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A84AA" w14:textId="43D7BA6A" w:rsidR="0023292E" w:rsidRPr="0023292E" w:rsidRDefault="0023292E" w:rsidP="00C31E0F">
      <w:pPr>
        <w:pBdr>
          <w:top w:val="single" w:sz="24" w:space="0" w:color="4472C4"/>
          <w:left w:val="single" w:sz="24" w:space="0" w:color="4472C4"/>
          <w:bottom w:val="single" w:sz="24" w:space="0" w:color="4472C4"/>
          <w:right w:val="single" w:sz="24" w:space="0" w:color="4472C4"/>
        </w:pBdr>
        <w:shd w:val="clear" w:color="auto" w:fill="4472C4"/>
        <w:spacing w:after="0"/>
        <w:jc w:val="center"/>
        <w:outlineLvl w:val="0"/>
        <w:rPr>
          <w:rFonts w:ascii="Calibri" w:eastAsia="Yu Mincho" w:hAnsi="Calibri" w:cs="Arial"/>
          <w:caps/>
          <w:color w:val="FFFFFF"/>
          <w:spacing w:val="15"/>
          <w:lang w:val="en-GB"/>
        </w:rPr>
      </w:pPr>
      <w:r w:rsidRPr="0023292E">
        <w:rPr>
          <w:rFonts w:ascii="Calibri" w:eastAsia="Yu Mincho" w:hAnsi="Calibri" w:cs="Arial"/>
          <w:caps/>
          <w:color w:val="FFFFFF"/>
          <w:spacing w:val="15"/>
          <w:lang w:val="en-GB"/>
        </w:rPr>
        <w:t>UNDP COVID-19 2.0</w:t>
      </w:r>
    </w:p>
    <w:p w14:paraId="25F024AF" w14:textId="77777777" w:rsidR="0023292E" w:rsidRPr="0023292E" w:rsidRDefault="0023292E" w:rsidP="00C31E0F">
      <w:pPr>
        <w:pBdr>
          <w:top w:val="single" w:sz="24" w:space="0" w:color="4472C4"/>
          <w:left w:val="single" w:sz="24" w:space="0" w:color="4472C4"/>
          <w:bottom w:val="single" w:sz="24" w:space="0" w:color="4472C4"/>
          <w:right w:val="single" w:sz="24" w:space="0" w:color="4472C4"/>
        </w:pBdr>
        <w:shd w:val="clear" w:color="auto" w:fill="4472C4"/>
        <w:spacing w:after="0"/>
        <w:jc w:val="center"/>
        <w:outlineLvl w:val="0"/>
        <w:rPr>
          <w:rFonts w:ascii="Calibri" w:eastAsia="Yu Mincho" w:hAnsi="Calibri" w:cs="Arial"/>
          <w:b/>
          <w:bCs/>
          <w:caps/>
          <w:color w:val="FFFFFF"/>
          <w:spacing w:val="15"/>
          <w:sz w:val="28"/>
          <w:szCs w:val="28"/>
          <w:lang w:val="en-GB"/>
        </w:rPr>
      </w:pPr>
      <w:r w:rsidRPr="0023292E">
        <w:rPr>
          <w:rFonts w:ascii="Calibri" w:eastAsia="Yu Mincho" w:hAnsi="Calibri" w:cs="Arial"/>
          <w:b/>
          <w:bCs/>
          <w:caps/>
          <w:color w:val="FFFFFF"/>
          <w:spacing w:val="15"/>
          <w:sz w:val="28"/>
          <w:szCs w:val="28"/>
          <w:lang w:val="en-GB"/>
        </w:rPr>
        <w:t xml:space="preserve">RAPID FINANCING FACILITY </w:t>
      </w:r>
    </w:p>
    <w:bookmarkStart w:id="0" w:name="_Hlk43980886" w:displacedByCustomXml="next"/>
    <w:sdt>
      <w:sdtPr>
        <w:rPr>
          <w:rFonts w:ascii="Calibri Light" w:eastAsia="Yu Mincho" w:hAnsi="Calibri Light" w:cs="Calibri Light"/>
          <w:b/>
          <w:bCs/>
          <w:sz w:val="21"/>
          <w:szCs w:val="21"/>
        </w:rPr>
        <w:id w:val="-748190964"/>
        <w:lock w:val="contentLocked"/>
        <w:placeholder>
          <w:docPart w:val="CAE8B64DBF374F8FB1A2FAF3FECEADAA"/>
        </w:placeholder>
        <w:showingPlcHdr/>
        <w15:dataBinding w:prefixMappings="xmlns:ns0='http://schemas.microsoft.com/office/2006/metadata/properties' xmlns:ns1='http://www.w3.org/2001/XMLSchema-instance' xmlns:ns2='http://schemas.microsoft.com/office/infopath/2007/PartnerControls' xmlns:ns3='2319e68e-1272-4054-ade2-e2d2a108160d' " w:xpath="/ns0:properties[1]/documentManagement[1]/ns3:Cover[1]" w:storeItemID="{9351A33A-6E3E-436F-B545-27DFA0D31D0D}"/>
      </w:sdtPr>
      <w:sdtEndPr/>
      <w:sdtContent>
        <w:p w14:paraId="08BC0686" w14:textId="7D5A8D0C" w:rsidR="0023292E" w:rsidRPr="0023292E" w:rsidRDefault="0023292E" w:rsidP="00C31E0F">
          <w:pPr>
            <w:spacing w:after="0"/>
            <w:jc w:val="both"/>
            <w:rPr>
              <w:rFonts w:ascii="Calibri Light" w:eastAsia="Yu Mincho" w:hAnsi="Calibri Light" w:cs="Calibri Light"/>
              <w:b/>
              <w:bCs/>
              <w:sz w:val="21"/>
              <w:szCs w:val="21"/>
              <w:lang w:val="en-GB"/>
            </w:rPr>
          </w:pPr>
          <w:r>
            <w:rPr>
              <w:rStyle w:val="PlaceholderText"/>
            </w:rPr>
            <w:t xml:space="preserve">  </w:t>
          </w:r>
        </w:p>
      </w:sdtContent>
    </w:sdt>
    <w:bookmarkEnd w:id="0"/>
    <w:p w14:paraId="4EED21A2" w14:textId="27ACB5DD" w:rsidR="0023292E" w:rsidRPr="00146BCA" w:rsidRDefault="00146BCA" w:rsidP="00146BCA">
      <w:pPr>
        <w:pStyle w:val="NoSpacing"/>
        <w:spacing w:before="0"/>
        <w:jc w:val="right"/>
        <w:rPr>
          <w:rFonts w:cstheme="minorHAnsi"/>
          <w:sz w:val="21"/>
          <w:szCs w:val="21"/>
        </w:rPr>
      </w:pPr>
      <w:r>
        <w:rPr>
          <w:b/>
          <w:bCs/>
          <w:noProof/>
          <w:sz w:val="21"/>
          <w:szCs w:val="21"/>
        </w:rPr>
        <w:drawing>
          <wp:inline distT="0" distB="0" distL="0" distR="0" wp14:anchorId="3BD1355A" wp14:editId="63F881A7">
            <wp:extent cx="1069499" cy="1627909"/>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7080" cy="1639449"/>
                    </a:xfrm>
                    <a:prstGeom prst="rect">
                      <a:avLst/>
                    </a:prstGeom>
                  </pic:spPr>
                </pic:pic>
              </a:graphicData>
            </a:graphic>
          </wp:inline>
        </w:drawing>
      </w:r>
    </w:p>
    <w:p w14:paraId="25F23E51" w14:textId="42FC74E7" w:rsidR="0023292E" w:rsidRPr="00F10155" w:rsidRDefault="0023292E" w:rsidP="00C31E0F">
      <w:pPr>
        <w:pStyle w:val="NoSpacing"/>
        <w:spacing w:before="0" w:line="276" w:lineRule="auto"/>
        <w:rPr>
          <w:b/>
          <w:bCs/>
          <w:sz w:val="22"/>
          <w:szCs w:val="22"/>
        </w:rPr>
      </w:pPr>
      <w:r>
        <w:rPr>
          <w:b/>
          <w:bCs/>
          <w:sz w:val="22"/>
          <w:szCs w:val="22"/>
        </w:rPr>
        <w:t xml:space="preserve">Country: </w:t>
      </w:r>
      <w:r w:rsidR="00E92262" w:rsidRPr="00B31C7D">
        <w:rPr>
          <w:rFonts w:cstheme="minorHAnsi"/>
          <w:sz w:val="22"/>
          <w:szCs w:val="22"/>
        </w:rPr>
        <w:t>Kosovo</w:t>
      </w:r>
    </w:p>
    <w:p w14:paraId="594D64B1" w14:textId="04C5B70A" w:rsidR="0023292E" w:rsidRPr="00F10155" w:rsidRDefault="0023292E" w:rsidP="00C31E0F">
      <w:pPr>
        <w:pStyle w:val="NoSpacing"/>
        <w:spacing w:before="0" w:line="276" w:lineRule="auto"/>
        <w:rPr>
          <w:b/>
          <w:bCs/>
          <w:sz w:val="22"/>
          <w:szCs w:val="22"/>
        </w:rPr>
      </w:pPr>
      <w:r>
        <w:rPr>
          <w:b/>
          <w:bCs/>
          <w:sz w:val="22"/>
          <w:szCs w:val="22"/>
        </w:rPr>
        <w:t xml:space="preserve">Requestor: </w:t>
      </w:r>
      <w:r w:rsidRPr="00B31C7D">
        <w:rPr>
          <w:sz w:val="22"/>
          <w:szCs w:val="22"/>
        </w:rPr>
        <w:t>UNDP</w:t>
      </w:r>
      <w:r w:rsidRPr="00F10155">
        <w:rPr>
          <w:b/>
          <w:bCs/>
          <w:sz w:val="22"/>
          <w:szCs w:val="22"/>
        </w:rPr>
        <w:t xml:space="preserve">, </w:t>
      </w:r>
      <w:r w:rsidRPr="00B31C7D">
        <w:rPr>
          <w:sz w:val="22"/>
          <w:szCs w:val="22"/>
        </w:rPr>
        <w:t>Kosovo</w:t>
      </w:r>
    </w:p>
    <w:p w14:paraId="45486833" w14:textId="608BE5E5" w:rsidR="0023292E" w:rsidRPr="00B31C7D" w:rsidRDefault="0023292E" w:rsidP="5F7D1180">
      <w:pPr>
        <w:pStyle w:val="NoSpacing"/>
        <w:spacing w:before="0" w:line="276" w:lineRule="auto"/>
        <w:ind w:left="2880" w:hanging="2880"/>
        <w:rPr>
          <w:sz w:val="22"/>
          <w:szCs w:val="22"/>
        </w:rPr>
      </w:pPr>
      <w:r w:rsidRPr="5F7D1180">
        <w:rPr>
          <w:b/>
          <w:bCs/>
          <w:sz w:val="22"/>
          <w:szCs w:val="22"/>
        </w:rPr>
        <w:t xml:space="preserve">Project title: </w:t>
      </w:r>
      <w:bookmarkStart w:id="1" w:name="_Hlk57889439"/>
      <w:r w:rsidR="26A412C8" w:rsidRPr="00B31C7D">
        <w:rPr>
          <w:sz w:val="22"/>
          <w:szCs w:val="22"/>
        </w:rPr>
        <w:t xml:space="preserve">Accelerating Green Recovery in Kosovo through </w:t>
      </w:r>
      <w:r w:rsidR="00B31C7D" w:rsidRPr="00B31C7D">
        <w:rPr>
          <w:sz w:val="22"/>
          <w:szCs w:val="22"/>
        </w:rPr>
        <w:t>e</w:t>
      </w:r>
      <w:r w:rsidR="26A412C8" w:rsidRPr="00B31C7D">
        <w:rPr>
          <w:sz w:val="22"/>
          <w:szCs w:val="22"/>
        </w:rPr>
        <w:t xml:space="preserve">cotourism and inclusive governance </w:t>
      </w:r>
    </w:p>
    <w:bookmarkEnd w:id="1"/>
    <w:p w14:paraId="311D0DE0" w14:textId="2E31B41E" w:rsidR="0023292E" w:rsidRPr="00F10155" w:rsidRDefault="00146BCA" w:rsidP="5F7D1180">
      <w:pPr>
        <w:pStyle w:val="NoSpacing"/>
        <w:spacing w:before="0" w:line="276" w:lineRule="auto"/>
        <w:ind w:left="2880" w:hanging="2880"/>
        <w:rPr>
          <w:b/>
          <w:bCs/>
          <w:sz w:val="22"/>
          <w:szCs w:val="22"/>
        </w:rPr>
      </w:pPr>
      <w:r>
        <w:rPr>
          <w:b/>
          <w:bCs/>
          <w:sz w:val="22"/>
          <w:szCs w:val="22"/>
        </w:rPr>
        <w:t>Budget</w:t>
      </w:r>
      <w:r w:rsidR="0023292E" w:rsidRPr="5F7D1180">
        <w:rPr>
          <w:b/>
          <w:bCs/>
          <w:sz w:val="22"/>
          <w:szCs w:val="22"/>
        </w:rPr>
        <w:t xml:space="preserve">: </w:t>
      </w:r>
      <w:r w:rsidR="0023292E" w:rsidRPr="00B31C7D">
        <w:rPr>
          <w:sz w:val="22"/>
          <w:szCs w:val="22"/>
        </w:rPr>
        <w:t>350,000 USD</w:t>
      </w:r>
    </w:p>
    <w:p w14:paraId="42AA1933" w14:textId="423FD5BA" w:rsidR="0023292E" w:rsidRPr="00B31C7D" w:rsidRDefault="0023292E" w:rsidP="00C31E0F">
      <w:pPr>
        <w:pStyle w:val="NoSpacing"/>
        <w:spacing w:before="0" w:line="276" w:lineRule="auto"/>
        <w:rPr>
          <w:sz w:val="22"/>
          <w:szCs w:val="22"/>
        </w:rPr>
      </w:pPr>
      <w:r>
        <w:rPr>
          <w:b/>
          <w:bCs/>
          <w:sz w:val="22"/>
          <w:szCs w:val="22"/>
        </w:rPr>
        <w:t xml:space="preserve">Gender Marker:  </w:t>
      </w:r>
      <w:r w:rsidRPr="00B31C7D">
        <w:rPr>
          <w:sz w:val="22"/>
          <w:szCs w:val="22"/>
        </w:rPr>
        <w:t>GEN 2</w:t>
      </w:r>
    </w:p>
    <w:p w14:paraId="0FC1C922" w14:textId="0E713919" w:rsidR="0023292E" w:rsidRPr="00B31C7D" w:rsidRDefault="0023292E" w:rsidP="00C31E0F">
      <w:pPr>
        <w:pStyle w:val="NoSpacing"/>
        <w:spacing w:before="0" w:line="276" w:lineRule="auto"/>
        <w:rPr>
          <w:sz w:val="22"/>
          <w:szCs w:val="22"/>
        </w:rPr>
      </w:pPr>
      <w:r w:rsidRPr="00E83BB2">
        <w:rPr>
          <w:b/>
          <w:bCs/>
          <w:sz w:val="22"/>
          <w:szCs w:val="22"/>
        </w:rPr>
        <w:t>Implementation Start Date:</w:t>
      </w:r>
      <w:r w:rsidRPr="00E83BB2">
        <w:rPr>
          <w:b/>
          <w:bCs/>
          <w:sz w:val="22"/>
          <w:szCs w:val="22"/>
        </w:rPr>
        <w:tab/>
      </w:r>
      <w:r w:rsidRPr="00B31C7D">
        <w:rPr>
          <w:sz w:val="22"/>
          <w:szCs w:val="22"/>
        </w:rPr>
        <w:t>15 November 2020</w:t>
      </w:r>
    </w:p>
    <w:p w14:paraId="184DDADF" w14:textId="2D6ECB12" w:rsidR="0023292E" w:rsidRPr="00B31C7D" w:rsidRDefault="0023292E" w:rsidP="00C31E0F">
      <w:pPr>
        <w:pStyle w:val="NoSpacing"/>
        <w:spacing w:before="0" w:line="276" w:lineRule="auto"/>
        <w:rPr>
          <w:sz w:val="22"/>
          <w:szCs w:val="22"/>
        </w:rPr>
      </w:pPr>
      <w:r w:rsidRPr="00E83BB2">
        <w:rPr>
          <w:b/>
          <w:bCs/>
          <w:sz w:val="22"/>
          <w:szCs w:val="22"/>
        </w:rPr>
        <w:t xml:space="preserve">Implementation Complete Date: </w:t>
      </w:r>
      <w:r w:rsidRPr="00B31C7D">
        <w:rPr>
          <w:sz w:val="22"/>
          <w:szCs w:val="22"/>
        </w:rPr>
        <w:t>14 May 2022</w:t>
      </w:r>
    </w:p>
    <w:p w14:paraId="101C149A" w14:textId="77777777" w:rsidR="00F945FE" w:rsidRPr="00F945FE" w:rsidRDefault="00F945FE" w:rsidP="00F945FE">
      <w:pPr>
        <w:pStyle w:val="NoSpacing"/>
        <w:rPr>
          <w:sz w:val="10"/>
          <w:szCs w:val="10"/>
        </w:rPr>
      </w:pPr>
    </w:p>
    <w:p w14:paraId="5A6F4D96" w14:textId="53EB9766" w:rsidR="00227C13" w:rsidRPr="00B31C7D" w:rsidRDefault="00B31C7D" w:rsidP="5B380301">
      <w:pPr>
        <w:rPr>
          <w:b/>
          <w:bCs/>
          <w:sz w:val="24"/>
          <w:szCs w:val="24"/>
          <w:lang w:val="en-GB"/>
        </w:rPr>
      </w:pPr>
      <w:r w:rsidRPr="00B31C7D">
        <w:rPr>
          <w:b/>
          <w:bCs/>
          <w:sz w:val="24"/>
          <w:szCs w:val="24"/>
          <w:lang w:val="en-GB"/>
        </w:rPr>
        <w:t xml:space="preserve">1. </w:t>
      </w:r>
      <w:r w:rsidR="00227C13" w:rsidRPr="00B31C7D">
        <w:rPr>
          <w:b/>
          <w:bCs/>
          <w:sz w:val="24"/>
          <w:szCs w:val="24"/>
          <w:lang w:val="en-GB"/>
        </w:rPr>
        <w:t xml:space="preserve">Situation Analysis </w:t>
      </w:r>
    </w:p>
    <w:p w14:paraId="3CD2CB49" w14:textId="0FC66B17" w:rsidR="009D41E9" w:rsidRPr="00B31C7D" w:rsidRDefault="00227C13" w:rsidP="00B31C7D">
      <w:pPr>
        <w:pStyle w:val="NoSpacing"/>
        <w:jc w:val="both"/>
        <w:rPr>
          <w:sz w:val="22"/>
          <w:szCs w:val="22"/>
        </w:rPr>
      </w:pPr>
      <w:r w:rsidRPr="00B31C7D">
        <w:rPr>
          <w:sz w:val="22"/>
          <w:szCs w:val="22"/>
        </w:rPr>
        <w:t xml:space="preserve">The world is facing an unprecedented health, social and economic </w:t>
      </w:r>
      <w:r w:rsidR="0059255F" w:rsidRPr="00B31C7D">
        <w:rPr>
          <w:sz w:val="22"/>
          <w:szCs w:val="22"/>
        </w:rPr>
        <w:t xml:space="preserve">crisis </w:t>
      </w:r>
      <w:r w:rsidRPr="00B31C7D">
        <w:rPr>
          <w:sz w:val="22"/>
          <w:szCs w:val="22"/>
        </w:rPr>
        <w:t>with the C</w:t>
      </w:r>
      <w:r w:rsidR="00814D1F" w:rsidRPr="00B31C7D">
        <w:rPr>
          <w:sz w:val="22"/>
          <w:szCs w:val="22"/>
        </w:rPr>
        <w:t>OVID</w:t>
      </w:r>
      <w:r w:rsidRPr="00B31C7D">
        <w:rPr>
          <w:sz w:val="22"/>
          <w:szCs w:val="22"/>
        </w:rPr>
        <w:t xml:space="preserve">-19 pandemic. </w:t>
      </w:r>
      <w:r w:rsidR="4FF25D1D" w:rsidRPr="00B31C7D">
        <w:rPr>
          <w:sz w:val="22"/>
          <w:szCs w:val="22"/>
        </w:rPr>
        <w:t xml:space="preserve"> </w:t>
      </w:r>
      <w:r w:rsidR="69336DB9" w:rsidRPr="00B31C7D">
        <w:rPr>
          <w:sz w:val="22"/>
          <w:szCs w:val="22"/>
        </w:rPr>
        <w:t xml:space="preserve">In Kosovo, the government declared a public health emergency in March 2020 and introduced movement restrictions to halt the spread of the virus. Measures were gradually lifted from early May and almost entirely removed in June. However, Kosovo saw a rapid increase in </w:t>
      </w:r>
      <w:r w:rsidR="00B31C7D" w:rsidRPr="00B31C7D">
        <w:rPr>
          <w:sz w:val="22"/>
          <w:szCs w:val="22"/>
        </w:rPr>
        <w:t>cases,</w:t>
      </w:r>
      <w:r w:rsidR="69336DB9" w:rsidRPr="00B31C7D">
        <w:rPr>
          <w:sz w:val="22"/>
          <w:szCs w:val="22"/>
        </w:rPr>
        <w:t xml:space="preserve"> and</w:t>
      </w:r>
      <w:r w:rsidR="0059255F" w:rsidRPr="00B31C7D">
        <w:rPr>
          <w:sz w:val="22"/>
          <w:szCs w:val="22"/>
        </w:rPr>
        <w:t>,</w:t>
      </w:r>
      <w:r w:rsidR="69336DB9" w:rsidRPr="00B31C7D">
        <w:rPr>
          <w:sz w:val="22"/>
          <w:szCs w:val="22"/>
        </w:rPr>
        <w:t xml:space="preserve"> in </w:t>
      </w:r>
      <w:r w:rsidR="00EE1B9F" w:rsidRPr="00B31C7D">
        <w:rPr>
          <w:sz w:val="22"/>
          <w:szCs w:val="22"/>
        </w:rPr>
        <w:t xml:space="preserve">July </w:t>
      </w:r>
      <w:r w:rsidR="69336DB9" w:rsidRPr="00B31C7D">
        <w:rPr>
          <w:sz w:val="22"/>
          <w:szCs w:val="22"/>
        </w:rPr>
        <w:t>2020, the Kosovo Assembly adopted a new Law on prevention and fight against the COVID-19 pandemic.</w:t>
      </w:r>
    </w:p>
    <w:p w14:paraId="6A5A7D48" w14:textId="63A16F69" w:rsidR="009D41E9" w:rsidRPr="00B31C7D" w:rsidRDefault="34BCC6A3" w:rsidP="00B31C7D">
      <w:pPr>
        <w:pStyle w:val="NoSpacing"/>
        <w:jc w:val="both"/>
        <w:rPr>
          <w:sz w:val="22"/>
          <w:szCs w:val="22"/>
        </w:rPr>
      </w:pPr>
      <w:r w:rsidRPr="00B31C7D">
        <w:rPr>
          <w:sz w:val="22"/>
          <w:szCs w:val="22"/>
        </w:rPr>
        <w:t xml:space="preserve">The </w:t>
      </w:r>
      <w:r w:rsidR="2DE236F5" w:rsidRPr="00B31C7D">
        <w:rPr>
          <w:sz w:val="22"/>
          <w:szCs w:val="22"/>
        </w:rPr>
        <w:t>socio-economic shock</w:t>
      </w:r>
      <w:r w:rsidRPr="00B31C7D">
        <w:rPr>
          <w:sz w:val="22"/>
          <w:szCs w:val="22"/>
        </w:rPr>
        <w:t xml:space="preserve"> h</w:t>
      </w:r>
      <w:r w:rsidR="5B1FF714" w:rsidRPr="00B31C7D">
        <w:rPr>
          <w:sz w:val="22"/>
          <w:szCs w:val="22"/>
        </w:rPr>
        <w:t>as</w:t>
      </w:r>
      <w:r w:rsidR="1F5863CD" w:rsidRPr="00B31C7D">
        <w:rPr>
          <w:sz w:val="22"/>
          <w:szCs w:val="22"/>
        </w:rPr>
        <w:t xml:space="preserve"> </w:t>
      </w:r>
      <w:r w:rsidR="00F14C77" w:rsidRPr="00B31C7D">
        <w:rPr>
          <w:sz w:val="22"/>
          <w:szCs w:val="22"/>
        </w:rPr>
        <w:t>had</w:t>
      </w:r>
      <w:r w:rsidRPr="00B31C7D">
        <w:rPr>
          <w:sz w:val="22"/>
          <w:szCs w:val="22"/>
        </w:rPr>
        <w:t xml:space="preserve"> </w:t>
      </w:r>
      <w:r w:rsidR="1B0F0E3E" w:rsidRPr="00B31C7D">
        <w:rPr>
          <w:sz w:val="22"/>
          <w:szCs w:val="22"/>
        </w:rPr>
        <w:t xml:space="preserve">a </w:t>
      </w:r>
      <w:r w:rsidRPr="00B31C7D">
        <w:rPr>
          <w:sz w:val="22"/>
          <w:szCs w:val="22"/>
        </w:rPr>
        <w:t>tremendous impact</w:t>
      </w:r>
      <w:r w:rsidR="04A4A34E" w:rsidRPr="00B31C7D">
        <w:rPr>
          <w:sz w:val="22"/>
          <w:szCs w:val="22"/>
        </w:rPr>
        <w:t xml:space="preserve"> </w:t>
      </w:r>
      <w:r w:rsidR="00F14C77" w:rsidRPr="00B31C7D">
        <w:rPr>
          <w:sz w:val="22"/>
          <w:szCs w:val="22"/>
        </w:rPr>
        <w:t>on</w:t>
      </w:r>
      <w:r w:rsidR="04A4A34E" w:rsidRPr="00B31C7D">
        <w:rPr>
          <w:sz w:val="22"/>
          <w:szCs w:val="22"/>
        </w:rPr>
        <w:t xml:space="preserve"> </w:t>
      </w:r>
      <w:r w:rsidR="03EE6CF1" w:rsidRPr="00B31C7D">
        <w:rPr>
          <w:sz w:val="22"/>
          <w:szCs w:val="22"/>
        </w:rPr>
        <w:t xml:space="preserve">the </w:t>
      </w:r>
      <w:r w:rsidR="04A4A34E" w:rsidRPr="00B31C7D">
        <w:rPr>
          <w:sz w:val="22"/>
          <w:szCs w:val="22"/>
        </w:rPr>
        <w:t>already fragile</w:t>
      </w:r>
      <w:r w:rsidR="68E985DE" w:rsidRPr="00B31C7D">
        <w:rPr>
          <w:sz w:val="22"/>
          <w:szCs w:val="22"/>
        </w:rPr>
        <w:t xml:space="preserve"> Kosovo</w:t>
      </w:r>
      <w:r w:rsidR="04A4A34E" w:rsidRPr="00B31C7D">
        <w:rPr>
          <w:sz w:val="22"/>
          <w:szCs w:val="22"/>
        </w:rPr>
        <w:t xml:space="preserve"> economy</w:t>
      </w:r>
      <w:r w:rsidR="00D050AD" w:rsidRPr="00B31C7D">
        <w:rPr>
          <w:sz w:val="22"/>
          <w:szCs w:val="22"/>
        </w:rPr>
        <w:t>;</w:t>
      </w:r>
      <w:r w:rsidR="21D0CCDB" w:rsidRPr="00B31C7D">
        <w:rPr>
          <w:sz w:val="22"/>
          <w:szCs w:val="22"/>
        </w:rPr>
        <w:t xml:space="preserve"> </w:t>
      </w:r>
      <w:r w:rsidR="4FF25D1D" w:rsidRPr="00B31C7D">
        <w:rPr>
          <w:sz w:val="22"/>
          <w:szCs w:val="22"/>
        </w:rPr>
        <w:t>IMF foreca</w:t>
      </w:r>
      <w:r w:rsidR="3B2AF159" w:rsidRPr="00B31C7D">
        <w:rPr>
          <w:sz w:val="22"/>
          <w:szCs w:val="22"/>
        </w:rPr>
        <w:t xml:space="preserve">sts </w:t>
      </w:r>
      <w:r w:rsidR="4FF25D1D" w:rsidRPr="00B31C7D">
        <w:rPr>
          <w:sz w:val="22"/>
          <w:szCs w:val="22"/>
        </w:rPr>
        <w:t>5 % economic downturn from the original 4 % growth forecast for 2020</w:t>
      </w:r>
      <w:r w:rsidR="00227C13" w:rsidRPr="00B31C7D">
        <w:rPr>
          <w:rStyle w:val="FootnoteReference"/>
          <w:sz w:val="22"/>
          <w:szCs w:val="22"/>
          <w:lang w:val="en-GB"/>
        </w:rPr>
        <w:footnoteReference w:id="2"/>
      </w:r>
      <w:r w:rsidR="4FF25D1D" w:rsidRPr="00B31C7D">
        <w:rPr>
          <w:sz w:val="22"/>
          <w:szCs w:val="22"/>
        </w:rPr>
        <w:t>. Consumption, one of the main drivers of Kosovo’s growth, has been put under unprecedented strain</w:t>
      </w:r>
      <w:r w:rsidR="16FD361C" w:rsidRPr="00B31C7D">
        <w:rPr>
          <w:sz w:val="22"/>
          <w:szCs w:val="22"/>
        </w:rPr>
        <w:t xml:space="preserve">, whilst </w:t>
      </w:r>
      <w:r w:rsidR="638E3FB8" w:rsidRPr="00B31C7D">
        <w:rPr>
          <w:sz w:val="22"/>
          <w:szCs w:val="22"/>
        </w:rPr>
        <w:t>financial</w:t>
      </w:r>
      <w:r w:rsidR="4D1326BD" w:rsidRPr="00B31C7D">
        <w:rPr>
          <w:sz w:val="22"/>
          <w:szCs w:val="22"/>
        </w:rPr>
        <w:t xml:space="preserve"> inflows from diaspora </w:t>
      </w:r>
      <w:r w:rsidR="0709556A" w:rsidRPr="00B31C7D">
        <w:rPr>
          <w:sz w:val="22"/>
          <w:szCs w:val="22"/>
        </w:rPr>
        <w:t xml:space="preserve">have been </w:t>
      </w:r>
      <w:r w:rsidR="4D1326BD" w:rsidRPr="00B31C7D">
        <w:rPr>
          <w:sz w:val="22"/>
          <w:szCs w:val="22"/>
        </w:rPr>
        <w:t>disrupted</w:t>
      </w:r>
      <w:r w:rsidR="4FF25D1D" w:rsidRPr="00B31C7D">
        <w:rPr>
          <w:sz w:val="22"/>
          <w:szCs w:val="22"/>
        </w:rPr>
        <w:t>.</w:t>
      </w:r>
    </w:p>
    <w:p w14:paraId="2B498D6E" w14:textId="2F799BF2" w:rsidR="009D41E9" w:rsidRPr="00B31C7D" w:rsidRDefault="36E7496E" w:rsidP="00B31C7D">
      <w:pPr>
        <w:pStyle w:val="NoSpacing"/>
        <w:jc w:val="both"/>
        <w:rPr>
          <w:sz w:val="22"/>
          <w:szCs w:val="22"/>
        </w:rPr>
      </w:pPr>
      <w:r w:rsidRPr="00B31C7D">
        <w:rPr>
          <w:sz w:val="22"/>
          <w:szCs w:val="22"/>
        </w:rPr>
        <w:t xml:space="preserve">The </w:t>
      </w:r>
      <w:r w:rsidR="00823B77" w:rsidRPr="00B31C7D">
        <w:rPr>
          <w:sz w:val="22"/>
          <w:szCs w:val="22"/>
        </w:rPr>
        <w:t>UN</w:t>
      </w:r>
      <w:r w:rsidR="00EE2E0C" w:rsidRPr="00B31C7D">
        <w:rPr>
          <w:sz w:val="22"/>
          <w:szCs w:val="22"/>
        </w:rPr>
        <w:t xml:space="preserve"> Kosovo Team</w:t>
      </w:r>
      <w:r w:rsidR="00823B77" w:rsidRPr="00B31C7D">
        <w:rPr>
          <w:sz w:val="22"/>
          <w:szCs w:val="22"/>
        </w:rPr>
        <w:t xml:space="preserve"> </w:t>
      </w:r>
      <w:r w:rsidR="00EE2E0C" w:rsidRPr="00B31C7D">
        <w:rPr>
          <w:sz w:val="22"/>
          <w:szCs w:val="22"/>
        </w:rPr>
        <w:t xml:space="preserve">(UNKT) </w:t>
      </w:r>
      <w:r w:rsidRPr="00B31C7D">
        <w:rPr>
          <w:sz w:val="22"/>
          <w:szCs w:val="22"/>
        </w:rPr>
        <w:t>Rapid Socio-economic Impact Assessment</w:t>
      </w:r>
      <w:r w:rsidR="00EE2E0C" w:rsidRPr="00B31C7D">
        <w:rPr>
          <w:sz w:val="22"/>
          <w:szCs w:val="22"/>
        </w:rPr>
        <w:t xml:space="preserve"> (SEIA)</w:t>
      </w:r>
      <w:r w:rsidRPr="00B31C7D">
        <w:rPr>
          <w:sz w:val="22"/>
          <w:szCs w:val="22"/>
        </w:rPr>
        <w:t xml:space="preserve"> conducted in </w:t>
      </w:r>
      <w:r w:rsidR="001870F4" w:rsidRPr="00B31C7D">
        <w:rPr>
          <w:sz w:val="22"/>
          <w:szCs w:val="22"/>
        </w:rPr>
        <w:t xml:space="preserve">May </w:t>
      </w:r>
      <w:r w:rsidRPr="00B31C7D">
        <w:rPr>
          <w:sz w:val="22"/>
          <w:szCs w:val="22"/>
        </w:rPr>
        <w:t xml:space="preserve">2020 </w:t>
      </w:r>
      <w:r w:rsidR="43B4C57A" w:rsidRPr="00B31C7D">
        <w:rPr>
          <w:sz w:val="22"/>
          <w:szCs w:val="22"/>
        </w:rPr>
        <w:t>show</w:t>
      </w:r>
      <w:r w:rsidR="00EE2E0C" w:rsidRPr="00B31C7D">
        <w:rPr>
          <w:sz w:val="22"/>
          <w:szCs w:val="22"/>
        </w:rPr>
        <w:t>ed</w:t>
      </w:r>
      <w:r w:rsidR="43B4C57A" w:rsidRPr="00B31C7D">
        <w:rPr>
          <w:sz w:val="22"/>
          <w:szCs w:val="22"/>
        </w:rPr>
        <w:t xml:space="preserve"> </w:t>
      </w:r>
      <w:r w:rsidR="00EE2E0C" w:rsidRPr="00B31C7D">
        <w:rPr>
          <w:sz w:val="22"/>
          <w:szCs w:val="22"/>
        </w:rPr>
        <w:t xml:space="preserve">the pandemic’s </w:t>
      </w:r>
      <w:r w:rsidRPr="00B31C7D">
        <w:rPr>
          <w:sz w:val="22"/>
          <w:szCs w:val="22"/>
        </w:rPr>
        <w:t xml:space="preserve">immediate effects </w:t>
      </w:r>
      <w:r w:rsidR="096D0208" w:rsidRPr="00B31C7D">
        <w:rPr>
          <w:sz w:val="22"/>
          <w:szCs w:val="22"/>
        </w:rPr>
        <w:t>o</w:t>
      </w:r>
      <w:r w:rsidR="00EE2E0C" w:rsidRPr="00B31C7D">
        <w:rPr>
          <w:sz w:val="22"/>
          <w:szCs w:val="22"/>
        </w:rPr>
        <w:t>n</w:t>
      </w:r>
      <w:r w:rsidR="096D0208" w:rsidRPr="00B31C7D">
        <w:rPr>
          <w:sz w:val="22"/>
          <w:szCs w:val="22"/>
        </w:rPr>
        <w:t xml:space="preserve"> the</w:t>
      </w:r>
      <w:r w:rsidRPr="00B31C7D">
        <w:rPr>
          <w:sz w:val="22"/>
          <w:szCs w:val="22"/>
        </w:rPr>
        <w:t xml:space="preserve"> livelihood</w:t>
      </w:r>
      <w:r w:rsidR="00EE2E0C" w:rsidRPr="00B31C7D">
        <w:rPr>
          <w:sz w:val="22"/>
          <w:szCs w:val="22"/>
        </w:rPr>
        <w:t>s</w:t>
      </w:r>
      <w:r w:rsidRPr="00B31C7D">
        <w:rPr>
          <w:sz w:val="22"/>
          <w:szCs w:val="22"/>
        </w:rPr>
        <w:t xml:space="preserve"> of Kosovo households and performance of businesses. According to SEIA findings, around 40% of those who were employed before COVID were able to keep their jobs but were not working</w:t>
      </w:r>
      <w:r w:rsidR="00EE2E0C" w:rsidRPr="00B31C7D">
        <w:rPr>
          <w:sz w:val="22"/>
          <w:szCs w:val="22"/>
        </w:rPr>
        <w:t xml:space="preserve"> at the time of the survey</w:t>
      </w:r>
      <w:r w:rsidRPr="00B31C7D">
        <w:rPr>
          <w:sz w:val="22"/>
          <w:szCs w:val="22"/>
        </w:rPr>
        <w:t xml:space="preserve">, and 8% of the respondents </w:t>
      </w:r>
      <w:r w:rsidR="00EE2E0C" w:rsidRPr="00B31C7D">
        <w:rPr>
          <w:sz w:val="22"/>
          <w:szCs w:val="22"/>
        </w:rPr>
        <w:t xml:space="preserve">had </w:t>
      </w:r>
      <w:r w:rsidRPr="00B31C7D">
        <w:rPr>
          <w:sz w:val="22"/>
          <w:szCs w:val="22"/>
        </w:rPr>
        <w:t>already lost their job</w:t>
      </w:r>
      <w:r w:rsidR="00EE2E0C" w:rsidRPr="00B31C7D">
        <w:rPr>
          <w:sz w:val="22"/>
          <w:szCs w:val="22"/>
        </w:rPr>
        <w:t>s</w:t>
      </w:r>
      <w:r w:rsidRPr="00B31C7D">
        <w:rPr>
          <w:sz w:val="22"/>
          <w:szCs w:val="22"/>
        </w:rPr>
        <w:t xml:space="preserve"> by April. The survey with business show</w:t>
      </w:r>
      <w:r w:rsidR="00EE2E0C" w:rsidRPr="00B31C7D">
        <w:rPr>
          <w:sz w:val="22"/>
          <w:szCs w:val="22"/>
        </w:rPr>
        <w:t>ed</w:t>
      </w:r>
      <w:r w:rsidRPr="00B31C7D">
        <w:rPr>
          <w:sz w:val="22"/>
          <w:szCs w:val="22"/>
        </w:rPr>
        <w:t xml:space="preserve"> that 56% had to close, at least temporarily, and 31% were working at a lower capacity, while only 13% were operating as normal.</w:t>
      </w:r>
      <w:r w:rsidR="00F23A68" w:rsidRPr="00B31C7D">
        <w:rPr>
          <w:sz w:val="22"/>
          <w:szCs w:val="22"/>
        </w:rPr>
        <w:t xml:space="preserve"> In addition, the UN</w:t>
      </w:r>
      <w:r w:rsidR="00B21109" w:rsidRPr="00B31C7D">
        <w:rPr>
          <w:sz w:val="22"/>
          <w:szCs w:val="22"/>
        </w:rPr>
        <w:t xml:space="preserve">KT </w:t>
      </w:r>
      <w:r w:rsidR="008D7121" w:rsidRPr="00B31C7D">
        <w:rPr>
          <w:sz w:val="22"/>
          <w:szCs w:val="22"/>
        </w:rPr>
        <w:t xml:space="preserve">Socio-Economic Response Plan </w:t>
      </w:r>
      <w:r w:rsidR="00F11C1D" w:rsidRPr="00B31C7D">
        <w:rPr>
          <w:sz w:val="22"/>
          <w:szCs w:val="22"/>
        </w:rPr>
        <w:t xml:space="preserve">stated that </w:t>
      </w:r>
      <w:r w:rsidR="009A4ABB" w:rsidRPr="00B31C7D">
        <w:rPr>
          <w:sz w:val="22"/>
          <w:szCs w:val="22"/>
        </w:rPr>
        <w:t xml:space="preserve">COVID-19 crisis is likely to disproportionately impact women in </w:t>
      </w:r>
      <w:proofErr w:type="spellStart"/>
      <w:r w:rsidR="009A4ABB" w:rsidRPr="00B31C7D">
        <w:rPr>
          <w:sz w:val="22"/>
          <w:szCs w:val="22"/>
        </w:rPr>
        <w:t>labour</w:t>
      </w:r>
      <w:proofErr w:type="spellEnd"/>
      <w:r w:rsidR="009A4ABB" w:rsidRPr="00B31C7D">
        <w:rPr>
          <w:sz w:val="22"/>
          <w:szCs w:val="22"/>
        </w:rPr>
        <w:t xml:space="preserve"> force who have been already struggling with </w:t>
      </w:r>
      <w:r w:rsidR="00EE2E0C" w:rsidRPr="00B31C7D">
        <w:rPr>
          <w:sz w:val="22"/>
          <w:szCs w:val="22"/>
        </w:rPr>
        <w:t xml:space="preserve">a significantly </w:t>
      </w:r>
      <w:r w:rsidR="009A4ABB" w:rsidRPr="00B31C7D">
        <w:rPr>
          <w:sz w:val="22"/>
          <w:szCs w:val="22"/>
        </w:rPr>
        <w:t>low</w:t>
      </w:r>
      <w:r w:rsidR="00EE2E0C" w:rsidRPr="00B31C7D">
        <w:rPr>
          <w:sz w:val="22"/>
          <w:szCs w:val="22"/>
        </w:rPr>
        <w:t>er</w:t>
      </w:r>
      <w:r w:rsidR="009A4ABB" w:rsidRPr="00B31C7D">
        <w:rPr>
          <w:sz w:val="22"/>
          <w:szCs w:val="22"/>
        </w:rPr>
        <w:t xml:space="preserve"> employment rate </w:t>
      </w:r>
      <w:r w:rsidR="00EE2E0C" w:rsidRPr="00B31C7D">
        <w:rPr>
          <w:sz w:val="22"/>
          <w:szCs w:val="22"/>
        </w:rPr>
        <w:t>than</w:t>
      </w:r>
      <w:r w:rsidR="009A4ABB" w:rsidRPr="00B31C7D">
        <w:rPr>
          <w:sz w:val="22"/>
          <w:szCs w:val="22"/>
        </w:rPr>
        <w:t xml:space="preserve"> men</w:t>
      </w:r>
      <w:r w:rsidR="009A4ABB" w:rsidRPr="00B31C7D">
        <w:rPr>
          <w:rStyle w:val="FootnoteReference"/>
          <w:sz w:val="22"/>
          <w:szCs w:val="22"/>
        </w:rPr>
        <w:footnoteReference w:id="3"/>
      </w:r>
      <w:r w:rsidR="009A4ABB" w:rsidRPr="00B31C7D">
        <w:rPr>
          <w:sz w:val="22"/>
          <w:szCs w:val="22"/>
        </w:rPr>
        <w:t>.</w:t>
      </w:r>
    </w:p>
    <w:p w14:paraId="5B3D2912" w14:textId="172C72A3" w:rsidR="009D41E9" w:rsidRPr="00B31C7D" w:rsidRDefault="00227C13" w:rsidP="00B31C7D">
      <w:pPr>
        <w:pStyle w:val="NoSpacing"/>
        <w:jc w:val="both"/>
        <w:rPr>
          <w:sz w:val="22"/>
          <w:szCs w:val="22"/>
        </w:rPr>
      </w:pPr>
      <w:r w:rsidRPr="00B31C7D">
        <w:rPr>
          <w:rFonts w:cstheme="minorHAnsi"/>
          <w:sz w:val="22"/>
          <w:szCs w:val="22"/>
        </w:rPr>
        <w:t xml:space="preserve">Travel and tourism </w:t>
      </w:r>
      <w:r w:rsidR="521B1A4C" w:rsidRPr="00B31C7D">
        <w:rPr>
          <w:rFonts w:cstheme="minorHAnsi"/>
          <w:sz w:val="22"/>
          <w:szCs w:val="22"/>
        </w:rPr>
        <w:t>are</w:t>
      </w:r>
      <w:r w:rsidR="449EF180" w:rsidRPr="00B31C7D">
        <w:rPr>
          <w:rFonts w:cstheme="minorHAnsi"/>
          <w:sz w:val="22"/>
          <w:szCs w:val="22"/>
        </w:rPr>
        <w:t xml:space="preserve"> </w:t>
      </w:r>
      <w:r w:rsidRPr="00B31C7D">
        <w:rPr>
          <w:rFonts w:cstheme="minorHAnsi"/>
          <w:sz w:val="22"/>
          <w:szCs w:val="22"/>
        </w:rPr>
        <w:t xml:space="preserve">among the most affected sectors around the world. Current </w:t>
      </w:r>
      <w:r w:rsidR="00850990" w:rsidRPr="00B31C7D">
        <w:rPr>
          <w:rFonts w:cstheme="minorHAnsi"/>
          <w:sz w:val="22"/>
          <w:szCs w:val="22"/>
        </w:rPr>
        <w:t xml:space="preserve">UNWTO </w:t>
      </w:r>
      <w:r w:rsidRPr="00B31C7D">
        <w:rPr>
          <w:rFonts w:cstheme="minorHAnsi"/>
          <w:sz w:val="22"/>
          <w:szCs w:val="22"/>
        </w:rPr>
        <w:t>scenarios point to declines of 58% to 78% in</w:t>
      </w:r>
      <w:r w:rsidR="00153143" w:rsidRPr="00B31C7D">
        <w:rPr>
          <w:rFonts w:cstheme="minorHAnsi"/>
          <w:sz w:val="22"/>
          <w:szCs w:val="22"/>
        </w:rPr>
        <w:t xml:space="preserve"> international tourist arrivals,</w:t>
      </w:r>
      <w:r w:rsidRPr="00B31C7D">
        <w:rPr>
          <w:rFonts w:cstheme="minorHAnsi"/>
          <w:sz w:val="22"/>
          <w:szCs w:val="22"/>
        </w:rPr>
        <w:t xml:space="preserve"> 100 to 120 mill</w:t>
      </w:r>
      <w:r w:rsidR="00C72188" w:rsidRPr="00B31C7D">
        <w:rPr>
          <w:rFonts w:cstheme="minorHAnsi"/>
          <w:sz w:val="22"/>
          <w:szCs w:val="22"/>
        </w:rPr>
        <w:t>ion direct tourism jobs at risk globally.</w:t>
      </w:r>
      <w:r w:rsidR="00B65875" w:rsidRPr="00B31C7D">
        <w:rPr>
          <w:rFonts w:cstheme="minorHAnsi"/>
          <w:sz w:val="22"/>
          <w:szCs w:val="22"/>
        </w:rPr>
        <w:t xml:space="preserve"> </w:t>
      </w:r>
      <w:r w:rsidR="00C72188" w:rsidRPr="00B31C7D">
        <w:rPr>
          <w:rFonts w:cstheme="minorHAnsi"/>
          <w:sz w:val="22"/>
          <w:szCs w:val="22"/>
        </w:rPr>
        <w:t xml:space="preserve"> </w:t>
      </w:r>
    </w:p>
    <w:p w14:paraId="7B006288" w14:textId="49408F7D" w:rsidR="00227C13" w:rsidRPr="00B31C7D" w:rsidRDefault="00227C13" w:rsidP="00B31C7D">
      <w:pPr>
        <w:pStyle w:val="NoSpacing"/>
        <w:jc w:val="both"/>
        <w:rPr>
          <w:sz w:val="22"/>
          <w:szCs w:val="22"/>
        </w:rPr>
      </w:pPr>
      <w:r w:rsidRPr="00B31C7D">
        <w:rPr>
          <w:sz w:val="22"/>
          <w:szCs w:val="22"/>
        </w:rPr>
        <w:t>Kosovo is no exception</w:t>
      </w:r>
      <w:r w:rsidR="00376CA1" w:rsidRPr="00B31C7D">
        <w:rPr>
          <w:sz w:val="22"/>
          <w:szCs w:val="22"/>
        </w:rPr>
        <w:t xml:space="preserve"> to these global impacts</w:t>
      </w:r>
      <w:r w:rsidRPr="00B31C7D">
        <w:rPr>
          <w:sz w:val="22"/>
          <w:szCs w:val="22"/>
        </w:rPr>
        <w:t xml:space="preserve">. </w:t>
      </w:r>
      <w:r w:rsidR="009D41E9" w:rsidRPr="00B31C7D">
        <w:rPr>
          <w:sz w:val="22"/>
          <w:szCs w:val="22"/>
        </w:rPr>
        <w:t>Tourism statistics covering a wide range of parameters are available for the period</w:t>
      </w:r>
      <w:r w:rsidR="00EE2E0C" w:rsidRPr="00B31C7D">
        <w:rPr>
          <w:sz w:val="22"/>
          <w:szCs w:val="22"/>
        </w:rPr>
        <w:t xml:space="preserve"> from </w:t>
      </w:r>
      <w:r w:rsidR="009D41E9" w:rsidRPr="00B31C7D">
        <w:rPr>
          <w:sz w:val="22"/>
          <w:szCs w:val="22"/>
        </w:rPr>
        <w:t>2010 to Q2 2020</w:t>
      </w:r>
      <w:r w:rsidR="009D41E9" w:rsidRPr="00B31C7D">
        <w:rPr>
          <w:rStyle w:val="FootnoteReference"/>
          <w:sz w:val="22"/>
          <w:szCs w:val="22"/>
          <w:lang w:val="en-GB"/>
        </w:rPr>
        <w:footnoteReference w:id="4"/>
      </w:r>
      <w:r w:rsidR="009D41E9" w:rsidRPr="00B31C7D">
        <w:rPr>
          <w:sz w:val="22"/>
          <w:szCs w:val="22"/>
        </w:rPr>
        <w:t>. This data indicates</w:t>
      </w:r>
      <w:r w:rsidR="60915D00" w:rsidRPr="00B31C7D">
        <w:rPr>
          <w:sz w:val="22"/>
          <w:szCs w:val="22"/>
        </w:rPr>
        <w:t xml:space="preserve"> </w:t>
      </w:r>
      <w:r w:rsidR="009D41E9" w:rsidRPr="00B31C7D">
        <w:rPr>
          <w:sz w:val="22"/>
          <w:szCs w:val="22"/>
        </w:rPr>
        <w:t xml:space="preserve">an impressive </w:t>
      </w:r>
      <w:r w:rsidR="7169AF45" w:rsidRPr="00B31C7D">
        <w:rPr>
          <w:sz w:val="22"/>
          <w:szCs w:val="22"/>
        </w:rPr>
        <w:t xml:space="preserve">23% </w:t>
      </w:r>
      <w:r w:rsidR="009D41E9" w:rsidRPr="00B31C7D">
        <w:rPr>
          <w:sz w:val="22"/>
          <w:szCs w:val="22"/>
        </w:rPr>
        <w:t xml:space="preserve">average growth </w:t>
      </w:r>
      <w:r w:rsidR="2655C9B7" w:rsidRPr="00B31C7D">
        <w:rPr>
          <w:sz w:val="22"/>
          <w:szCs w:val="22"/>
        </w:rPr>
        <w:t>of foreign visitors</w:t>
      </w:r>
      <w:r w:rsidR="00121496" w:rsidRPr="00B31C7D">
        <w:rPr>
          <w:sz w:val="22"/>
          <w:szCs w:val="22"/>
        </w:rPr>
        <w:t xml:space="preserve"> from 2010 to 2019</w:t>
      </w:r>
      <w:r w:rsidR="009D41E9" w:rsidRPr="00B31C7D">
        <w:rPr>
          <w:sz w:val="22"/>
          <w:szCs w:val="22"/>
        </w:rPr>
        <w:t>. Principal source markets for this growth have been Albania</w:t>
      </w:r>
      <w:r w:rsidR="00342334" w:rsidRPr="00B31C7D">
        <w:rPr>
          <w:sz w:val="22"/>
          <w:szCs w:val="22"/>
        </w:rPr>
        <w:t xml:space="preserve">, Germany and </w:t>
      </w:r>
      <w:r w:rsidR="00342334" w:rsidRPr="00B31C7D">
        <w:rPr>
          <w:sz w:val="22"/>
          <w:szCs w:val="22"/>
        </w:rPr>
        <w:lastRenderedPageBreak/>
        <w:t>Switzerland</w:t>
      </w:r>
      <w:r w:rsidR="00EE2E0C" w:rsidRPr="00B31C7D">
        <w:rPr>
          <w:sz w:val="22"/>
          <w:szCs w:val="22"/>
        </w:rPr>
        <w:t>,</w:t>
      </w:r>
      <w:r w:rsidR="00342334" w:rsidRPr="00B31C7D">
        <w:rPr>
          <w:sz w:val="22"/>
          <w:szCs w:val="22"/>
        </w:rPr>
        <w:t xml:space="preserve"> driven</w:t>
      </w:r>
      <w:r w:rsidR="009D41E9" w:rsidRPr="00B31C7D">
        <w:rPr>
          <w:sz w:val="22"/>
          <w:szCs w:val="22"/>
        </w:rPr>
        <w:t xml:space="preserve"> by the Kosovar diaspora. </w:t>
      </w:r>
      <w:r w:rsidR="00F141E3" w:rsidRPr="00B31C7D">
        <w:rPr>
          <w:sz w:val="22"/>
          <w:szCs w:val="22"/>
        </w:rPr>
        <w:t xml:space="preserve"> </w:t>
      </w:r>
      <w:r w:rsidR="009D41E9" w:rsidRPr="00B31C7D">
        <w:rPr>
          <w:sz w:val="22"/>
          <w:szCs w:val="22"/>
        </w:rPr>
        <w:t>The latest published data</w:t>
      </w:r>
      <w:r w:rsidR="009D41E9" w:rsidRPr="00B31C7D">
        <w:rPr>
          <w:rStyle w:val="FootnoteReference"/>
          <w:sz w:val="22"/>
          <w:szCs w:val="22"/>
          <w:lang w:val="en-GB"/>
        </w:rPr>
        <w:footnoteReference w:id="5"/>
      </w:r>
      <w:r w:rsidR="009D41E9" w:rsidRPr="00B31C7D">
        <w:rPr>
          <w:sz w:val="22"/>
          <w:szCs w:val="22"/>
        </w:rPr>
        <w:t xml:space="preserve"> </w:t>
      </w:r>
      <w:r w:rsidR="00D1724F" w:rsidRPr="00B31C7D">
        <w:rPr>
          <w:sz w:val="22"/>
          <w:szCs w:val="22"/>
        </w:rPr>
        <w:t xml:space="preserve">indicate a sharp fall in the sector performance, as </w:t>
      </w:r>
      <w:r w:rsidR="00E83BB2" w:rsidRPr="00B31C7D">
        <w:rPr>
          <w:sz w:val="22"/>
          <w:szCs w:val="22"/>
        </w:rPr>
        <w:t>the number of domestic</w:t>
      </w:r>
      <w:r w:rsidR="00D1724F" w:rsidRPr="00B31C7D">
        <w:rPr>
          <w:sz w:val="22"/>
          <w:szCs w:val="22"/>
        </w:rPr>
        <w:t xml:space="preserve"> visitors ha</w:t>
      </w:r>
      <w:r w:rsidR="00EE2E0C" w:rsidRPr="00B31C7D">
        <w:rPr>
          <w:sz w:val="22"/>
          <w:szCs w:val="22"/>
        </w:rPr>
        <w:t>s</w:t>
      </w:r>
      <w:r w:rsidR="00D1724F" w:rsidRPr="00B31C7D">
        <w:rPr>
          <w:sz w:val="22"/>
          <w:szCs w:val="22"/>
        </w:rPr>
        <w:t xml:space="preserve"> fallen in Q2 2019 by 86% in comparison to Q2 2020</w:t>
      </w:r>
      <w:r w:rsidR="2E80F4F9" w:rsidRPr="00B31C7D">
        <w:rPr>
          <w:sz w:val="22"/>
          <w:szCs w:val="22"/>
        </w:rPr>
        <w:t xml:space="preserve">, and average quarterly occupancy </w:t>
      </w:r>
      <w:r w:rsidR="00EE2E0C" w:rsidRPr="00B31C7D">
        <w:rPr>
          <w:sz w:val="22"/>
          <w:szCs w:val="22"/>
        </w:rPr>
        <w:t xml:space="preserve">rate </w:t>
      </w:r>
      <w:r w:rsidR="00560B43" w:rsidRPr="00B31C7D">
        <w:rPr>
          <w:sz w:val="22"/>
          <w:szCs w:val="22"/>
        </w:rPr>
        <w:t xml:space="preserve">of hotels </w:t>
      </w:r>
      <w:r w:rsidR="2E80F4F9" w:rsidRPr="00B31C7D">
        <w:rPr>
          <w:sz w:val="22"/>
          <w:szCs w:val="22"/>
        </w:rPr>
        <w:t>has fallen from 14.73% to 2.16%.</w:t>
      </w:r>
      <w:r w:rsidR="6F905656" w:rsidRPr="00B31C7D">
        <w:rPr>
          <w:sz w:val="22"/>
          <w:szCs w:val="22"/>
        </w:rPr>
        <w:t xml:space="preserve"> </w:t>
      </w:r>
      <w:r w:rsidR="480B68A8" w:rsidRPr="00B31C7D">
        <w:rPr>
          <w:sz w:val="22"/>
          <w:szCs w:val="22"/>
        </w:rPr>
        <w:t>At the same time, output contraction for the</w:t>
      </w:r>
      <w:r w:rsidR="1CAF2071" w:rsidRPr="00B31C7D">
        <w:rPr>
          <w:sz w:val="22"/>
          <w:szCs w:val="22"/>
        </w:rPr>
        <w:t xml:space="preserve"> accommodation</w:t>
      </w:r>
      <w:r w:rsidR="480B68A8" w:rsidRPr="00B31C7D">
        <w:rPr>
          <w:sz w:val="22"/>
          <w:szCs w:val="22"/>
        </w:rPr>
        <w:t xml:space="preserve"> sector in Q2 2020 has </w:t>
      </w:r>
      <w:r w:rsidR="004F4F14" w:rsidRPr="00B31C7D">
        <w:rPr>
          <w:sz w:val="22"/>
          <w:szCs w:val="22"/>
        </w:rPr>
        <w:t>decrease</w:t>
      </w:r>
      <w:r w:rsidR="00E83BB2" w:rsidRPr="00B31C7D">
        <w:rPr>
          <w:sz w:val="22"/>
          <w:szCs w:val="22"/>
        </w:rPr>
        <w:t>d</w:t>
      </w:r>
      <w:r w:rsidR="004F4F14" w:rsidRPr="00B31C7D">
        <w:rPr>
          <w:sz w:val="22"/>
          <w:szCs w:val="22"/>
        </w:rPr>
        <w:t xml:space="preserve"> by</w:t>
      </w:r>
      <w:r w:rsidR="480B68A8" w:rsidRPr="00B31C7D">
        <w:rPr>
          <w:sz w:val="22"/>
          <w:szCs w:val="22"/>
        </w:rPr>
        <w:t xml:space="preserve"> 65% compared to the same period in 2019</w:t>
      </w:r>
      <w:r w:rsidR="47021AB7" w:rsidRPr="00B31C7D">
        <w:rPr>
          <w:sz w:val="22"/>
          <w:szCs w:val="22"/>
        </w:rPr>
        <w:t>.</w:t>
      </w:r>
      <w:r w:rsidR="3A5AF5DE" w:rsidRPr="00B31C7D">
        <w:rPr>
          <w:sz w:val="22"/>
          <w:szCs w:val="22"/>
        </w:rPr>
        <w:t xml:space="preserve"> </w:t>
      </w:r>
      <w:r w:rsidR="009D41E9" w:rsidRPr="00B31C7D">
        <w:rPr>
          <w:sz w:val="22"/>
          <w:szCs w:val="22"/>
        </w:rPr>
        <w:t>This collapse</w:t>
      </w:r>
      <w:r w:rsidR="004F4F14" w:rsidRPr="00B31C7D">
        <w:rPr>
          <w:sz w:val="22"/>
          <w:szCs w:val="22"/>
        </w:rPr>
        <w:t xml:space="preserve"> for the sector</w:t>
      </w:r>
      <w:r w:rsidR="009D41E9" w:rsidRPr="00B31C7D">
        <w:rPr>
          <w:sz w:val="22"/>
          <w:szCs w:val="22"/>
        </w:rPr>
        <w:t xml:space="preserve"> is reflected in the fac</w:t>
      </w:r>
      <w:r w:rsidR="00342334" w:rsidRPr="00B31C7D">
        <w:rPr>
          <w:sz w:val="22"/>
          <w:szCs w:val="22"/>
        </w:rPr>
        <w:t>t that</w:t>
      </w:r>
      <w:r w:rsidR="009D41E9" w:rsidRPr="00B31C7D">
        <w:rPr>
          <w:sz w:val="22"/>
          <w:szCs w:val="22"/>
        </w:rPr>
        <w:t xml:space="preserve"> t</w:t>
      </w:r>
      <w:r w:rsidR="00153143" w:rsidRPr="00B31C7D">
        <w:rPr>
          <w:sz w:val="22"/>
          <w:szCs w:val="22"/>
        </w:rPr>
        <w:t>he t</w:t>
      </w:r>
      <w:r w:rsidRPr="00B31C7D">
        <w:rPr>
          <w:sz w:val="22"/>
          <w:szCs w:val="22"/>
        </w:rPr>
        <w:t xml:space="preserve">ourism </w:t>
      </w:r>
      <w:r w:rsidR="00C72188" w:rsidRPr="00B31C7D">
        <w:rPr>
          <w:sz w:val="22"/>
          <w:szCs w:val="22"/>
        </w:rPr>
        <w:t xml:space="preserve">experienced the second biggest loss of jobs in Kosovo in </w:t>
      </w:r>
      <w:r w:rsidR="00153143" w:rsidRPr="00B31C7D">
        <w:rPr>
          <w:sz w:val="22"/>
          <w:szCs w:val="22"/>
        </w:rPr>
        <w:t>2020 and its forecast</w:t>
      </w:r>
      <w:r w:rsidR="00C72188" w:rsidRPr="00B31C7D">
        <w:rPr>
          <w:sz w:val="22"/>
          <w:szCs w:val="22"/>
        </w:rPr>
        <w:t xml:space="preserve"> outlook is not promising. </w:t>
      </w:r>
      <w:r w:rsidR="00153143" w:rsidRPr="00B31C7D">
        <w:rPr>
          <w:sz w:val="22"/>
          <w:szCs w:val="22"/>
        </w:rPr>
        <w:t>W</w:t>
      </w:r>
      <w:r w:rsidR="00C72188" w:rsidRPr="00B31C7D">
        <w:rPr>
          <w:sz w:val="22"/>
          <w:szCs w:val="22"/>
        </w:rPr>
        <w:t xml:space="preserve">ithin two months of strict containment measures, it was projected that the hospitality and accommodation sector, where the </w:t>
      </w:r>
      <w:r w:rsidR="006550C7" w:rsidRPr="00B31C7D">
        <w:rPr>
          <w:sz w:val="22"/>
          <w:szCs w:val="22"/>
        </w:rPr>
        <w:t>share of women is normally above 50%</w:t>
      </w:r>
      <w:r w:rsidR="00E83BB2" w:rsidRPr="00B31C7D">
        <w:rPr>
          <w:rStyle w:val="FootnoteReference"/>
          <w:sz w:val="22"/>
          <w:szCs w:val="22"/>
        </w:rPr>
        <w:footnoteReference w:id="6"/>
      </w:r>
      <w:r w:rsidR="00ED4B03" w:rsidRPr="00B31C7D">
        <w:rPr>
          <w:sz w:val="22"/>
          <w:szCs w:val="22"/>
        </w:rPr>
        <w:t xml:space="preserve"> but in Kosovo only </w:t>
      </w:r>
      <w:r w:rsidR="0012640C" w:rsidRPr="00B31C7D">
        <w:rPr>
          <w:sz w:val="22"/>
          <w:szCs w:val="22"/>
        </w:rPr>
        <w:t xml:space="preserve">around </w:t>
      </w:r>
      <w:r w:rsidR="00C41D05" w:rsidRPr="00B31C7D">
        <w:rPr>
          <w:sz w:val="22"/>
          <w:szCs w:val="22"/>
        </w:rPr>
        <w:t>1</w:t>
      </w:r>
      <w:r w:rsidR="0012640C" w:rsidRPr="00B31C7D">
        <w:rPr>
          <w:sz w:val="22"/>
          <w:szCs w:val="22"/>
        </w:rPr>
        <w:t>4</w:t>
      </w:r>
      <w:r w:rsidR="00ED4B03" w:rsidRPr="00B31C7D">
        <w:rPr>
          <w:sz w:val="22"/>
          <w:szCs w:val="22"/>
        </w:rPr>
        <w:t>%</w:t>
      </w:r>
      <w:r w:rsidR="00ED4B03" w:rsidRPr="00B31C7D">
        <w:rPr>
          <w:rStyle w:val="FootnoteReference"/>
          <w:sz w:val="22"/>
          <w:szCs w:val="22"/>
        </w:rPr>
        <w:footnoteReference w:id="7"/>
      </w:r>
      <w:r w:rsidR="006550C7" w:rsidRPr="00B31C7D">
        <w:rPr>
          <w:sz w:val="22"/>
          <w:szCs w:val="22"/>
        </w:rPr>
        <w:t xml:space="preserve">, </w:t>
      </w:r>
      <w:r w:rsidR="00C72188" w:rsidRPr="00B31C7D">
        <w:rPr>
          <w:sz w:val="22"/>
          <w:szCs w:val="22"/>
        </w:rPr>
        <w:t xml:space="preserve">could result in more than 12,000 </w:t>
      </w:r>
      <w:r w:rsidR="006550C7" w:rsidRPr="00B31C7D">
        <w:rPr>
          <w:sz w:val="22"/>
          <w:szCs w:val="22"/>
        </w:rPr>
        <w:t>employees</w:t>
      </w:r>
      <w:r w:rsidR="00153143" w:rsidRPr="00B31C7D">
        <w:rPr>
          <w:sz w:val="22"/>
          <w:szCs w:val="22"/>
        </w:rPr>
        <w:t xml:space="preserve"> being inactive and</w:t>
      </w:r>
      <w:r w:rsidR="00C72188" w:rsidRPr="00B31C7D">
        <w:rPr>
          <w:sz w:val="22"/>
          <w:szCs w:val="22"/>
        </w:rPr>
        <w:t xml:space="preserve"> losing their jobs with EUR 6 million in </w:t>
      </w:r>
      <w:r w:rsidR="00376CA1" w:rsidRPr="00B31C7D">
        <w:rPr>
          <w:sz w:val="22"/>
          <w:szCs w:val="22"/>
        </w:rPr>
        <w:t xml:space="preserve">lost </w:t>
      </w:r>
      <w:r w:rsidR="00C72188" w:rsidRPr="00B31C7D">
        <w:rPr>
          <w:sz w:val="22"/>
          <w:szCs w:val="22"/>
        </w:rPr>
        <w:t>wages</w:t>
      </w:r>
      <w:r w:rsidR="00985DA3" w:rsidRPr="00B31C7D">
        <w:rPr>
          <w:sz w:val="22"/>
          <w:szCs w:val="22"/>
        </w:rPr>
        <w:t xml:space="preserve"> within two months of lockdown</w:t>
      </w:r>
      <w:r w:rsidR="00C72188" w:rsidRPr="00B31C7D">
        <w:rPr>
          <w:sz w:val="22"/>
          <w:szCs w:val="22"/>
        </w:rPr>
        <w:t>. The</w:t>
      </w:r>
      <w:r w:rsidR="00376CA1" w:rsidRPr="00B31C7D">
        <w:rPr>
          <w:sz w:val="22"/>
          <w:szCs w:val="22"/>
        </w:rPr>
        <w:t xml:space="preserve">re are </w:t>
      </w:r>
      <w:r w:rsidR="00C72188" w:rsidRPr="00B31C7D">
        <w:rPr>
          <w:sz w:val="22"/>
          <w:szCs w:val="22"/>
        </w:rPr>
        <w:t>3,683 a</w:t>
      </w:r>
      <w:r w:rsidR="00E166CF" w:rsidRPr="00B31C7D">
        <w:rPr>
          <w:sz w:val="22"/>
          <w:szCs w:val="22"/>
        </w:rPr>
        <w:t xml:space="preserve">ctive tourism SMEs </w:t>
      </w:r>
      <w:r w:rsidR="00376CA1" w:rsidRPr="00B31C7D">
        <w:rPr>
          <w:sz w:val="22"/>
          <w:szCs w:val="22"/>
        </w:rPr>
        <w:t xml:space="preserve">representing </w:t>
      </w:r>
      <w:r w:rsidR="00C72188" w:rsidRPr="00B31C7D">
        <w:rPr>
          <w:sz w:val="22"/>
          <w:szCs w:val="22"/>
        </w:rPr>
        <w:t>over 10% of the total number of SMEs in Kosovo,</w:t>
      </w:r>
      <w:r w:rsidR="00153143" w:rsidRPr="00B31C7D">
        <w:rPr>
          <w:sz w:val="22"/>
          <w:szCs w:val="22"/>
        </w:rPr>
        <w:t xml:space="preserve"> and</w:t>
      </w:r>
      <w:r w:rsidR="00C72188" w:rsidRPr="00B31C7D">
        <w:rPr>
          <w:sz w:val="22"/>
          <w:szCs w:val="22"/>
        </w:rPr>
        <w:t xml:space="preserve"> </w:t>
      </w:r>
      <w:r w:rsidR="00376CA1" w:rsidRPr="00B31C7D">
        <w:rPr>
          <w:sz w:val="22"/>
          <w:szCs w:val="22"/>
        </w:rPr>
        <w:t xml:space="preserve">they </w:t>
      </w:r>
      <w:r w:rsidR="00C72188" w:rsidRPr="00B31C7D">
        <w:rPr>
          <w:sz w:val="22"/>
          <w:szCs w:val="22"/>
        </w:rPr>
        <w:t xml:space="preserve">are directly impacted with costs of EUR 13 million </w:t>
      </w:r>
      <w:r w:rsidR="00376CA1" w:rsidRPr="00B31C7D">
        <w:rPr>
          <w:sz w:val="22"/>
          <w:szCs w:val="22"/>
        </w:rPr>
        <w:t>fall</w:t>
      </w:r>
      <w:r w:rsidR="00C72188" w:rsidRPr="00B31C7D">
        <w:rPr>
          <w:sz w:val="22"/>
          <w:szCs w:val="22"/>
        </w:rPr>
        <w:t xml:space="preserve"> in turnover</w:t>
      </w:r>
      <w:r w:rsidR="00C72188" w:rsidRPr="00B31C7D">
        <w:rPr>
          <w:rStyle w:val="FootnoteReference"/>
          <w:sz w:val="22"/>
          <w:szCs w:val="22"/>
          <w:lang w:val="en-GB"/>
        </w:rPr>
        <w:footnoteReference w:id="8"/>
      </w:r>
      <w:r w:rsidR="00C72188" w:rsidRPr="00B31C7D">
        <w:rPr>
          <w:sz w:val="22"/>
          <w:szCs w:val="22"/>
        </w:rPr>
        <w:t xml:space="preserve">. </w:t>
      </w:r>
    </w:p>
    <w:p w14:paraId="700D3AEF" w14:textId="1D5F119E" w:rsidR="00A03415" w:rsidRPr="00B31C7D" w:rsidRDefault="4FC143B3" w:rsidP="00B31C7D">
      <w:pPr>
        <w:pStyle w:val="NoSpacing"/>
        <w:jc w:val="both"/>
        <w:rPr>
          <w:sz w:val="22"/>
          <w:szCs w:val="22"/>
        </w:rPr>
      </w:pPr>
      <w:r w:rsidRPr="00B31C7D">
        <w:rPr>
          <w:sz w:val="22"/>
          <w:szCs w:val="22"/>
        </w:rPr>
        <w:t xml:space="preserve">COVID-19 has revealed the vulnerability of the </w:t>
      </w:r>
      <w:r w:rsidR="7E2115AB" w:rsidRPr="00B31C7D">
        <w:rPr>
          <w:sz w:val="22"/>
          <w:szCs w:val="22"/>
        </w:rPr>
        <w:t>t</w:t>
      </w:r>
      <w:r w:rsidR="00850990" w:rsidRPr="00B31C7D">
        <w:rPr>
          <w:sz w:val="22"/>
          <w:szCs w:val="22"/>
        </w:rPr>
        <w:t>ourism</w:t>
      </w:r>
      <w:r w:rsidR="1E99EA81" w:rsidRPr="00B31C7D">
        <w:rPr>
          <w:sz w:val="22"/>
          <w:szCs w:val="22"/>
        </w:rPr>
        <w:t xml:space="preserve"> sector</w:t>
      </w:r>
      <w:r w:rsidR="00F51136" w:rsidRPr="00B31C7D">
        <w:rPr>
          <w:sz w:val="22"/>
          <w:szCs w:val="22"/>
        </w:rPr>
        <w:t xml:space="preserve">, a source of </w:t>
      </w:r>
      <w:r w:rsidR="1E99EA81" w:rsidRPr="00B31C7D">
        <w:rPr>
          <w:sz w:val="22"/>
          <w:szCs w:val="22"/>
        </w:rPr>
        <w:t xml:space="preserve">livelihood in rural areas and particularly among women </w:t>
      </w:r>
      <w:r w:rsidR="3014587E" w:rsidRPr="00B31C7D">
        <w:rPr>
          <w:sz w:val="22"/>
          <w:szCs w:val="22"/>
        </w:rPr>
        <w:t>entrepreneurs</w:t>
      </w:r>
      <w:r w:rsidR="1E99EA81" w:rsidRPr="00B31C7D">
        <w:rPr>
          <w:sz w:val="22"/>
          <w:szCs w:val="22"/>
        </w:rPr>
        <w:t>.</w:t>
      </w:r>
      <w:r w:rsidR="1CA53D38" w:rsidRPr="00B31C7D">
        <w:rPr>
          <w:sz w:val="22"/>
          <w:szCs w:val="22"/>
        </w:rPr>
        <w:t xml:space="preserve"> </w:t>
      </w:r>
      <w:r w:rsidR="07AF21EF" w:rsidRPr="00B31C7D">
        <w:rPr>
          <w:sz w:val="22"/>
          <w:szCs w:val="22"/>
        </w:rPr>
        <w:t>The recovery</w:t>
      </w:r>
      <w:r w:rsidR="508D323E" w:rsidRPr="00B31C7D">
        <w:rPr>
          <w:sz w:val="22"/>
          <w:szCs w:val="22"/>
        </w:rPr>
        <w:t xml:space="preserve"> during </w:t>
      </w:r>
      <w:r w:rsidR="00CB5EAF" w:rsidRPr="00B31C7D">
        <w:rPr>
          <w:sz w:val="22"/>
          <w:szCs w:val="22"/>
        </w:rPr>
        <w:t xml:space="preserve">and after </w:t>
      </w:r>
      <w:r w:rsidR="508D323E" w:rsidRPr="00B31C7D">
        <w:rPr>
          <w:sz w:val="22"/>
          <w:szCs w:val="22"/>
        </w:rPr>
        <w:t>th</w:t>
      </w:r>
      <w:r w:rsidR="70348422" w:rsidRPr="00B31C7D">
        <w:rPr>
          <w:sz w:val="22"/>
          <w:szCs w:val="22"/>
        </w:rPr>
        <w:t>e pandemic</w:t>
      </w:r>
      <w:r w:rsidR="03FC1B1B" w:rsidRPr="00B31C7D">
        <w:rPr>
          <w:sz w:val="22"/>
          <w:szCs w:val="22"/>
        </w:rPr>
        <w:t xml:space="preserve"> </w:t>
      </w:r>
      <w:r w:rsidR="00F51136" w:rsidRPr="00B31C7D">
        <w:rPr>
          <w:sz w:val="22"/>
          <w:szCs w:val="22"/>
        </w:rPr>
        <w:t xml:space="preserve">is </w:t>
      </w:r>
      <w:r w:rsidR="11529037" w:rsidRPr="00B31C7D">
        <w:rPr>
          <w:sz w:val="22"/>
          <w:szCs w:val="22"/>
        </w:rPr>
        <w:t xml:space="preserve">hindered by </w:t>
      </w:r>
      <w:r w:rsidR="0CE5E189" w:rsidRPr="00B31C7D">
        <w:rPr>
          <w:sz w:val="22"/>
          <w:szCs w:val="22"/>
        </w:rPr>
        <w:t xml:space="preserve">the lack of a </w:t>
      </w:r>
      <w:r w:rsidR="03FC1B1B" w:rsidRPr="00B31C7D">
        <w:rPr>
          <w:sz w:val="22"/>
          <w:szCs w:val="22"/>
        </w:rPr>
        <w:t xml:space="preserve">national tourism </w:t>
      </w:r>
      <w:r w:rsidR="6E925ACD" w:rsidRPr="00B31C7D">
        <w:rPr>
          <w:sz w:val="22"/>
          <w:szCs w:val="22"/>
        </w:rPr>
        <w:t>strategy</w:t>
      </w:r>
      <w:r w:rsidR="03FC1B1B" w:rsidRPr="00B31C7D">
        <w:rPr>
          <w:sz w:val="22"/>
          <w:szCs w:val="22"/>
        </w:rPr>
        <w:t>, which jeopardize</w:t>
      </w:r>
      <w:r w:rsidR="00F51136" w:rsidRPr="00B31C7D">
        <w:rPr>
          <w:sz w:val="22"/>
          <w:szCs w:val="22"/>
        </w:rPr>
        <w:t>s</w:t>
      </w:r>
      <w:r w:rsidR="03FC1B1B" w:rsidRPr="00B31C7D">
        <w:rPr>
          <w:sz w:val="22"/>
          <w:szCs w:val="22"/>
        </w:rPr>
        <w:t xml:space="preserve"> any coherent recovery interventions and coordination by all stakeholders – public, private,</w:t>
      </w:r>
      <w:r w:rsidR="00AB3F54" w:rsidRPr="00B31C7D">
        <w:rPr>
          <w:sz w:val="22"/>
          <w:szCs w:val="22"/>
        </w:rPr>
        <w:t xml:space="preserve"> </w:t>
      </w:r>
      <w:r w:rsidR="005977BF" w:rsidRPr="00B31C7D">
        <w:rPr>
          <w:sz w:val="22"/>
          <w:szCs w:val="22"/>
        </w:rPr>
        <w:t>CSO</w:t>
      </w:r>
      <w:r w:rsidR="00AB3F54" w:rsidRPr="00B31C7D">
        <w:rPr>
          <w:sz w:val="22"/>
          <w:szCs w:val="22"/>
        </w:rPr>
        <w:t xml:space="preserve"> </w:t>
      </w:r>
      <w:r w:rsidR="03FC1B1B" w:rsidRPr="00B31C7D">
        <w:rPr>
          <w:sz w:val="22"/>
          <w:szCs w:val="22"/>
        </w:rPr>
        <w:t xml:space="preserve">sector and the international development community.  </w:t>
      </w:r>
      <w:r w:rsidR="1E99EA81" w:rsidRPr="00B31C7D">
        <w:rPr>
          <w:sz w:val="22"/>
          <w:szCs w:val="22"/>
        </w:rPr>
        <w:t xml:space="preserve"> </w:t>
      </w:r>
      <w:r w:rsidR="00850990" w:rsidRPr="00B31C7D">
        <w:rPr>
          <w:sz w:val="22"/>
          <w:szCs w:val="22"/>
        </w:rPr>
        <w:t xml:space="preserve"> </w:t>
      </w:r>
    </w:p>
    <w:p w14:paraId="3670CAA3" w14:textId="41DC8865" w:rsidR="00A03415" w:rsidRPr="00B31C7D" w:rsidRDefault="3F931AFA" w:rsidP="00B31C7D">
      <w:pPr>
        <w:pStyle w:val="NoSpacing"/>
        <w:jc w:val="both"/>
        <w:rPr>
          <w:sz w:val="22"/>
          <w:szCs w:val="22"/>
        </w:rPr>
      </w:pPr>
      <w:r w:rsidRPr="00B31C7D" w:rsidDel="00850990">
        <w:rPr>
          <w:sz w:val="22"/>
          <w:szCs w:val="22"/>
        </w:rPr>
        <w:t xml:space="preserve">The </w:t>
      </w:r>
      <w:r w:rsidR="00850990" w:rsidRPr="00B31C7D" w:rsidDel="00850990">
        <w:rPr>
          <w:sz w:val="22"/>
          <w:szCs w:val="22"/>
        </w:rPr>
        <w:t>Government Programme 2020-2023</w:t>
      </w:r>
      <w:r w:rsidR="710C152B" w:rsidRPr="00B31C7D" w:rsidDel="00850990">
        <w:rPr>
          <w:sz w:val="22"/>
          <w:szCs w:val="22"/>
        </w:rPr>
        <w:t xml:space="preserve"> </w:t>
      </w:r>
      <w:r w:rsidR="00EE1B9F" w:rsidRPr="00B31C7D">
        <w:rPr>
          <w:sz w:val="22"/>
          <w:szCs w:val="22"/>
        </w:rPr>
        <w:t xml:space="preserve">identifies </w:t>
      </w:r>
      <w:r w:rsidR="710C152B" w:rsidRPr="00B31C7D" w:rsidDel="00850990">
        <w:rPr>
          <w:sz w:val="22"/>
          <w:szCs w:val="22"/>
        </w:rPr>
        <w:t xml:space="preserve">tourism </w:t>
      </w:r>
      <w:r w:rsidR="000E3A82" w:rsidRPr="00B31C7D">
        <w:rPr>
          <w:sz w:val="22"/>
          <w:szCs w:val="22"/>
        </w:rPr>
        <w:t>a</w:t>
      </w:r>
      <w:r w:rsidR="710C152B" w:rsidRPr="00B31C7D" w:rsidDel="00850990">
        <w:rPr>
          <w:sz w:val="22"/>
          <w:szCs w:val="22"/>
        </w:rPr>
        <w:t xml:space="preserve">s </w:t>
      </w:r>
      <w:r w:rsidR="710C152B" w:rsidRPr="00B31C7D">
        <w:rPr>
          <w:sz w:val="22"/>
          <w:szCs w:val="22"/>
        </w:rPr>
        <w:t>a key strategic response to the post-pandemic economic recovery</w:t>
      </w:r>
      <w:r w:rsidR="30361DD4" w:rsidRPr="00B31C7D">
        <w:rPr>
          <w:sz w:val="22"/>
          <w:szCs w:val="22"/>
        </w:rPr>
        <w:t>,</w:t>
      </w:r>
      <w:r w:rsidR="00850990" w:rsidRPr="00B31C7D">
        <w:rPr>
          <w:rStyle w:val="FootnoteReference"/>
          <w:sz w:val="22"/>
          <w:szCs w:val="22"/>
          <w:lang w:val="en-GB"/>
        </w:rPr>
        <w:footnoteReference w:id="9"/>
      </w:r>
      <w:r w:rsidR="00850990" w:rsidRPr="00B31C7D">
        <w:rPr>
          <w:sz w:val="22"/>
          <w:szCs w:val="22"/>
        </w:rPr>
        <w:t xml:space="preserve"> </w:t>
      </w:r>
      <w:r w:rsidR="4F761A73" w:rsidRPr="00B31C7D">
        <w:rPr>
          <w:sz w:val="22"/>
          <w:szCs w:val="22"/>
        </w:rPr>
        <w:t>highlighting</w:t>
      </w:r>
      <w:r w:rsidR="00850990" w:rsidRPr="00B31C7D" w:rsidDel="001433BA">
        <w:rPr>
          <w:sz w:val="22"/>
          <w:szCs w:val="22"/>
        </w:rPr>
        <w:t xml:space="preserve"> the </w:t>
      </w:r>
      <w:r w:rsidR="13C230EF" w:rsidRPr="00B31C7D">
        <w:rPr>
          <w:sz w:val="22"/>
          <w:szCs w:val="22"/>
        </w:rPr>
        <w:t>vital</w:t>
      </w:r>
      <w:r w:rsidR="45146A16" w:rsidRPr="00B31C7D">
        <w:rPr>
          <w:sz w:val="22"/>
          <w:szCs w:val="22"/>
        </w:rPr>
        <w:t xml:space="preserve"> need for</w:t>
      </w:r>
      <w:r w:rsidR="3B92BF7F" w:rsidRPr="00B31C7D">
        <w:rPr>
          <w:sz w:val="22"/>
          <w:szCs w:val="22"/>
        </w:rPr>
        <w:t xml:space="preserve"> </w:t>
      </w:r>
      <w:r w:rsidR="3A208FAB" w:rsidRPr="00B31C7D">
        <w:rPr>
          <w:sz w:val="22"/>
          <w:szCs w:val="22"/>
        </w:rPr>
        <w:t>supporting Kosovo institutions in</w:t>
      </w:r>
      <w:r w:rsidR="3B92BF7F" w:rsidRPr="00B31C7D">
        <w:rPr>
          <w:sz w:val="22"/>
          <w:szCs w:val="22"/>
        </w:rPr>
        <w:t xml:space="preserve"> </w:t>
      </w:r>
      <w:r w:rsidR="000E3A82" w:rsidRPr="00B31C7D">
        <w:rPr>
          <w:sz w:val="22"/>
          <w:szCs w:val="22"/>
        </w:rPr>
        <w:t xml:space="preserve">ensuring an </w:t>
      </w:r>
      <w:r w:rsidR="3B92BF7F" w:rsidRPr="00B31C7D">
        <w:rPr>
          <w:sz w:val="22"/>
          <w:szCs w:val="22"/>
        </w:rPr>
        <w:t>enabling governance framework that facilitate</w:t>
      </w:r>
      <w:r w:rsidR="000E3A82" w:rsidRPr="00B31C7D">
        <w:rPr>
          <w:sz w:val="22"/>
          <w:szCs w:val="22"/>
        </w:rPr>
        <w:t>s</w:t>
      </w:r>
      <w:r w:rsidR="13C230EF" w:rsidRPr="00B31C7D">
        <w:rPr>
          <w:sz w:val="22"/>
          <w:szCs w:val="22"/>
        </w:rPr>
        <w:t xml:space="preserve"> digital public services </w:t>
      </w:r>
      <w:r w:rsidR="25F41BAE" w:rsidRPr="00B31C7D">
        <w:rPr>
          <w:sz w:val="22"/>
          <w:szCs w:val="22"/>
        </w:rPr>
        <w:t xml:space="preserve">for the </w:t>
      </w:r>
      <w:r w:rsidR="70B2D3FC" w:rsidRPr="00B31C7D">
        <w:rPr>
          <w:sz w:val="22"/>
          <w:szCs w:val="22"/>
        </w:rPr>
        <w:t xml:space="preserve">tourism </w:t>
      </w:r>
      <w:r w:rsidR="25F41BAE" w:rsidRPr="00B31C7D">
        <w:rPr>
          <w:sz w:val="22"/>
          <w:szCs w:val="22"/>
        </w:rPr>
        <w:t>sector,</w:t>
      </w:r>
      <w:r w:rsidR="6DAA6936" w:rsidRPr="00B31C7D">
        <w:rPr>
          <w:sz w:val="22"/>
          <w:szCs w:val="22"/>
        </w:rPr>
        <w:t xml:space="preserve"> </w:t>
      </w:r>
      <w:r w:rsidR="251A3BF4" w:rsidRPr="00B31C7D">
        <w:rPr>
          <w:sz w:val="22"/>
          <w:szCs w:val="22"/>
        </w:rPr>
        <w:t>empower</w:t>
      </w:r>
      <w:r w:rsidR="000E3A82" w:rsidRPr="00B31C7D">
        <w:rPr>
          <w:sz w:val="22"/>
          <w:szCs w:val="22"/>
        </w:rPr>
        <w:t>s</w:t>
      </w:r>
      <w:r w:rsidR="6DAA6936" w:rsidRPr="00B31C7D">
        <w:rPr>
          <w:sz w:val="22"/>
          <w:szCs w:val="22"/>
        </w:rPr>
        <w:t xml:space="preserve"> gender equality</w:t>
      </w:r>
      <w:r w:rsidR="21E8BE29" w:rsidRPr="00B31C7D">
        <w:rPr>
          <w:sz w:val="22"/>
          <w:szCs w:val="22"/>
        </w:rPr>
        <w:t xml:space="preserve"> and </w:t>
      </w:r>
      <w:r w:rsidR="000E3A82" w:rsidRPr="00B31C7D">
        <w:rPr>
          <w:sz w:val="22"/>
          <w:szCs w:val="22"/>
        </w:rPr>
        <w:t xml:space="preserve">allows to </w:t>
      </w:r>
      <w:r w:rsidR="4B1A0729" w:rsidRPr="00B31C7D">
        <w:rPr>
          <w:sz w:val="22"/>
          <w:szCs w:val="22"/>
        </w:rPr>
        <w:t>rethink tourism through lenses</w:t>
      </w:r>
      <w:r w:rsidR="0E9F770B" w:rsidRPr="00B31C7D">
        <w:rPr>
          <w:sz w:val="22"/>
          <w:szCs w:val="22"/>
        </w:rPr>
        <w:t xml:space="preserve"> </w:t>
      </w:r>
      <w:r w:rsidR="4B1A0729" w:rsidRPr="00B31C7D">
        <w:rPr>
          <w:sz w:val="22"/>
          <w:szCs w:val="22"/>
        </w:rPr>
        <w:t xml:space="preserve">of </w:t>
      </w:r>
      <w:r w:rsidR="0E9F770B" w:rsidRPr="00B31C7D">
        <w:rPr>
          <w:sz w:val="22"/>
          <w:szCs w:val="22"/>
        </w:rPr>
        <w:t>emergency policies, regulations and contingency planning</w:t>
      </w:r>
      <w:r w:rsidR="21E8BE29" w:rsidRPr="00B31C7D">
        <w:rPr>
          <w:sz w:val="22"/>
          <w:szCs w:val="22"/>
        </w:rPr>
        <w:t xml:space="preserve">.  </w:t>
      </w:r>
    </w:p>
    <w:p w14:paraId="285C81F6" w14:textId="1BC98053" w:rsidR="00EA3E60" w:rsidRPr="00B31C7D" w:rsidRDefault="00CB5EAF" w:rsidP="00B31C7D">
      <w:pPr>
        <w:pStyle w:val="NoSpacing"/>
        <w:jc w:val="both"/>
        <w:rPr>
          <w:i/>
          <w:iCs/>
          <w:sz w:val="22"/>
          <w:szCs w:val="22"/>
        </w:rPr>
      </w:pPr>
      <w:r w:rsidRPr="00B31C7D">
        <w:rPr>
          <w:i/>
          <w:iCs/>
          <w:sz w:val="22"/>
          <w:szCs w:val="22"/>
        </w:rPr>
        <w:t>Tourism</w:t>
      </w:r>
      <w:r w:rsidR="19B75FAC" w:rsidRPr="00B31C7D">
        <w:rPr>
          <w:i/>
          <w:iCs/>
          <w:sz w:val="22"/>
          <w:szCs w:val="22"/>
        </w:rPr>
        <w:t xml:space="preserve"> in Kosovo is largely based on </w:t>
      </w:r>
      <w:r w:rsidR="000E3A82" w:rsidRPr="00B31C7D">
        <w:rPr>
          <w:i/>
          <w:iCs/>
          <w:sz w:val="22"/>
          <w:szCs w:val="22"/>
        </w:rPr>
        <w:t>its</w:t>
      </w:r>
      <w:r w:rsidR="19B75FAC" w:rsidRPr="00B31C7D">
        <w:rPr>
          <w:i/>
          <w:iCs/>
          <w:sz w:val="22"/>
          <w:szCs w:val="22"/>
        </w:rPr>
        <w:t xml:space="preserve"> nature offer</w:t>
      </w:r>
      <w:r w:rsidR="00814D1F" w:rsidRPr="00B31C7D">
        <w:rPr>
          <w:i/>
          <w:iCs/>
          <w:sz w:val="22"/>
          <w:szCs w:val="22"/>
        </w:rPr>
        <w:t>,</w:t>
      </w:r>
      <w:r w:rsidR="19B75FAC" w:rsidRPr="00B31C7D">
        <w:rPr>
          <w:i/>
          <w:iCs/>
          <w:sz w:val="22"/>
          <w:szCs w:val="22"/>
        </w:rPr>
        <w:t xml:space="preserve"> </w:t>
      </w:r>
      <w:r w:rsidR="69996466" w:rsidRPr="00B31C7D">
        <w:rPr>
          <w:i/>
          <w:iCs/>
          <w:sz w:val="22"/>
          <w:szCs w:val="22"/>
        </w:rPr>
        <w:t>countryside</w:t>
      </w:r>
      <w:r w:rsidR="19B75FAC" w:rsidRPr="00B31C7D">
        <w:rPr>
          <w:i/>
          <w:iCs/>
          <w:sz w:val="22"/>
          <w:szCs w:val="22"/>
        </w:rPr>
        <w:t xml:space="preserve"> experience</w:t>
      </w:r>
      <w:r w:rsidR="000E3A82" w:rsidRPr="00B31C7D">
        <w:rPr>
          <w:i/>
          <w:iCs/>
          <w:sz w:val="22"/>
          <w:szCs w:val="22"/>
        </w:rPr>
        <w:t>s</w:t>
      </w:r>
      <w:r w:rsidR="00814D1F" w:rsidRPr="00B31C7D">
        <w:rPr>
          <w:i/>
          <w:iCs/>
          <w:sz w:val="22"/>
          <w:szCs w:val="22"/>
        </w:rPr>
        <w:t xml:space="preserve"> and </w:t>
      </w:r>
      <w:r w:rsidR="000E3A82" w:rsidRPr="00B31C7D">
        <w:rPr>
          <w:i/>
          <w:iCs/>
          <w:sz w:val="22"/>
          <w:szCs w:val="22"/>
        </w:rPr>
        <w:t xml:space="preserve">rich </w:t>
      </w:r>
      <w:r w:rsidR="00814D1F" w:rsidRPr="00B31C7D">
        <w:rPr>
          <w:i/>
          <w:iCs/>
          <w:sz w:val="22"/>
          <w:szCs w:val="22"/>
        </w:rPr>
        <w:t xml:space="preserve">cultural </w:t>
      </w:r>
      <w:r w:rsidR="00B217D9" w:rsidRPr="00B31C7D">
        <w:rPr>
          <w:i/>
          <w:iCs/>
          <w:sz w:val="22"/>
          <w:szCs w:val="22"/>
        </w:rPr>
        <w:t>heritage</w:t>
      </w:r>
      <w:r w:rsidR="5FC93127" w:rsidRPr="00B31C7D">
        <w:rPr>
          <w:i/>
          <w:iCs/>
          <w:sz w:val="22"/>
          <w:szCs w:val="22"/>
        </w:rPr>
        <w:t xml:space="preserve">. Having in mind that the </w:t>
      </w:r>
      <w:r w:rsidR="19B75FAC" w:rsidRPr="00B31C7D">
        <w:rPr>
          <w:i/>
          <w:iCs/>
          <w:sz w:val="22"/>
          <w:szCs w:val="22"/>
        </w:rPr>
        <w:t>quality of life for people in Kosovo continues to be undermined by the growing environmental degradation – a consequence of accumulated industrial pollutants, a weak waste management system using outdated technologies, widespread use of fertile land for construction</w:t>
      </w:r>
      <w:r w:rsidR="000E3A82" w:rsidRPr="00B31C7D">
        <w:rPr>
          <w:i/>
          <w:iCs/>
          <w:sz w:val="22"/>
          <w:szCs w:val="22"/>
        </w:rPr>
        <w:t>, low environmental awareness,</w:t>
      </w:r>
      <w:r w:rsidR="19B75FAC" w:rsidRPr="00B31C7D">
        <w:rPr>
          <w:i/>
          <w:iCs/>
          <w:sz w:val="22"/>
          <w:szCs w:val="22"/>
        </w:rPr>
        <w:t xml:space="preserve"> and </w:t>
      </w:r>
      <w:r w:rsidR="000E3A82" w:rsidRPr="00B31C7D">
        <w:rPr>
          <w:i/>
          <w:iCs/>
          <w:sz w:val="22"/>
          <w:szCs w:val="22"/>
        </w:rPr>
        <w:t>unsustainable use</w:t>
      </w:r>
      <w:r w:rsidR="19B75FAC" w:rsidRPr="00B31C7D">
        <w:rPr>
          <w:i/>
          <w:iCs/>
          <w:sz w:val="22"/>
          <w:szCs w:val="22"/>
        </w:rPr>
        <w:t xml:space="preserve"> of natural resources</w:t>
      </w:r>
      <w:r w:rsidR="002A155B" w:rsidRPr="00B31C7D">
        <w:rPr>
          <w:rStyle w:val="FootnoteReference"/>
          <w:i/>
          <w:iCs/>
          <w:sz w:val="22"/>
          <w:szCs w:val="22"/>
          <w:lang w:val="en-GB"/>
        </w:rPr>
        <w:footnoteReference w:id="10"/>
      </w:r>
      <w:r w:rsidRPr="00B31C7D">
        <w:rPr>
          <w:i/>
          <w:iCs/>
          <w:sz w:val="22"/>
          <w:szCs w:val="22"/>
        </w:rPr>
        <w:t>. T</w:t>
      </w:r>
      <w:r w:rsidR="5E1FA780" w:rsidRPr="00B31C7D">
        <w:rPr>
          <w:i/>
          <w:iCs/>
          <w:sz w:val="22"/>
          <w:szCs w:val="22"/>
        </w:rPr>
        <w:t xml:space="preserve">his proposed intervention provides an opportunity for Kosovo to build back greener </w:t>
      </w:r>
      <w:r w:rsidR="6D24388B" w:rsidRPr="00B31C7D">
        <w:rPr>
          <w:i/>
          <w:iCs/>
          <w:sz w:val="22"/>
          <w:szCs w:val="22"/>
        </w:rPr>
        <w:t xml:space="preserve">through </w:t>
      </w:r>
      <w:r w:rsidR="57AA3D72" w:rsidRPr="00B31C7D">
        <w:rPr>
          <w:i/>
          <w:iCs/>
          <w:sz w:val="22"/>
          <w:szCs w:val="22"/>
        </w:rPr>
        <w:t xml:space="preserve">nature-based </w:t>
      </w:r>
      <w:r w:rsidR="180297D6" w:rsidRPr="00B31C7D">
        <w:rPr>
          <w:i/>
          <w:iCs/>
          <w:sz w:val="22"/>
          <w:szCs w:val="22"/>
        </w:rPr>
        <w:t>solutions for</w:t>
      </w:r>
      <w:r w:rsidR="5E1FA780" w:rsidRPr="00B31C7D">
        <w:rPr>
          <w:i/>
          <w:iCs/>
          <w:sz w:val="22"/>
          <w:szCs w:val="22"/>
        </w:rPr>
        <w:t xml:space="preserve"> tourism</w:t>
      </w:r>
      <w:r w:rsidR="00814D1F" w:rsidRPr="00B31C7D">
        <w:rPr>
          <w:i/>
          <w:iCs/>
          <w:sz w:val="22"/>
          <w:szCs w:val="22"/>
        </w:rPr>
        <w:t xml:space="preserve"> </w:t>
      </w:r>
      <w:r w:rsidR="00C457D2" w:rsidRPr="00B31C7D">
        <w:rPr>
          <w:i/>
          <w:iCs/>
          <w:sz w:val="22"/>
          <w:szCs w:val="22"/>
        </w:rPr>
        <w:t xml:space="preserve">that will have a direct impact in </w:t>
      </w:r>
      <w:r w:rsidR="00B217D9" w:rsidRPr="00B31C7D">
        <w:rPr>
          <w:i/>
          <w:iCs/>
          <w:sz w:val="22"/>
          <w:szCs w:val="22"/>
        </w:rPr>
        <w:t>preserv</w:t>
      </w:r>
      <w:r w:rsidR="00C457D2" w:rsidRPr="00B31C7D">
        <w:rPr>
          <w:i/>
          <w:iCs/>
          <w:sz w:val="22"/>
          <w:szCs w:val="22"/>
        </w:rPr>
        <w:t>ation of</w:t>
      </w:r>
      <w:r w:rsidR="00B217D9" w:rsidRPr="00B31C7D">
        <w:rPr>
          <w:i/>
          <w:iCs/>
          <w:sz w:val="22"/>
          <w:szCs w:val="22"/>
        </w:rPr>
        <w:t xml:space="preserve"> </w:t>
      </w:r>
      <w:r w:rsidR="00814D1F" w:rsidRPr="00B31C7D">
        <w:rPr>
          <w:i/>
          <w:iCs/>
          <w:sz w:val="22"/>
          <w:szCs w:val="22"/>
        </w:rPr>
        <w:t xml:space="preserve">its rich </w:t>
      </w:r>
      <w:r w:rsidR="00736684" w:rsidRPr="00B31C7D">
        <w:rPr>
          <w:i/>
          <w:iCs/>
          <w:sz w:val="22"/>
          <w:szCs w:val="22"/>
        </w:rPr>
        <w:t xml:space="preserve">environmental and </w:t>
      </w:r>
      <w:r w:rsidR="00814D1F" w:rsidRPr="00B31C7D">
        <w:rPr>
          <w:i/>
          <w:iCs/>
          <w:sz w:val="22"/>
          <w:szCs w:val="22"/>
        </w:rPr>
        <w:t>cultural heritage</w:t>
      </w:r>
      <w:r w:rsidR="28936F0E" w:rsidRPr="00B31C7D">
        <w:rPr>
          <w:i/>
          <w:iCs/>
          <w:sz w:val="22"/>
          <w:szCs w:val="22"/>
        </w:rPr>
        <w:t>.</w:t>
      </w:r>
      <w:r w:rsidR="5E1FA780" w:rsidRPr="00B31C7D">
        <w:rPr>
          <w:i/>
          <w:iCs/>
          <w:sz w:val="22"/>
          <w:szCs w:val="22"/>
        </w:rPr>
        <w:t xml:space="preserve"> </w:t>
      </w:r>
    </w:p>
    <w:p w14:paraId="01D48FC1" w14:textId="18CB1C9F" w:rsidR="19B75FAC" w:rsidRPr="00076EEE" w:rsidRDefault="008D36AD" w:rsidP="00B31C7D">
      <w:pPr>
        <w:pStyle w:val="NoSpacing"/>
        <w:jc w:val="both"/>
        <w:rPr>
          <w:i/>
          <w:iCs/>
          <w:sz w:val="22"/>
          <w:szCs w:val="22"/>
        </w:rPr>
      </w:pPr>
      <w:r w:rsidRPr="00B31C7D">
        <w:rPr>
          <w:i/>
          <w:iCs/>
          <w:sz w:val="22"/>
          <w:szCs w:val="22"/>
        </w:rPr>
        <w:t xml:space="preserve">Accelerating green </w:t>
      </w:r>
      <w:r w:rsidR="0069728A" w:rsidRPr="00B31C7D">
        <w:rPr>
          <w:i/>
          <w:iCs/>
          <w:sz w:val="22"/>
          <w:szCs w:val="22"/>
        </w:rPr>
        <w:t xml:space="preserve">economic </w:t>
      </w:r>
      <w:r w:rsidRPr="00B31C7D">
        <w:rPr>
          <w:i/>
          <w:iCs/>
          <w:sz w:val="22"/>
          <w:szCs w:val="22"/>
        </w:rPr>
        <w:t xml:space="preserve">recovery in Kosovo </w:t>
      </w:r>
      <w:r w:rsidR="00240318" w:rsidRPr="00B31C7D">
        <w:rPr>
          <w:i/>
          <w:iCs/>
          <w:sz w:val="22"/>
          <w:szCs w:val="22"/>
        </w:rPr>
        <w:t>is also a significant opportunity to build upon the moment</w:t>
      </w:r>
      <w:r w:rsidR="00F852DE" w:rsidRPr="00B31C7D">
        <w:rPr>
          <w:i/>
          <w:iCs/>
          <w:sz w:val="22"/>
          <w:szCs w:val="22"/>
        </w:rPr>
        <w:t xml:space="preserve">um </w:t>
      </w:r>
      <w:r w:rsidR="00F833F6" w:rsidRPr="00B31C7D">
        <w:rPr>
          <w:i/>
          <w:iCs/>
          <w:sz w:val="22"/>
          <w:szCs w:val="22"/>
        </w:rPr>
        <w:t>created by an</w:t>
      </w:r>
      <w:r w:rsidR="00F852DE" w:rsidRPr="00B31C7D">
        <w:rPr>
          <w:i/>
          <w:iCs/>
          <w:sz w:val="22"/>
          <w:szCs w:val="22"/>
        </w:rPr>
        <w:t xml:space="preserve"> increas</w:t>
      </w:r>
      <w:r w:rsidR="0055195F" w:rsidRPr="00B31C7D">
        <w:rPr>
          <w:i/>
          <w:iCs/>
          <w:sz w:val="22"/>
          <w:szCs w:val="22"/>
        </w:rPr>
        <w:t>ing</w:t>
      </w:r>
      <w:r w:rsidR="00F852DE" w:rsidRPr="00B31C7D">
        <w:rPr>
          <w:i/>
          <w:iCs/>
          <w:sz w:val="22"/>
          <w:szCs w:val="22"/>
        </w:rPr>
        <w:t xml:space="preserve"> </w:t>
      </w:r>
      <w:r w:rsidR="0069728A" w:rsidRPr="00B31C7D">
        <w:rPr>
          <w:i/>
          <w:iCs/>
          <w:sz w:val="22"/>
          <w:szCs w:val="22"/>
        </w:rPr>
        <w:t>public</w:t>
      </w:r>
      <w:r w:rsidR="00F852DE" w:rsidRPr="00B31C7D">
        <w:rPr>
          <w:i/>
          <w:iCs/>
          <w:sz w:val="22"/>
          <w:szCs w:val="22"/>
        </w:rPr>
        <w:t xml:space="preserve"> awareness on the environmental degradation in Kosovo. </w:t>
      </w:r>
      <w:r w:rsidR="00D0219D" w:rsidRPr="00B31C7D">
        <w:rPr>
          <w:i/>
          <w:iCs/>
          <w:sz w:val="22"/>
          <w:szCs w:val="22"/>
        </w:rPr>
        <w:t>UNDP Public Puls</w:t>
      </w:r>
      <w:r w:rsidR="001317DE" w:rsidRPr="00B31C7D">
        <w:rPr>
          <w:i/>
          <w:iCs/>
          <w:sz w:val="22"/>
          <w:szCs w:val="22"/>
        </w:rPr>
        <w:t xml:space="preserve">e data </w:t>
      </w:r>
      <w:r w:rsidR="00E1419B" w:rsidRPr="00B31C7D">
        <w:rPr>
          <w:i/>
          <w:iCs/>
          <w:sz w:val="22"/>
          <w:szCs w:val="22"/>
        </w:rPr>
        <w:t>collected during the pandemic (April 2020) shows that the percentage of people who claim</w:t>
      </w:r>
      <w:r w:rsidR="00F833F6" w:rsidRPr="00B31C7D">
        <w:rPr>
          <w:i/>
          <w:iCs/>
          <w:sz w:val="22"/>
          <w:szCs w:val="22"/>
        </w:rPr>
        <w:t xml:space="preserve"> </w:t>
      </w:r>
      <w:r w:rsidR="00E1419B" w:rsidRPr="00B31C7D">
        <w:rPr>
          <w:i/>
          <w:iCs/>
          <w:sz w:val="22"/>
          <w:szCs w:val="22"/>
        </w:rPr>
        <w:t xml:space="preserve">to </w:t>
      </w:r>
      <w:r w:rsidR="00F50DB0" w:rsidRPr="00B31C7D">
        <w:rPr>
          <w:i/>
          <w:iCs/>
          <w:sz w:val="22"/>
          <w:szCs w:val="22"/>
        </w:rPr>
        <w:t>be aware of the need to live in a healthy environment is</w:t>
      </w:r>
      <w:r w:rsidR="00E1419B" w:rsidRPr="00B31C7D">
        <w:rPr>
          <w:i/>
          <w:iCs/>
          <w:sz w:val="22"/>
          <w:szCs w:val="22"/>
        </w:rPr>
        <w:t xml:space="preserve"> (19.5%) has </w:t>
      </w:r>
      <w:r w:rsidR="00FC3370" w:rsidRPr="00B31C7D">
        <w:rPr>
          <w:i/>
          <w:iCs/>
          <w:sz w:val="22"/>
          <w:szCs w:val="22"/>
        </w:rPr>
        <w:t>steadily</w:t>
      </w:r>
      <w:r w:rsidR="00F50DB0" w:rsidRPr="00B31C7D">
        <w:rPr>
          <w:i/>
          <w:iCs/>
          <w:sz w:val="22"/>
          <w:szCs w:val="22"/>
        </w:rPr>
        <w:t xml:space="preserve"> </w:t>
      </w:r>
      <w:r w:rsidR="00E1419B" w:rsidRPr="00B31C7D">
        <w:rPr>
          <w:i/>
          <w:iCs/>
          <w:sz w:val="22"/>
          <w:szCs w:val="22"/>
        </w:rPr>
        <w:t>increased from 12.8% in November 2019 and 10.6</w:t>
      </w:r>
      <w:r w:rsidR="00E1419B" w:rsidRPr="00076EEE">
        <w:rPr>
          <w:i/>
          <w:iCs/>
          <w:sz w:val="22"/>
          <w:szCs w:val="22"/>
        </w:rPr>
        <w:t>% in May 2019</w:t>
      </w:r>
      <w:r w:rsidR="008506DD" w:rsidRPr="00076EEE">
        <w:rPr>
          <w:rStyle w:val="FootnoteReference"/>
          <w:i/>
          <w:iCs/>
          <w:sz w:val="22"/>
          <w:szCs w:val="22"/>
        </w:rPr>
        <w:footnoteReference w:id="11"/>
      </w:r>
      <w:r w:rsidR="00E1419B" w:rsidRPr="00076EEE">
        <w:rPr>
          <w:i/>
          <w:iCs/>
          <w:sz w:val="22"/>
          <w:szCs w:val="22"/>
        </w:rPr>
        <w:t>.</w:t>
      </w:r>
    </w:p>
    <w:p w14:paraId="206442F4" w14:textId="0692E8C5" w:rsidR="00644D41" w:rsidRPr="00B31C7D" w:rsidRDefault="00FC3370" w:rsidP="00B31C7D">
      <w:pPr>
        <w:pStyle w:val="NoSpacing"/>
        <w:jc w:val="both"/>
        <w:rPr>
          <w:i/>
          <w:iCs/>
          <w:sz w:val="22"/>
          <w:szCs w:val="22"/>
        </w:rPr>
      </w:pPr>
      <w:r w:rsidRPr="00076EEE">
        <w:rPr>
          <w:i/>
          <w:iCs/>
          <w:sz w:val="22"/>
          <w:szCs w:val="22"/>
        </w:rPr>
        <w:t>G</w:t>
      </w:r>
      <w:r w:rsidR="33443323" w:rsidRPr="00076EEE">
        <w:rPr>
          <w:i/>
          <w:iCs/>
          <w:sz w:val="22"/>
          <w:szCs w:val="22"/>
        </w:rPr>
        <w:t xml:space="preserve">reen recovery through </w:t>
      </w:r>
      <w:r w:rsidR="00406A9E" w:rsidRPr="00076EEE">
        <w:rPr>
          <w:i/>
          <w:iCs/>
          <w:sz w:val="22"/>
          <w:szCs w:val="22"/>
        </w:rPr>
        <w:t xml:space="preserve">sustainable tourism, including </w:t>
      </w:r>
      <w:r w:rsidR="6ED3BB4A" w:rsidRPr="00076EEE">
        <w:rPr>
          <w:i/>
          <w:iCs/>
          <w:sz w:val="22"/>
          <w:szCs w:val="22"/>
        </w:rPr>
        <w:t>eco</w:t>
      </w:r>
      <w:r w:rsidR="001433BA" w:rsidRPr="00076EEE">
        <w:rPr>
          <w:i/>
          <w:iCs/>
          <w:sz w:val="22"/>
          <w:szCs w:val="22"/>
        </w:rPr>
        <w:t>tourism</w:t>
      </w:r>
      <w:r w:rsidR="009915C2" w:rsidRPr="00076EEE">
        <w:rPr>
          <w:i/>
          <w:iCs/>
          <w:sz w:val="22"/>
          <w:szCs w:val="22"/>
        </w:rPr>
        <w:t xml:space="preserve"> and cultural </w:t>
      </w:r>
      <w:r w:rsidR="00406A9E" w:rsidRPr="00076EEE">
        <w:rPr>
          <w:i/>
          <w:iCs/>
          <w:sz w:val="22"/>
          <w:szCs w:val="22"/>
        </w:rPr>
        <w:t>heritage,</w:t>
      </w:r>
      <w:r w:rsidR="001433BA" w:rsidRPr="00076EEE">
        <w:rPr>
          <w:i/>
          <w:iCs/>
          <w:sz w:val="22"/>
          <w:szCs w:val="22"/>
        </w:rPr>
        <w:t xml:space="preserve"> </w:t>
      </w:r>
      <w:proofErr w:type="gramStart"/>
      <w:r w:rsidR="4B5A0FAF" w:rsidRPr="00076EEE">
        <w:rPr>
          <w:i/>
          <w:iCs/>
          <w:sz w:val="22"/>
          <w:szCs w:val="22"/>
        </w:rPr>
        <w:t xml:space="preserve">takes </w:t>
      </w:r>
      <w:r w:rsidR="001433BA" w:rsidRPr="00076EEE">
        <w:rPr>
          <w:i/>
          <w:iCs/>
          <w:sz w:val="22"/>
          <w:szCs w:val="22"/>
        </w:rPr>
        <w:t>into account</w:t>
      </w:r>
      <w:proofErr w:type="gramEnd"/>
      <w:r w:rsidR="001433BA" w:rsidRPr="00076EEE">
        <w:rPr>
          <w:i/>
          <w:iCs/>
          <w:sz w:val="22"/>
          <w:szCs w:val="22"/>
        </w:rPr>
        <w:t xml:space="preserve"> the environmental (planet), socio-cultural (people) and economic (profit) aspects as well as international quality standards. </w:t>
      </w:r>
      <w:r w:rsidR="004E4B5C" w:rsidRPr="00076EEE">
        <w:rPr>
          <w:i/>
          <w:iCs/>
          <w:sz w:val="22"/>
          <w:szCs w:val="22"/>
        </w:rPr>
        <w:t>The</w:t>
      </w:r>
      <w:r w:rsidR="00DB1139" w:rsidRPr="00076EEE">
        <w:rPr>
          <w:i/>
          <w:iCs/>
          <w:sz w:val="22"/>
          <w:szCs w:val="22"/>
        </w:rPr>
        <w:t xml:space="preserve"> proposed</w:t>
      </w:r>
      <w:r w:rsidR="005F3E42" w:rsidRPr="00076EEE">
        <w:rPr>
          <w:i/>
          <w:iCs/>
          <w:sz w:val="22"/>
          <w:szCs w:val="22"/>
        </w:rPr>
        <w:t xml:space="preserve"> strategy</w:t>
      </w:r>
      <w:r w:rsidR="00FF4E15" w:rsidRPr="00076EEE">
        <w:rPr>
          <w:i/>
          <w:iCs/>
          <w:sz w:val="22"/>
          <w:szCs w:val="22"/>
        </w:rPr>
        <w:t xml:space="preserve"> positions UNDP squarely within the nexus of </w:t>
      </w:r>
      <w:r w:rsidR="001E1245" w:rsidRPr="00076EEE">
        <w:rPr>
          <w:i/>
          <w:iCs/>
          <w:sz w:val="22"/>
          <w:szCs w:val="22"/>
        </w:rPr>
        <w:t xml:space="preserve">building resilience among both public and private sector and </w:t>
      </w:r>
      <w:r w:rsidR="00FC05B9" w:rsidRPr="00076EEE">
        <w:rPr>
          <w:i/>
          <w:iCs/>
          <w:sz w:val="22"/>
          <w:szCs w:val="22"/>
        </w:rPr>
        <w:t xml:space="preserve">accelerating </w:t>
      </w:r>
      <w:r w:rsidR="001433BA" w:rsidRPr="00076EEE">
        <w:rPr>
          <w:i/>
          <w:iCs/>
          <w:sz w:val="22"/>
          <w:szCs w:val="22"/>
        </w:rPr>
        <w:t xml:space="preserve">economic recovery </w:t>
      </w:r>
      <w:r w:rsidR="0014129B" w:rsidRPr="00076EEE">
        <w:rPr>
          <w:i/>
          <w:iCs/>
          <w:sz w:val="22"/>
          <w:szCs w:val="22"/>
        </w:rPr>
        <w:t>through</w:t>
      </w:r>
      <w:r w:rsidR="001433BA" w:rsidRPr="00076EEE">
        <w:rPr>
          <w:i/>
          <w:iCs/>
          <w:sz w:val="22"/>
          <w:szCs w:val="22"/>
        </w:rPr>
        <w:t xml:space="preserve"> existing and active tourism </w:t>
      </w:r>
      <w:r w:rsidR="001E1245" w:rsidRPr="00076EEE">
        <w:rPr>
          <w:i/>
          <w:iCs/>
          <w:sz w:val="22"/>
          <w:szCs w:val="22"/>
        </w:rPr>
        <w:t>MSMEs.</w:t>
      </w:r>
      <w:r w:rsidR="00D67CF0" w:rsidRPr="00076EEE">
        <w:rPr>
          <w:i/>
          <w:iCs/>
          <w:sz w:val="22"/>
          <w:szCs w:val="22"/>
        </w:rPr>
        <w:t xml:space="preserve"> UNDP Kosovo is strategically positioned </w:t>
      </w:r>
      <w:r w:rsidR="00FF4E15" w:rsidRPr="00076EEE">
        <w:rPr>
          <w:i/>
          <w:iCs/>
          <w:sz w:val="22"/>
          <w:szCs w:val="22"/>
        </w:rPr>
        <w:t xml:space="preserve">to act </w:t>
      </w:r>
      <w:r w:rsidR="00D67CF0" w:rsidRPr="00076EEE">
        <w:rPr>
          <w:i/>
          <w:iCs/>
          <w:sz w:val="22"/>
          <w:szCs w:val="22"/>
        </w:rPr>
        <w:t xml:space="preserve">as an integrator </w:t>
      </w:r>
      <w:r w:rsidR="00AC7DC1" w:rsidRPr="00076EEE">
        <w:rPr>
          <w:i/>
          <w:iCs/>
          <w:sz w:val="22"/>
          <w:szCs w:val="22"/>
        </w:rPr>
        <w:t xml:space="preserve">for </w:t>
      </w:r>
      <w:r w:rsidR="00FF4E15" w:rsidRPr="00076EEE">
        <w:rPr>
          <w:i/>
          <w:iCs/>
          <w:sz w:val="22"/>
          <w:szCs w:val="22"/>
        </w:rPr>
        <w:t xml:space="preserve">a </w:t>
      </w:r>
      <w:r w:rsidR="00AC7DC1" w:rsidRPr="00076EEE">
        <w:rPr>
          <w:i/>
          <w:iCs/>
          <w:sz w:val="22"/>
          <w:szCs w:val="22"/>
        </w:rPr>
        <w:t>coherent tourism development in Kosovo</w:t>
      </w:r>
      <w:r w:rsidR="00814D1F" w:rsidRPr="00076EEE">
        <w:rPr>
          <w:i/>
          <w:iCs/>
          <w:sz w:val="22"/>
          <w:szCs w:val="22"/>
        </w:rPr>
        <w:t xml:space="preserve"> </w:t>
      </w:r>
      <w:r w:rsidR="00FF4E15" w:rsidRPr="00076EEE">
        <w:rPr>
          <w:i/>
          <w:iCs/>
          <w:sz w:val="22"/>
          <w:szCs w:val="22"/>
        </w:rPr>
        <w:t xml:space="preserve">rallying traditional </w:t>
      </w:r>
      <w:r w:rsidR="0014129B" w:rsidRPr="00076EEE">
        <w:rPr>
          <w:i/>
          <w:iCs/>
          <w:sz w:val="22"/>
          <w:szCs w:val="22"/>
        </w:rPr>
        <w:t xml:space="preserve">development </w:t>
      </w:r>
      <w:r w:rsidR="00FF4E15" w:rsidRPr="00076EEE">
        <w:rPr>
          <w:i/>
          <w:iCs/>
          <w:sz w:val="22"/>
          <w:szCs w:val="22"/>
        </w:rPr>
        <w:t>partners, IFIs and potential</w:t>
      </w:r>
      <w:r w:rsidR="0014129B" w:rsidRPr="00076EEE">
        <w:rPr>
          <w:i/>
          <w:iCs/>
          <w:sz w:val="22"/>
          <w:szCs w:val="22"/>
        </w:rPr>
        <w:t xml:space="preserve"> new</w:t>
      </w:r>
      <w:r w:rsidR="00FF4E15" w:rsidRPr="00076EEE">
        <w:rPr>
          <w:i/>
          <w:iCs/>
          <w:sz w:val="22"/>
          <w:szCs w:val="22"/>
        </w:rPr>
        <w:t xml:space="preserve"> investors</w:t>
      </w:r>
      <w:r w:rsidR="00EE1B9F" w:rsidRPr="00B31C7D">
        <w:rPr>
          <w:i/>
          <w:iCs/>
          <w:sz w:val="22"/>
          <w:szCs w:val="22"/>
        </w:rPr>
        <w:t xml:space="preserve"> through community-based and -owned solutions and approaches,</w:t>
      </w:r>
      <w:r w:rsidR="00FF4E15" w:rsidRPr="00B31C7D">
        <w:rPr>
          <w:i/>
          <w:iCs/>
          <w:sz w:val="22"/>
          <w:szCs w:val="22"/>
        </w:rPr>
        <w:t xml:space="preserve"> promoting</w:t>
      </w:r>
      <w:r w:rsidR="00814D1F" w:rsidRPr="00B31C7D">
        <w:rPr>
          <w:i/>
          <w:iCs/>
          <w:sz w:val="22"/>
          <w:szCs w:val="22"/>
        </w:rPr>
        <w:t xml:space="preserve"> inclusivity, social cohesion and gender equality</w:t>
      </w:r>
      <w:r w:rsidR="00AC7DC1" w:rsidRPr="00B31C7D">
        <w:rPr>
          <w:i/>
          <w:iCs/>
          <w:sz w:val="22"/>
          <w:szCs w:val="22"/>
        </w:rPr>
        <w:t xml:space="preserve">. </w:t>
      </w:r>
    </w:p>
    <w:p w14:paraId="2222E3A5" w14:textId="720F94D6" w:rsidR="00E51ACA" w:rsidRPr="00B31C7D" w:rsidRDefault="00814D1F" w:rsidP="00B31C7D">
      <w:pPr>
        <w:pStyle w:val="NoSpacing"/>
        <w:jc w:val="both"/>
        <w:rPr>
          <w:sz w:val="22"/>
          <w:szCs w:val="22"/>
        </w:rPr>
      </w:pPr>
      <w:r w:rsidRPr="00B31C7D">
        <w:rPr>
          <w:sz w:val="22"/>
          <w:szCs w:val="22"/>
        </w:rPr>
        <w:lastRenderedPageBreak/>
        <w:t xml:space="preserve">UNDP </w:t>
      </w:r>
      <w:r w:rsidR="6B325EC9" w:rsidRPr="00B31C7D">
        <w:rPr>
          <w:sz w:val="22"/>
          <w:szCs w:val="22"/>
        </w:rPr>
        <w:t xml:space="preserve">Kosovo </w:t>
      </w:r>
      <w:r w:rsidRPr="00B31C7D">
        <w:rPr>
          <w:sz w:val="22"/>
          <w:szCs w:val="22"/>
        </w:rPr>
        <w:t>has already</w:t>
      </w:r>
      <w:r w:rsidR="00180641" w:rsidRPr="00B31C7D">
        <w:rPr>
          <w:sz w:val="22"/>
          <w:szCs w:val="22"/>
        </w:rPr>
        <w:t xml:space="preserve"> done</w:t>
      </w:r>
      <w:r w:rsidRPr="00B31C7D">
        <w:rPr>
          <w:sz w:val="22"/>
          <w:szCs w:val="22"/>
        </w:rPr>
        <w:t xml:space="preserve"> ground</w:t>
      </w:r>
      <w:r w:rsidR="00180641" w:rsidRPr="00B31C7D">
        <w:rPr>
          <w:sz w:val="22"/>
          <w:szCs w:val="22"/>
        </w:rPr>
        <w:t>work</w:t>
      </w:r>
      <w:r w:rsidRPr="00B31C7D">
        <w:rPr>
          <w:sz w:val="22"/>
          <w:szCs w:val="22"/>
        </w:rPr>
        <w:t xml:space="preserve"> </w:t>
      </w:r>
      <w:r w:rsidR="00180641" w:rsidRPr="00B31C7D">
        <w:rPr>
          <w:sz w:val="22"/>
          <w:szCs w:val="22"/>
        </w:rPr>
        <w:t>in</w:t>
      </w:r>
      <w:r w:rsidRPr="00B31C7D">
        <w:rPr>
          <w:sz w:val="22"/>
          <w:szCs w:val="22"/>
        </w:rPr>
        <w:t xml:space="preserve"> support</w:t>
      </w:r>
      <w:r w:rsidR="00180641" w:rsidRPr="00B31C7D">
        <w:rPr>
          <w:sz w:val="22"/>
          <w:szCs w:val="22"/>
        </w:rPr>
        <w:t>ing</w:t>
      </w:r>
      <w:r w:rsidRPr="00B31C7D">
        <w:rPr>
          <w:sz w:val="22"/>
          <w:szCs w:val="22"/>
        </w:rPr>
        <w:t xml:space="preserve"> </w:t>
      </w:r>
      <w:r w:rsidR="00C02615" w:rsidRPr="00B31C7D">
        <w:rPr>
          <w:sz w:val="22"/>
          <w:szCs w:val="22"/>
        </w:rPr>
        <w:t>institutions at central and local level</w:t>
      </w:r>
      <w:r w:rsidRPr="00B31C7D">
        <w:rPr>
          <w:sz w:val="22"/>
          <w:szCs w:val="22"/>
        </w:rPr>
        <w:t xml:space="preserve"> in tourism through various </w:t>
      </w:r>
      <w:r w:rsidR="00180641" w:rsidRPr="00B31C7D">
        <w:rPr>
          <w:sz w:val="22"/>
          <w:szCs w:val="22"/>
        </w:rPr>
        <w:t>interventions</w:t>
      </w:r>
      <w:r w:rsidRPr="00B31C7D">
        <w:rPr>
          <w:sz w:val="22"/>
          <w:szCs w:val="22"/>
        </w:rPr>
        <w:t xml:space="preserve"> including </w:t>
      </w:r>
      <w:r w:rsidR="00180641" w:rsidRPr="00B31C7D">
        <w:rPr>
          <w:sz w:val="22"/>
          <w:szCs w:val="22"/>
        </w:rPr>
        <w:t xml:space="preserve">protecting and promoting of </w:t>
      </w:r>
      <w:r w:rsidRPr="00B31C7D">
        <w:rPr>
          <w:sz w:val="22"/>
          <w:szCs w:val="22"/>
        </w:rPr>
        <w:t>cultural heritage</w:t>
      </w:r>
      <w:r w:rsidR="00E51ACA" w:rsidRPr="00B31C7D">
        <w:rPr>
          <w:rStyle w:val="FootnoteReference"/>
          <w:sz w:val="22"/>
          <w:szCs w:val="22"/>
          <w:lang w:val="en-GB"/>
        </w:rPr>
        <w:footnoteReference w:id="12"/>
      </w:r>
      <w:r w:rsidRPr="00B31C7D">
        <w:rPr>
          <w:sz w:val="22"/>
          <w:szCs w:val="22"/>
        </w:rPr>
        <w:t>, value chain analysis in tourism</w:t>
      </w:r>
      <w:r w:rsidR="00E51ACA" w:rsidRPr="00B31C7D">
        <w:rPr>
          <w:rStyle w:val="FootnoteReference"/>
          <w:sz w:val="22"/>
          <w:szCs w:val="22"/>
          <w:lang w:val="en-GB"/>
        </w:rPr>
        <w:footnoteReference w:id="13"/>
      </w:r>
      <w:r w:rsidRPr="00B31C7D">
        <w:rPr>
          <w:sz w:val="22"/>
          <w:szCs w:val="22"/>
        </w:rPr>
        <w:t>, skills needs assessment for tourism, and development of tourism guide</w:t>
      </w:r>
      <w:r w:rsidR="00CA2377" w:rsidRPr="00B31C7D">
        <w:rPr>
          <w:sz w:val="22"/>
          <w:szCs w:val="22"/>
        </w:rPr>
        <w:t>s</w:t>
      </w:r>
      <w:r w:rsidRPr="00B31C7D">
        <w:rPr>
          <w:sz w:val="22"/>
          <w:szCs w:val="22"/>
        </w:rPr>
        <w:t xml:space="preserve">. </w:t>
      </w:r>
      <w:r w:rsidR="7BBB0FD0" w:rsidRPr="00B31C7D">
        <w:rPr>
          <w:sz w:val="22"/>
          <w:szCs w:val="22"/>
        </w:rPr>
        <w:t xml:space="preserve">The abundant experience </w:t>
      </w:r>
      <w:r w:rsidR="4B28FB1E" w:rsidRPr="00B31C7D">
        <w:rPr>
          <w:sz w:val="22"/>
          <w:szCs w:val="22"/>
        </w:rPr>
        <w:t xml:space="preserve">and </w:t>
      </w:r>
      <w:r w:rsidR="40BA31E7" w:rsidRPr="00B31C7D">
        <w:rPr>
          <w:sz w:val="22"/>
          <w:szCs w:val="22"/>
        </w:rPr>
        <w:t>innovative</w:t>
      </w:r>
      <w:r w:rsidR="4B28FB1E" w:rsidRPr="00B31C7D">
        <w:rPr>
          <w:sz w:val="22"/>
          <w:szCs w:val="22"/>
        </w:rPr>
        <w:t xml:space="preserve"> approach</w:t>
      </w:r>
      <w:r w:rsidR="2AA71477" w:rsidRPr="00B31C7D">
        <w:rPr>
          <w:sz w:val="22"/>
          <w:szCs w:val="22"/>
        </w:rPr>
        <w:t xml:space="preserve">es utilized in rethinking Kosovo’s tourism </w:t>
      </w:r>
      <w:r w:rsidR="7B03FC1B" w:rsidRPr="00B31C7D">
        <w:rPr>
          <w:sz w:val="22"/>
          <w:szCs w:val="22"/>
        </w:rPr>
        <w:t xml:space="preserve">position UNDP as a strong partner in the </w:t>
      </w:r>
      <w:r w:rsidR="00CB5EAF" w:rsidRPr="00B31C7D">
        <w:rPr>
          <w:sz w:val="22"/>
          <w:szCs w:val="22"/>
        </w:rPr>
        <w:t xml:space="preserve">post </w:t>
      </w:r>
      <w:r w:rsidR="7B03FC1B" w:rsidRPr="00B31C7D">
        <w:rPr>
          <w:sz w:val="22"/>
          <w:szCs w:val="22"/>
        </w:rPr>
        <w:t>COVID</w:t>
      </w:r>
      <w:r w:rsidR="00CA2377" w:rsidRPr="00B31C7D">
        <w:rPr>
          <w:sz w:val="22"/>
          <w:szCs w:val="22"/>
        </w:rPr>
        <w:t>-19</w:t>
      </w:r>
      <w:r w:rsidR="7B03FC1B" w:rsidRPr="00B31C7D">
        <w:rPr>
          <w:sz w:val="22"/>
          <w:szCs w:val="22"/>
        </w:rPr>
        <w:t xml:space="preserve"> recovery of the sector</w:t>
      </w:r>
      <w:r w:rsidR="4DAFD728" w:rsidRPr="00B31C7D">
        <w:rPr>
          <w:sz w:val="22"/>
          <w:szCs w:val="22"/>
        </w:rPr>
        <w:t>.</w:t>
      </w:r>
    </w:p>
    <w:p w14:paraId="01D3E80C" w14:textId="4D03DE81" w:rsidR="00E51ACA" w:rsidRPr="00B31C7D" w:rsidRDefault="00AC7DC1" w:rsidP="00B31C7D">
      <w:pPr>
        <w:pStyle w:val="NoSpacing"/>
        <w:jc w:val="both"/>
        <w:rPr>
          <w:sz w:val="22"/>
          <w:szCs w:val="22"/>
        </w:rPr>
      </w:pPr>
      <w:r w:rsidRPr="00B31C7D">
        <w:rPr>
          <w:sz w:val="22"/>
          <w:szCs w:val="22"/>
        </w:rPr>
        <w:t xml:space="preserve">Together with its partners in </w:t>
      </w:r>
      <w:r w:rsidR="00644D41" w:rsidRPr="00B31C7D">
        <w:rPr>
          <w:sz w:val="22"/>
          <w:szCs w:val="22"/>
        </w:rPr>
        <w:t>Kosovo and</w:t>
      </w:r>
      <w:r w:rsidR="009B781F" w:rsidRPr="00B31C7D">
        <w:rPr>
          <w:sz w:val="22"/>
          <w:szCs w:val="22"/>
        </w:rPr>
        <w:t xml:space="preserve"> in the </w:t>
      </w:r>
      <w:r w:rsidR="00EE1B9F" w:rsidRPr="00B31C7D">
        <w:rPr>
          <w:sz w:val="22"/>
          <w:szCs w:val="22"/>
        </w:rPr>
        <w:t xml:space="preserve">Western </w:t>
      </w:r>
      <w:r w:rsidR="009B781F" w:rsidRPr="00B31C7D">
        <w:rPr>
          <w:sz w:val="22"/>
          <w:szCs w:val="22"/>
        </w:rPr>
        <w:t>Balkan</w:t>
      </w:r>
      <w:r w:rsidR="00EE1B9F" w:rsidRPr="00B31C7D">
        <w:rPr>
          <w:sz w:val="22"/>
          <w:szCs w:val="22"/>
        </w:rPr>
        <w:t>s</w:t>
      </w:r>
      <w:r w:rsidR="00354505" w:rsidRPr="00B31C7D">
        <w:rPr>
          <w:sz w:val="22"/>
          <w:szCs w:val="22"/>
        </w:rPr>
        <w:t>,</w:t>
      </w:r>
      <w:r w:rsidR="009B781F" w:rsidRPr="00B31C7D">
        <w:rPr>
          <w:sz w:val="22"/>
          <w:szCs w:val="22"/>
        </w:rPr>
        <w:t xml:space="preserve"> as well as</w:t>
      </w:r>
      <w:r w:rsidRPr="00B31C7D">
        <w:rPr>
          <w:sz w:val="22"/>
          <w:szCs w:val="22"/>
        </w:rPr>
        <w:t xml:space="preserve"> other UN agencies</w:t>
      </w:r>
      <w:r w:rsidR="00354505" w:rsidRPr="00B31C7D">
        <w:rPr>
          <w:sz w:val="22"/>
          <w:szCs w:val="22"/>
        </w:rPr>
        <w:t>,</w:t>
      </w:r>
      <w:r w:rsidRPr="00B31C7D">
        <w:rPr>
          <w:sz w:val="22"/>
          <w:szCs w:val="22"/>
        </w:rPr>
        <w:t xml:space="preserve"> such as UNEP, GEF, UNWTO</w:t>
      </w:r>
      <w:r w:rsidR="00376CA1" w:rsidRPr="00B31C7D">
        <w:rPr>
          <w:sz w:val="22"/>
          <w:szCs w:val="22"/>
        </w:rPr>
        <w:t xml:space="preserve"> and the World Bank Group</w:t>
      </w:r>
      <w:r w:rsidR="00013446" w:rsidRPr="00B31C7D">
        <w:rPr>
          <w:sz w:val="22"/>
          <w:szCs w:val="22"/>
        </w:rPr>
        <w:t>,</w:t>
      </w:r>
      <w:r w:rsidRPr="00B31C7D">
        <w:rPr>
          <w:sz w:val="22"/>
          <w:szCs w:val="22"/>
        </w:rPr>
        <w:t xml:space="preserve"> specialized expertise </w:t>
      </w:r>
      <w:r w:rsidR="00FA6FF9" w:rsidRPr="00B31C7D">
        <w:rPr>
          <w:sz w:val="22"/>
          <w:szCs w:val="22"/>
        </w:rPr>
        <w:t xml:space="preserve">and funding </w:t>
      </w:r>
      <w:r w:rsidR="00376CA1" w:rsidRPr="00B31C7D">
        <w:rPr>
          <w:sz w:val="22"/>
          <w:szCs w:val="22"/>
        </w:rPr>
        <w:t xml:space="preserve">can be </w:t>
      </w:r>
      <w:r w:rsidR="00B137B9" w:rsidRPr="00B31C7D">
        <w:rPr>
          <w:sz w:val="22"/>
          <w:szCs w:val="22"/>
        </w:rPr>
        <w:t>mobilized</w:t>
      </w:r>
      <w:r w:rsidR="00376CA1" w:rsidRPr="00B31C7D">
        <w:rPr>
          <w:sz w:val="22"/>
          <w:szCs w:val="22"/>
        </w:rPr>
        <w:t xml:space="preserve"> for longer-</w:t>
      </w:r>
      <w:r w:rsidRPr="00B31C7D">
        <w:rPr>
          <w:sz w:val="22"/>
          <w:szCs w:val="22"/>
        </w:rPr>
        <w:t>term development of tourism in Kosovo.</w:t>
      </w:r>
      <w:r w:rsidR="00814D1F" w:rsidRPr="00B31C7D">
        <w:rPr>
          <w:sz w:val="22"/>
          <w:szCs w:val="22"/>
        </w:rPr>
        <w:t xml:space="preserve"> </w:t>
      </w:r>
      <w:r w:rsidR="00C41668" w:rsidRPr="00B31C7D">
        <w:rPr>
          <w:sz w:val="22"/>
          <w:szCs w:val="22"/>
        </w:rPr>
        <w:t xml:space="preserve">With </w:t>
      </w:r>
      <w:r w:rsidR="00FF4E15" w:rsidRPr="00B31C7D">
        <w:rPr>
          <w:sz w:val="22"/>
          <w:szCs w:val="22"/>
        </w:rPr>
        <w:t xml:space="preserve">the strategic </w:t>
      </w:r>
      <w:r w:rsidR="00C41668" w:rsidRPr="00B31C7D">
        <w:rPr>
          <w:sz w:val="22"/>
          <w:szCs w:val="22"/>
        </w:rPr>
        <w:t xml:space="preserve">RFF </w:t>
      </w:r>
      <w:r w:rsidR="00FF4E15" w:rsidRPr="00B31C7D">
        <w:rPr>
          <w:sz w:val="22"/>
          <w:szCs w:val="22"/>
        </w:rPr>
        <w:t xml:space="preserve">injection </w:t>
      </w:r>
      <w:r w:rsidR="00C41668" w:rsidRPr="00B31C7D">
        <w:rPr>
          <w:sz w:val="22"/>
          <w:szCs w:val="22"/>
        </w:rPr>
        <w:t>acting as the catalyst, UNDP can bring needed driving force for</w:t>
      </w:r>
      <w:r w:rsidR="00EE1B9F" w:rsidRPr="00B31C7D">
        <w:rPr>
          <w:sz w:val="22"/>
          <w:szCs w:val="22"/>
        </w:rPr>
        <w:t xml:space="preserve"> environmentally sustainable</w:t>
      </w:r>
      <w:r w:rsidR="00C41668" w:rsidRPr="00B31C7D">
        <w:rPr>
          <w:sz w:val="22"/>
          <w:szCs w:val="22"/>
        </w:rPr>
        <w:t xml:space="preserve"> tourism with systematic and integrated solutions and policy expertise</w:t>
      </w:r>
      <w:r w:rsidR="00EE1B9F" w:rsidRPr="00B31C7D">
        <w:rPr>
          <w:sz w:val="22"/>
          <w:szCs w:val="22"/>
        </w:rPr>
        <w:t>, multi-stakeholder partnerships,</w:t>
      </w:r>
      <w:r w:rsidR="00C41668" w:rsidRPr="00B31C7D">
        <w:rPr>
          <w:sz w:val="22"/>
          <w:szCs w:val="22"/>
        </w:rPr>
        <w:t xml:space="preserve"> and continue to shape itself as the trusted partner of </w:t>
      </w:r>
      <w:r w:rsidR="00EE1B9F" w:rsidRPr="00B31C7D">
        <w:rPr>
          <w:sz w:val="22"/>
          <w:szCs w:val="22"/>
        </w:rPr>
        <w:t>Kosovo institutions, private sector, other development partners, and local communities</w:t>
      </w:r>
      <w:r w:rsidR="00C41668" w:rsidRPr="00B31C7D">
        <w:rPr>
          <w:sz w:val="22"/>
          <w:szCs w:val="22"/>
        </w:rPr>
        <w:t xml:space="preserve">, </w:t>
      </w:r>
      <w:r w:rsidR="00BB2BD6" w:rsidRPr="00B31C7D">
        <w:rPr>
          <w:sz w:val="22"/>
          <w:szCs w:val="22"/>
        </w:rPr>
        <w:t>strengthening</w:t>
      </w:r>
      <w:r w:rsidR="00C41668" w:rsidRPr="00B31C7D">
        <w:rPr>
          <w:sz w:val="22"/>
          <w:szCs w:val="22"/>
        </w:rPr>
        <w:t xml:space="preserve"> their ownership and </w:t>
      </w:r>
      <w:r w:rsidR="00EE1B9F" w:rsidRPr="00B31C7D">
        <w:rPr>
          <w:sz w:val="22"/>
          <w:szCs w:val="22"/>
        </w:rPr>
        <w:t xml:space="preserve">ensuring inclusive, green economic recovery towards </w:t>
      </w:r>
      <w:r w:rsidR="00C41668" w:rsidRPr="00B31C7D">
        <w:rPr>
          <w:sz w:val="22"/>
          <w:szCs w:val="22"/>
        </w:rPr>
        <w:t xml:space="preserve">a more resilient and equal future.  </w:t>
      </w:r>
    </w:p>
    <w:p w14:paraId="19F118F4" w14:textId="77777777" w:rsidR="00B31C7D" w:rsidRDefault="00B31C7D" w:rsidP="00B31C7D">
      <w:pPr>
        <w:pStyle w:val="NoSpacing"/>
      </w:pPr>
    </w:p>
    <w:p w14:paraId="3D631814" w14:textId="411DD3D1" w:rsidR="002F6C42" w:rsidRPr="00B31C7D" w:rsidRDefault="00B31C7D" w:rsidP="5B380301">
      <w:pPr>
        <w:jc w:val="both"/>
        <w:rPr>
          <w:sz w:val="24"/>
          <w:szCs w:val="24"/>
          <w:lang w:val="en-GB"/>
        </w:rPr>
      </w:pPr>
      <w:r w:rsidRPr="00B31C7D">
        <w:rPr>
          <w:b/>
          <w:bCs/>
          <w:sz w:val="24"/>
          <w:szCs w:val="24"/>
          <w:lang w:val="en-GB"/>
        </w:rPr>
        <w:t xml:space="preserve">2. </w:t>
      </w:r>
      <w:r w:rsidR="002F6C42" w:rsidRPr="00B31C7D">
        <w:rPr>
          <w:b/>
          <w:bCs/>
          <w:sz w:val="24"/>
          <w:szCs w:val="24"/>
          <w:lang w:val="en-GB"/>
        </w:rPr>
        <w:t>Proposal Overview and Expected Outputs</w:t>
      </w:r>
      <w:r w:rsidR="002F6C42" w:rsidRPr="00B31C7D">
        <w:rPr>
          <w:sz w:val="24"/>
          <w:szCs w:val="24"/>
          <w:lang w:val="en-GB"/>
        </w:rPr>
        <w:t xml:space="preserve"> </w:t>
      </w:r>
    </w:p>
    <w:p w14:paraId="4F4D4CA4" w14:textId="03DFC7DA" w:rsidR="00A10AB0" w:rsidRDefault="005866F9" w:rsidP="5B380301">
      <w:pPr>
        <w:spacing w:after="0" w:line="240" w:lineRule="auto"/>
        <w:jc w:val="both"/>
        <w:rPr>
          <w:lang w:val="en-GB"/>
        </w:rPr>
      </w:pPr>
      <w:r w:rsidRPr="00076EEE">
        <w:rPr>
          <w:lang w:val="en-GB"/>
        </w:rPr>
        <w:t>The overall goal is</w:t>
      </w:r>
      <w:r w:rsidR="005844DA" w:rsidRPr="00076EEE">
        <w:rPr>
          <w:lang w:val="en-GB"/>
        </w:rPr>
        <w:t xml:space="preserve"> to </w:t>
      </w:r>
      <w:r w:rsidR="0063222C" w:rsidRPr="00076EEE">
        <w:rPr>
          <w:lang w:val="en-GB"/>
        </w:rPr>
        <w:t xml:space="preserve">bounce forward </w:t>
      </w:r>
      <w:r w:rsidR="005844DA" w:rsidRPr="00076EEE">
        <w:rPr>
          <w:lang w:val="en-GB"/>
        </w:rPr>
        <w:t>from the COVID-19 pandemic</w:t>
      </w:r>
      <w:r w:rsidR="00204D14" w:rsidRPr="00076EEE">
        <w:rPr>
          <w:lang w:val="en-GB"/>
        </w:rPr>
        <w:t xml:space="preserve"> t</w:t>
      </w:r>
      <w:r w:rsidR="00A616AF" w:rsidRPr="00076EEE">
        <w:rPr>
          <w:lang w:val="en-GB"/>
        </w:rPr>
        <w:t>hrough</w:t>
      </w:r>
      <w:r w:rsidR="00B161BF" w:rsidRPr="00076EEE">
        <w:rPr>
          <w:lang w:val="en-GB"/>
        </w:rPr>
        <w:t xml:space="preserve"> </w:t>
      </w:r>
      <w:r w:rsidR="00597B6D" w:rsidRPr="00076EEE">
        <w:rPr>
          <w:lang w:val="en-GB"/>
        </w:rPr>
        <w:t>greener</w:t>
      </w:r>
      <w:r w:rsidR="00563EB2" w:rsidRPr="00076EEE">
        <w:rPr>
          <w:lang w:val="en-GB"/>
        </w:rPr>
        <w:t xml:space="preserve"> </w:t>
      </w:r>
      <w:r w:rsidR="0063222C" w:rsidRPr="00076EEE">
        <w:rPr>
          <w:lang w:val="en-GB"/>
        </w:rPr>
        <w:t>recovery</w:t>
      </w:r>
      <w:r w:rsidR="00AF6918" w:rsidRPr="00076EEE">
        <w:rPr>
          <w:lang w:val="en-GB"/>
        </w:rPr>
        <w:t>. The focus will be on greening</w:t>
      </w:r>
      <w:r w:rsidR="00FF4E15" w:rsidRPr="00076EEE">
        <w:rPr>
          <w:lang w:val="en-GB"/>
        </w:rPr>
        <w:t xml:space="preserve"> </w:t>
      </w:r>
      <w:r w:rsidR="005844DA" w:rsidRPr="00076EEE">
        <w:rPr>
          <w:lang w:val="en-GB"/>
        </w:rPr>
        <w:t>Kosovo</w:t>
      </w:r>
      <w:r w:rsidR="00F06284" w:rsidRPr="00076EEE">
        <w:rPr>
          <w:lang w:val="en-GB"/>
        </w:rPr>
        <w:t>’s</w:t>
      </w:r>
      <w:r w:rsidR="005844DA" w:rsidRPr="00076EEE">
        <w:rPr>
          <w:lang w:val="en-GB"/>
        </w:rPr>
        <w:t xml:space="preserve"> tourism sector </w:t>
      </w:r>
      <w:r w:rsidR="00AF6918" w:rsidRPr="00076EEE">
        <w:rPr>
          <w:lang w:val="en-GB"/>
        </w:rPr>
        <w:t xml:space="preserve">through public-private </w:t>
      </w:r>
      <w:r w:rsidR="00F06284" w:rsidRPr="00076EEE">
        <w:rPr>
          <w:lang w:val="en-GB"/>
        </w:rPr>
        <w:t>partnerships</w:t>
      </w:r>
      <w:r w:rsidR="00AF6918" w:rsidRPr="00076EEE">
        <w:rPr>
          <w:lang w:val="en-GB"/>
        </w:rPr>
        <w:t xml:space="preserve">, </w:t>
      </w:r>
      <w:r w:rsidR="005356A1" w:rsidRPr="00076EEE">
        <w:rPr>
          <w:lang w:val="en-GB"/>
        </w:rPr>
        <w:t>coherent</w:t>
      </w:r>
      <w:r w:rsidR="00AF6918" w:rsidRPr="00076EEE">
        <w:rPr>
          <w:lang w:val="en-GB"/>
        </w:rPr>
        <w:t xml:space="preserve"> policy and</w:t>
      </w:r>
      <w:r w:rsidR="005844DA" w:rsidRPr="00076EEE">
        <w:rPr>
          <w:lang w:val="en-GB"/>
        </w:rPr>
        <w:t xml:space="preserve"> a </w:t>
      </w:r>
      <w:r w:rsidR="49C3F0BC" w:rsidRPr="00076EEE">
        <w:rPr>
          <w:lang w:val="en-GB"/>
        </w:rPr>
        <w:t xml:space="preserve">resilient </w:t>
      </w:r>
      <w:r w:rsidR="00FB454F" w:rsidRPr="00076EEE">
        <w:rPr>
          <w:lang w:val="en-GB"/>
        </w:rPr>
        <w:t xml:space="preserve">and agile </w:t>
      </w:r>
      <w:r w:rsidR="49C3F0BC" w:rsidRPr="00076EEE">
        <w:rPr>
          <w:lang w:val="en-GB"/>
        </w:rPr>
        <w:t xml:space="preserve">tourism strategy </w:t>
      </w:r>
      <w:r w:rsidR="005844DA" w:rsidRPr="00076EEE">
        <w:rPr>
          <w:lang w:val="en-GB"/>
        </w:rPr>
        <w:t>based on the principles of environmental, social and economic sustainab</w:t>
      </w:r>
      <w:r w:rsidR="00ED54EE" w:rsidRPr="00076EEE">
        <w:rPr>
          <w:lang w:val="en-GB"/>
        </w:rPr>
        <w:t>ility</w:t>
      </w:r>
      <w:r w:rsidR="00AF6918" w:rsidRPr="00076EEE">
        <w:rPr>
          <w:lang w:val="en-GB"/>
        </w:rPr>
        <w:t xml:space="preserve">, and </w:t>
      </w:r>
      <w:r w:rsidR="00DA5700" w:rsidRPr="00076EEE">
        <w:rPr>
          <w:lang w:val="en-GB"/>
        </w:rPr>
        <w:t xml:space="preserve">through a </w:t>
      </w:r>
      <w:r w:rsidR="00AF6918" w:rsidRPr="00076EEE">
        <w:rPr>
          <w:lang w:val="en-GB"/>
        </w:rPr>
        <w:t xml:space="preserve">green accelerator programme for </w:t>
      </w:r>
      <w:r w:rsidR="00977F3F" w:rsidRPr="00076EEE">
        <w:rPr>
          <w:lang w:val="en-GB"/>
        </w:rPr>
        <w:t xml:space="preserve">training </w:t>
      </w:r>
      <w:r w:rsidR="00AF6918" w:rsidRPr="00076EEE">
        <w:rPr>
          <w:lang w:val="en-GB"/>
        </w:rPr>
        <w:t>the tourism MSMEs</w:t>
      </w:r>
      <w:r w:rsidRPr="00076EEE">
        <w:rPr>
          <w:lang w:val="en-GB"/>
        </w:rPr>
        <w:t xml:space="preserve"> </w:t>
      </w:r>
      <w:r w:rsidR="00977F3F" w:rsidRPr="00076EEE">
        <w:rPr>
          <w:lang w:val="en-GB"/>
        </w:rPr>
        <w:t xml:space="preserve">and implementing pilot projects </w:t>
      </w:r>
      <w:r w:rsidRPr="00076EEE">
        <w:rPr>
          <w:lang w:val="en-GB"/>
        </w:rPr>
        <w:t>in the short-term</w:t>
      </w:r>
      <w:r w:rsidR="005844DA" w:rsidRPr="00076EEE">
        <w:rPr>
          <w:lang w:val="en-GB"/>
        </w:rPr>
        <w:t xml:space="preserve">. </w:t>
      </w:r>
      <w:r w:rsidR="001B4BE2" w:rsidRPr="00076EEE">
        <w:rPr>
          <w:lang w:val="en-GB"/>
        </w:rPr>
        <w:t>In</w:t>
      </w:r>
      <w:r w:rsidR="005844DA" w:rsidRPr="00076EEE">
        <w:rPr>
          <w:lang w:val="en-GB"/>
        </w:rPr>
        <w:t xml:space="preserve"> the medium-term</w:t>
      </w:r>
      <w:r w:rsidRPr="00076EEE">
        <w:rPr>
          <w:lang w:val="en-GB"/>
        </w:rPr>
        <w:t>,</w:t>
      </w:r>
      <w:r w:rsidR="005844DA" w:rsidRPr="00076EEE">
        <w:rPr>
          <w:lang w:val="en-GB"/>
        </w:rPr>
        <w:t xml:space="preserve"> </w:t>
      </w:r>
      <w:r w:rsidR="00BF29F3" w:rsidRPr="00076EEE">
        <w:rPr>
          <w:lang w:val="en-GB"/>
        </w:rPr>
        <w:t xml:space="preserve">the aim is to </w:t>
      </w:r>
      <w:r w:rsidRPr="00076EEE">
        <w:rPr>
          <w:lang w:val="en-GB"/>
        </w:rPr>
        <w:t>develop</w:t>
      </w:r>
      <w:r w:rsidR="005844DA" w:rsidRPr="00076EEE">
        <w:rPr>
          <w:lang w:val="en-GB"/>
        </w:rPr>
        <w:t xml:space="preserve"> the sector as a </w:t>
      </w:r>
      <w:r w:rsidR="00E13392" w:rsidRPr="00076EEE">
        <w:rPr>
          <w:lang w:val="en-GB"/>
        </w:rPr>
        <w:t xml:space="preserve">catalytic </w:t>
      </w:r>
      <w:r w:rsidR="005844DA" w:rsidRPr="00076EEE">
        <w:rPr>
          <w:lang w:val="en-GB"/>
        </w:rPr>
        <w:t xml:space="preserve">pillar in the national </w:t>
      </w:r>
      <w:r w:rsidR="00AF6918" w:rsidRPr="00076EEE">
        <w:rPr>
          <w:lang w:val="en-GB"/>
        </w:rPr>
        <w:t xml:space="preserve">green </w:t>
      </w:r>
      <w:r w:rsidR="005844DA" w:rsidRPr="00076EEE">
        <w:rPr>
          <w:lang w:val="en-GB"/>
        </w:rPr>
        <w:t xml:space="preserve">economy, creating employment, </w:t>
      </w:r>
      <w:r w:rsidR="00F33683" w:rsidRPr="00076EEE">
        <w:rPr>
          <w:lang w:val="en-GB"/>
        </w:rPr>
        <w:t>improving</w:t>
      </w:r>
      <w:r w:rsidR="005844DA" w:rsidRPr="00076EEE">
        <w:rPr>
          <w:lang w:val="en-GB"/>
        </w:rPr>
        <w:t xml:space="preserve"> </w:t>
      </w:r>
      <w:r w:rsidR="66D04097" w:rsidRPr="00076EEE">
        <w:rPr>
          <w:lang w:val="en-GB"/>
        </w:rPr>
        <w:t xml:space="preserve">gender </w:t>
      </w:r>
      <w:r w:rsidR="005844DA" w:rsidRPr="00076EEE">
        <w:rPr>
          <w:lang w:val="en-GB"/>
        </w:rPr>
        <w:t xml:space="preserve">equality and increasing </w:t>
      </w:r>
      <w:r w:rsidRPr="00076EEE">
        <w:rPr>
          <w:lang w:val="en-GB"/>
        </w:rPr>
        <w:t xml:space="preserve">innovative </w:t>
      </w:r>
      <w:r w:rsidR="005844DA" w:rsidRPr="00076EEE">
        <w:rPr>
          <w:lang w:val="en-GB"/>
        </w:rPr>
        <w:t>en</w:t>
      </w:r>
      <w:r w:rsidR="00C77EAF" w:rsidRPr="00076EEE">
        <w:rPr>
          <w:lang w:val="en-GB"/>
        </w:rPr>
        <w:t>terprise creation</w:t>
      </w:r>
      <w:r w:rsidR="00FD5578" w:rsidRPr="00076EEE">
        <w:rPr>
          <w:lang w:val="en-GB"/>
        </w:rPr>
        <w:t xml:space="preserve"> in the five identified tourist regions: 1. Central region of Prishtinë/Pristina; 2. Tourist region of Albanian Alps (</w:t>
      </w:r>
      <w:proofErr w:type="spellStart"/>
      <w:r w:rsidR="00FD5578" w:rsidRPr="00076EEE">
        <w:rPr>
          <w:lang w:val="en-GB"/>
        </w:rPr>
        <w:t>Bjeshkët</w:t>
      </w:r>
      <w:proofErr w:type="spellEnd"/>
      <w:r w:rsidR="00FD5578" w:rsidRPr="00076EEE">
        <w:rPr>
          <w:lang w:val="en-GB"/>
        </w:rPr>
        <w:t xml:space="preserve"> e </w:t>
      </w:r>
      <w:proofErr w:type="spellStart"/>
      <w:r w:rsidR="00FD5578" w:rsidRPr="00076EEE">
        <w:rPr>
          <w:lang w:val="en-GB"/>
        </w:rPr>
        <w:t>Menuna</w:t>
      </w:r>
      <w:proofErr w:type="spellEnd"/>
      <w:r w:rsidR="00FD5578" w:rsidRPr="00076EEE">
        <w:rPr>
          <w:lang w:val="en-GB"/>
        </w:rPr>
        <w:t xml:space="preserve">/Prokletije/Accursed Mountains; 3. Tourist region of </w:t>
      </w:r>
      <w:proofErr w:type="spellStart"/>
      <w:r w:rsidR="00FD5578" w:rsidRPr="00076EEE">
        <w:rPr>
          <w:lang w:val="en-GB"/>
        </w:rPr>
        <w:t>Sharr</w:t>
      </w:r>
      <w:proofErr w:type="spellEnd"/>
      <w:r w:rsidR="00FD5578" w:rsidRPr="00076EEE">
        <w:rPr>
          <w:lang w:val="en-GB"/>
        </w:rPr>
        <w:t xml:space="preserve">/Sar; 4. Tourist region of </w:t>
      </w:r>
      <w:proofErr w:type="spellStart"/>
      <w:r w:rsidR="00FD5578" w:rsidRPr="00076EEE">
        <w:rPr>
          <w:lang w:val="en-GB"/>
        </w:rPr>
        <w:t>Anamorava</w:t>
      </w:r>
      <w:proofErr w:type="spellEnd"/>
      <w:r w:rsidR="00FD5578" w:rsidRPr="00076EEE">
        <w:rPr>
          <w:lang w:val="en-GB"/>
        </w:rPr>
        <w:t xml:space="preserve">; and 5. Tourist region of </w:t>
      </w:r>
      <w:proofErr w:type="spellStart"/>
      <w:r w:rsidR="00FD5578" w:rsidRPr="00076EEE">
        <w:rPr>
          <w:lang w:val="en-GB"/>
        </w:rPr>
        <w:t>Mitrovicë</w:t>
      </w:r>
      <w:proofErr w:type="spellEnd"/>
      <w:r w:rsidR="00FD5578" w:rsidRPr="00076EEE">
        <w:rPr>
          <w:lang w:val="en-GB"/>
        </w:rPr>
        <w:t>/Mitrovica as illustrated in the below map</w:t>
      </w:r>
      <w:r w:rsidR="00D1724F" w:rsidRPr="00076EEE">
        <w:rPr>
          <w:rStyle w:val="FootnoteReference"/>
          <w:lang w:val="en-GB"/>
        </w:rPr>
        <w:footnoteReference w:id="14"/>
      </w:r>
      <w:r w:rsidR="00FD5578" w:rsidRPr="00076EEE">
        <w:rPr>
          <w:lang w:val="en-GB"/>
        </w:rPr>
        <w:t>.</w:t>
      </w:r>
    </w:p>
    <w:p w14:paraId="7C031E87" w14:textId="235556B8" w:rsidR="00FD5578" w:rsidRPr="00A10AB0" w:rsidRDefault="00FD5578" w:rsidP="005866F9">
      <w:pPr>
        <w:spacing w:after="0" w:line="240" w:lineRule="auto"/>
        <w:jc w:val="both"/>
        <w:rPr>
          <w:lang w:val="en-GB"/>
        </w:rPr>
      </w:pPr>
    </w:p>
    <w:p w14:paraId="1BEC9FD2" w14:textId="531CA94D" w:rsidR="00FD5578" w:rsidRPr="00A10AB0" w:rsidRDefault="00FD5578" w:rsidP="009B5386">
      <w:pPr>
        <w:spacing w:after="0" w:line="240" w:lineRule="auto"/>
        <w:jc w:val="center"/>
        <w:rPr>
          <w:lang w:val="en-GB"/>
        </w:rPr>
      </w:pPr>
      <w:r>
        <w:rPr>
          <w:noProof/>
          <w:lang w:eastAsia="fi-FI"/>
        </w:rPr>
        <w:drawing>
          <wp:inline distT="0" distB="0" distL="0" distR="0" wp14:anchorId="1D04285D" wp14:editId="2335CE76">
            <wp:extent cx="2005179" cy="2092147"/>
            <wp:effectExtent l="0" t="0" r="0" b="3810"/>
            <wp:docPr id="3"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ic:nvPicPr>
                  <pic:blipFill>
                    <a:blip r:embed="rId12">
                      <a:extLst>
                        <a:ext uri="{28A0092B-C50C-407E-A947-70E740481C1C}">
                          <a14:useLocalDpi xmlns:a14="http://schemas.microsoft.com/office/drawing/2010/main" val="0"/>
                        </a:ext>
                      </a:extLst>
                    </a:blip>
                    <a:stretch>
                      <a:fillRect/>
                    </a:stretch>
                  </pic:blipFill>
                  <pic:spPr>
                    <a:xfrm>
                      <a:off x="0" y="0"/>
                      <a:ext cx="2026443" cy="2114333"/>
                    </a:xfrm>
                    <a:prstGeom prst="rect">
                      <a:avLst/>
                    </a:prstGeom>
                  </pic:spPr>
                </pic:pic>
              </a:graphicData>
            </a:graphic>
          </wp:inline>
        </w:drawing>
      </w:r>
    </w:p>
    <w:p w14:paraId="665E306A" w14:textId="1F1DC603" w:rsidR="005844DA" w:rsidRPr="00076EEE" w:rsidRDefault="005844DA" w:rsidP="005844DA">
      <w:pPr>
        <w:jc w:val="both"/>
        <w:rPr>
          <w:lang w:val="en-GB"/>
        </w:rPr>
      </w:pPr>
      <w:r w:rsidRPr="00076EEE">
        <w:rPr>
          <w:lang w:val="en-GB"/>
        </w:rPr>
        <w:t xml:space="preserve">Based on the above mission statement, the key pillars of the proposal </w:t>
      </w:r>
      <w:r w:rsidR="002A3B66" w:rsidRPr="00076EEE">
        <w:rPr>
          <w:lang w:val="en-GB"/>
        </w:rPr>
        <w:t>are</w:t>
      </w:r>
      <w:r w:rsidRPr="00076EEE">
        <w:rPr>
          <w:lang w:val="en-GB"/>
        </w:rPr>
        <w:t xml:space="preserve"> on developing</w:t>
      </w:r>
    </w:p>
    <w:p w14:paraId="46744AEB" w14:textId="112A430C" w:rsidR="005844DA" w:rsidRPr="00076EEE" w:rsidRDefault="00C41D05" w:rsidP="005844DA">
      <w:pPr>
        <w:pStyle w:val="ListParagraph"/>
        <w:numPr>
          <w:ilvl w:val="0"/>
          <w:numId w:val="2"/>
        </w:numPr>
        <w:jc w:val="both"/>
        <w:rPr>
          <w:lang w:val="en-GB"/>
        </w:rPr>
      </w:pPr>
      <w:r w:rsidRPr="00076EEE">
        <w:rPr>
          <w:b/>
          <w:lang w:val="en-GB"/>
        </w:rPr>
        <w:t xml:space="preserve">Green Economy by </w:t>
      </w:r>
      <w:r w:rsidR="00DA0A33" w:rsidRPr="00076EEE">
        <w:rPr>
          <w:b/>
          <w:lang w:val="en-GB"/>
        </w:rPr>
        <w:t xml:space="preserve">formulating </w:t>
      </w:r>
      <w:r w:rsidR="00584D6C" w:rsidRPr="00076EEE">
        <w:rPr>
          <w:b/>
          <w:lang w:val="en-GB"/>
        </w:rPr>
        <w:t>and agreeing</w:t>
      </w:r>
      <w:r w:rsidR="008B4A29" w:rsidRPr="00076EEE">
        <w:rPr>
          <w:b/>
          <w:lang w:val="en-GB"/>
        </w:rPr>
        <w:t xml:space="preserve"> </w:t>
      </w:r>
      <w:r w:rsidR="00A52F7B" w:rsidRPr="00076EEE">
        <w:rPr>
          <w:b/>
          <w:lang w:val="en-GB"/>
        </w:rPr>
        <w:t xml:space="preserve">in </w:t>
      </w:r>
      <w:r w:rsidR="008B4A29" w:rsidRPr="00076EEE">
        <w:rPr>
          <w:b/>
          <w:lang w:val="en-GB"/>
        </w:rPr>
        <w:t>a joint</w:t>
      </w:r>
      <w:r w:rsidR="00A52F7B" w:rsidRPr="00076EEE">
        <w:rPr>
          <w:b/>
          <w:lang w:val="en-GB"/>
        </w:rPr>
        <w:t xml:space="preserve"> and tested</w:t>
      </w:r>
      <w:r w:rsidR="00CF4C19" w:rsidRPr="00076EEE">
        <w:rPr>
          <w:b/>
          <w:lang w:val="en-GB"/>
        </w:rPr>
        <w:t xml:space="preserve"> </w:t>
      </w:r>
      <w:r w:rsidRPr="00076EEE">
        <w:rPr>
          <w:b/>
          <w:lang w:val="en-GB"/>
        </w:rPr>
        <w:t xml:space="preserve">framework for the future of </w:t>
      </w:r>
      <w:r w:rsidR="00406A9E" w:rsidRPr="00076EEE">
        <w:rPr>
          <w:b/>
          <w:lang w:val="en-GB"/>
        </w:rPr>
        <w:t xml:space="preserve">sustainable tourism, including </w:t>
      </w:r>
      <w:r w:rsidR="004C242F" w:rsidRPr="00076EEE">
        <w:rPr>
          <w:b/>
          <w:lang w:val="en-GB"/>
        </w:rPr>
        <w:t>eco</w:t>
      </w:r>
      <w:r w:rsidRPr="00076EEE">
        <w:rPr>
          <w:b/>
          <w:lang w:val="en-GB"/>
        </w:rPr>
        <w:t>t</w:t>
      </w:r>
      <w:r w:rsidR="005844DA" w:rsidRPr="00076EEE">
        <w:rPr>
          <w:b/>
          <w:lang w:val="en-GB"/>
        </w:rPr>
        <w:t>ourism</w:t>
      </w:r>
      <w:r w:rsidR="00406A9E" w:rsidRPr="00076EEE">
        <w:rPr>
          <w:b/>
          <w:lang w:val="en-GB"/>
        </w:rPr>
        <w:t>,</w:t>
      </w:r>
      <w:r w:rsidR="005844DA" w:rsidRPr="00076EEE">
        <w:rPr>
          <w:b/>
          <w:lang w:val="en-GB"/>
        </w:rPr>
        <w:t xml:space="preserve"> in Kosovo </w:t>
      </w:r>
      <w:r w:rsidR="005844DA" w:rsidRPr="00076EEE">
        <w:rPr>
          <w:lang w:val="en-GB"/>
        </w:rPr>
        <w:t>to guide the multi</w:t>
      </w:r>
      <w:r w:rsidR="00964AB1" w:rsidRPr="00076EEE">
        <w:rPr>
          <w:lang w:val="en-GB"/>
        </w:rPr>
        <w:t>-</w:t>
      </w:r>
      <w:r w:rsidR="005844DA" w:rsidRPr="00076EEE">
        <w:rPr>
          <w:lang w:val="en-GB"/>
        </w:rPr>
        <w:t xml:space="preserve">faceted, multi-layered sector </w:t>
      </w:r>
      <w:r w:rsidR="00EE1B9F" w:rsidRPr="00076EEE">
        <w:rPr>
          <w:lang w:val="en-GB"/>
        </w:rPr>
        <w:t xml:space="preserve">as an engine for an inclusive, equal, resilient and green economic </w:t>
      </w:r>
      <w:r w:rsidR="005844DA" w:rsidRPr="00076EEE">
        <w:rPr>
          <w:lang w:val="en-GB"/>
        </w:rPr>
        <w:t>recovery path;</w:t>
      </w:r>
      <w:r w:rsidR="00EA742D" w:rsidRPr="00076EEE">
        <w:rPr>
          <w:lang w:val="en-GB"/>
        </w:rPr>
        <w:t xml:space="preserve"> and</w:t>
      </w:r>
    </w:p>
    <w:p w14:paraId="1F4F7797" w14:textId="2C8AD231" w:rsidR="006567C7" w:rsidRPr="00076EEE" w:rsidRDefault="206A6908" w:rsidP="006567C7">
      <w:pPr>
        <w:pStyle w:val="ListParagraph"/>
        <w:numPr>
          <w:ilvl w:val="0"/>
          <w:numId w:val="2"/>
        </w:numPr>
        <w:jc w:val="both"/>
        <w:rPr>
          <w:lang w:val="en-GB"/>
        </w:rPr>
      </w:pPr>
      <w:r w:rsidRPr="00076EEE">
        <w:rPr>
          <w:b/>
          <w:lang w:val="en-GB"/>
        </w:rPr>
        <w:t xml:space="preserve">Green </w:t>
      </w:r>
      <w:r w:rsidR="005844DA" w:rsidRPr="00076EEE">
        <w:rPr>
          <w:b/>
          <w:lang w:val="en-GB"/>
        </w:rPr>
        <w:t xml:space="preserve">Accelerator Programme </w:t>
      </w:r>
      <w:r w:rsidR="00977F3F" w:rsidRPr="00076EEE">
        <w:rPr>
          <w:b/>
          <w:lang w:val="en-GB"/>
        </w:rPr>
        <w:t xml:space="preserve">to train </w:t>
      </w:r>
      <w:r w:rsidR="005844DA" w:rsidRPr="00076EEE">
        <w:rPr>
          <w:b/>
          <w:lang w:val="en-GB"/>
        </w:rPr>
        <w:t xml:space="preserve">the existing tourism </w:t>
      </w:r>
      <w:r w:rsidR="00EA742D" w:rsidRPr="00076EEE">
        <w:rPr>
          <w:b/>
          <w:lang w:val="en-GB"/>
        </w:rPr>
        <w:t>M</w:t>
      </w:r>
      <w:r w:rsidR="005844DA" w:rsidRPr="00076EEE">
        <w:rPr>
          <w:b/>
          <w:lang w:val="en-GB"/>
        </w:rPr>
        <w:t>SMEs</w:t>
      </w:r>
      <w:r w:rsidR="00066C72" w:rsidRPr="00076EEE">
        <w:rPr>
          <w:b/>
          <w:lang w:val="en-GB"/>
        </w:rPr>
        <w:t xml:space="preserve"> and social entrepreneurs</w:t>
      </w:r>
      <w:r w:rsidR="00977F3F" w:rsidRPr="00076EEE">
        <w:rPr>
          <w:b/>
          <w:lang w:val="en-GB"/>
        </w:rPr>
        <w:t xml:space="preserve"> and implement pilot project</w:t>
      </w:r>
      <w:r w:rsidR="005844DA" w:rsidRPr="00076EEE">
        <w:rPr>
          <w:lang w:val="en-GB"/>
        </w:rPr>
        <w:t xml:space="preserve"> for </w:t>
      </w:r>
      <w:r w:rsidR="00977F3F" w:rsidRPr="00076EEE">
        <w:rPr>
          <w:lang w:val="en-GB"/>
        </w:rPr>
        <w:t xml:space="preserve">green </w:t>
      </w:r>
      <w:r w:rsidR="005844DA" w:rsidRPr="00076EEE">
        <w:rPr>
          <w:lang w:val="en-GB"/>
        </w:rPr>
        <w:t xml:space="preserve">recovery </w:t>
      </w:r>
      <w:r w:rsidR="00AB40AF" w:rsidRPr="00076EEE">
        <w:rPr>
          <w:lang w:val="en-GB"/>
        </w:rPr>
        <w:t>from C</w:t>
      </w:r>
      <w:r w:rsidR="00964AB1" w:rsidRPr="00076EEE">
        <w:rPr>
          <w:lang w:val="en-GB"/>
        </w:rPr>
        <w:t>OVID</w:t>
      </w:r>
      <w:r w:rsidR="00AB40AF" w:rsidRPr="00076EEE">
        <w:rPr>
          <w:lang w:val="en-GB"/>
        </w:rPr>
        <w:t xml:space="preserve">-19 </w:t>
      </w:r>
      <w:r w:rsidR="005844DA" w:rsidRPr="00076EEE">
        <w:rPr>
          <w:lang w:val="en-GB"/>
        </w:rPr>
        <w:t>and transition towards sustainability</w:t>
      </w:r>
      <w:r w:rsidR="00326C94" w:rsidRPr="00076EEE">
        <w:rPr>
          <w:lang w:val="en-GB"/>
        </w:rPr>
        <w:t xml:space="preserve"> and tourism sector, especially in the rural areas</w:t>
      </w:r>
      <w:r w:rsidR="00071A56" w:rsidRPr="00076EEE">
        <w:rPr>
          <w:lang w:val="en-GB"/>
        </w:rPr>
        <w:t xml:space="preserve"> and among women-</w:t>
      </w:r>
      <w:r w:rsidR="00076EEE">
        <w:rPr>
          <w:lang w:val="en-GB"/>
        </w:rPr>
        <w:t>lead</w:t>
      </w:r>
      <w:r w:rsidR="00071A56" w:rsidRPr="00076EEE">
        <w:rPr>
          <w:lang w:val="en-GB"/>
        </w:rPr>
        <w:t xml:space="preserve"> </w:t>
      </w:r>
      <w:r w:rsidR="004D5974" w:rsidRPr="00076EEE">
        <w:rPr>
          <w:lang w:val="en-GB"/>
        </w:rPr>
        <w:t>MSMEs</w:t>
      </w:r>
      <w:r w:rsidR="00326C94" w:rsidRPr="00076EEE">
        <w:rPr>
          <w:lang w:val="en-GB"/>
        </w:rPr>
        <w:t>.</w:t>
      </w:r>
    </w:p>
    <w:p w14:paraId="31BEFF94" w14:textId="75A36758" w:rsidR="006567C7" w:rsidRPr="00076EEE" w:rsidRDefault="005F3E42" w:rsidP="00B31C7D">
      <w:pPr>
        <w:pStyle w:val="NoSpacing"/>
        <w:jc w:val="both"/>
        <w:rPr>
          <w:sz w:val="22"/>
          <w:szCs w:val="22"/>
        </w:rPr>
      </w:pPr>
      <w:r w:rsidRPr="00076EEE">
        <w:rPr>
          <w:sz w:val="22"/>
          <w:szCs w:val="22"/>
        </w:rPr>
        <w:t>Green</w:t>
      </w:r>
      <w:r w:rsidR="00406A9E" w:rsidRPr="00076EEE">
        <w:rPr>
          <w:sz w:val="22"/>
          <w:szCs w:val="22"/>
        </w:rPr>
        <w:t xml:space="preserve"> Sustainable Tourism</w:t>
      </w:r>
      <w:r w:rsidRPr="00076EEE">
        <w:rPr>
          <w:sz w:val="22"/>
          <w:szCs w:val="22"/>
        </w:rPr>
        <w:t xml:space="preserve"> Policy and Strategy Framework for the Future of Tourism in Kosovo will contribute to improved governance by </w:t>
      </w:r>
      <w:r w:rsidR="00384364" w:rsidRPr="00076EEE">
        <w:rPr>
          <w:sz w:val="22"/>
          <w:szCs w:val="22"/>
        </w:rPr>
        <w:t xml:space="preserve">setting up the dialogue platform for </w:t>
      </w:r>
      <w:r w:rsidR="002F0017" w:rsidRPr="00076EEE">
        <w:rPr>
          <w:sz w:val="22"/>
          <w:szCs w:val="22"/>
        </w:rPr>
        <w:t>eco</w:t>
      </w:r>
      <w:r w:rsidR="00B31C7D" w:rsidRPr="00076EEE">
        <w:rPr>
          <w:sz w:val="22"/>
          <w:szCs w:val="22"/>
        </w:rPr>
        <w:t>-</w:t>
      </w:r>
      <w:r w:rsidR="00384364" w:rsidRPr="00076EEE">
        <w:rPr>
          <w:sz w:val="22"/>
          <w:szCs w:val="22"/>
        </w:rPr>
        <w:t xml:space="preserve">tourism development for the public, </w:t>
      </w:r>
      <w:r w:rsidR="00384364" w:rsidRPr="00076EEE">
        <w:rPr>
          <w:sz w:val="22"/>
          <w:szCs w:val="22"/>
        </w:rPr>
        <w:lastRenderedPageBreak/>
        <w:t xml:space="preserve">private and </w:t>
      </w:r>
      <w:r w:rsidR="005977BF" w:rsidRPr="00076EEE">
        <w:rPr>
          <w:sz w:val="22"/>
          <w:szCs w:val="22"/>
        </w:rPr>
        <w:t>CSO</w:t>
      </w:r>
      <w:r w:rsidR="00384364" w:rsidRPr="00076EEE">
        <w:rPr>
          <w:sz w:val="22"/>
          <w:szCs w:val="22"/>
        </w:rPr>
        <w:t xml:space="preserve"> sector. </w:t>
      </w:r>
      <w:r w:rsidR="00CF4C19" w:rsidRPr="00076EEE">
        <w:rPr>
          <w:sz w:val="22"/>
          <w:szCs w:val="22"/>
        </w:rPr>
        <w:t>The</w:t>
      </w:r>
      <w:r w:rsidR="00384364" w:rsidRPr="00076EEE">
        <w:rPr>
          <w:sz w:val="22"/>
          <w:szCs w:val="22"/>
        </w:rPr>
        <w:t xml:space="preserve"> policy will set the common vision and goals for the short- and medium-term future. The strategy will provide the steps and action plans with identified roles and responsibilities </w:t>
      </w:r>
      <w:r w:rsidR="00CF4C19" w:rsidRPr="00076EEE">
        <w:rPr>
          <w:sz w:val="22"/>
          <w:szCs w:val="22"/>
        </w:rPr>
        <w:t>and key performance indicators for evaluati</w:t>
      </w:r>
      <w:r w:rsidR="009B4A82" w:rsidRPr="00076EEE">
        <w:rPr>
          <w:sz w:val="22"/>
          <w:szCs w:val="22"/>
        </w:rPr>
        <w:t>ng</w:t>
      </w:r>
      <w:r w:rsidR="00CF4C19" w:rsidRPr="00076EEE">
        <w:rPr>
          <w:sz w:val="22"/>
          <w:szCs w:val="22"/>
        </w:rPr>
        <w:t xml:space="preserve"> and revising the strategy in regular intervals</w:t>
      </w:r>
      <w:r w:rsidR="00384364" w:rsidRPr="00076EEE">
        <w:rPr>
          <w:sz w:val="22"/>
          <w:szCs w:val="22"/>
        </w:rPr>
        <w:t xml:space="preserve">. The Green Accelerator Programme will </w:t>
      </w:r>
      <w:r w:rsidR="008B4A29" w:rsidRPr="00076EEE">
        <w:rPr>
          <w:sz w:val="22"/>
          <w:szCs w:val="22"/>
        </w:rPr>
        <w:t>provide the boost for the MSMEs</w:t>
      </w:r>
      <w:r w:rsidR="00384364" w:rsidRPr="00076EEE">
        <w:rPr>
          <w:sz w:val="22"/>
          <w:szCs w:val="22"/>
        </w:rPr>
        <w:t xml:space="preserve"> to revise their business plans, train staff, </w:t>
      </w:r>
      <w:r w:rsidR="00615F4C" w:rsidRPr="00076EEE">
        <w:rPr>
          <w:sz w:val="22"/>
          <w:szCs w:val="22"/>
        </w:rPr>
        <w:t xml:space="preserve">improve gender balance at executive and operational level, </w:t>
      </w:r>
      <w:r w:rsidR="00384364" w:rsidRPr="00076EEE">
        <w:rPr>
          <w:sz w:val="22"/>
          <w:szCs w:val="22"/>
        </w:rPr>
        <w:t xml:space="preserve">and </w:t>
      </w:r>
      <w:r w:rsidR="00977F3F" w:rsidRPr="00076EEE">
        <w:rPr>
          <w:sz w:val="22"/>
          <w:szCs w:val="22"/>
        </w:rPr>
        <w:t>implement pilot projects</w:t>
      </w:r>
      <w:r w:rsidR="00384364" w:rsidRPr="00076EEE">
        <w:rPr>
          <w:sz w:val="22"/>
          <w:szCs w:val="22"/>
        </w:rPr>
        <w:t xml:space="preserve"> for </w:t>
      </w:r>
      <w:r w:rsidR="008B4A29" w:rsidRPr="00076EEE">
        <w:rPr>
          <w:sz w:val="22"/>
          <w:szCs w:val="22"/>
        </w:rPr>
        <w:t>e.g. waste management, energy and water saving technologies.</w:t>
      </w:r>
    </w:p>
    <w:p w14:paraId="622D3FC4" w14:textId="77777777" w:rsidR="00B31C7D" w:rsidRPr="00076EEE" w:rsidRDefault="00B31C7D" w:rsidP="00B31C7D">
      <w:pPr>
        <w:pStyle w:val="NoSpacing"/>
      </w:pPr>
    </w:p>
    <w:p w14:paraId="1D891377" w14:textId="6EF90477" w:rsidR="00CF4C19" w:rsidRPr="00076EEE" w:rsidRDefault="00CF4C19" w:rsidP="006567C7">
      <w:pPr>
        <w:jc w:val="both"/>
        <w:rPr>
          <w:b/>
          <w:lang w:val="en-GB"/>
        </w:rPr>
      </w:pPr>
      <w:r w:rsidRPr="00076EEE">
        <w:rPr>
          <w:b/>
          <w:lang w:val="en-GB"/>
        </w:rPr>
        <w:t>Theory of Change</w:t>
      </w:r>
    </w:p>
    <w:p w14:paraId="0FB1873D" w14:textId="5003DCE1" w:rsidR="00CF4C19" w:rsidRPr="00076EEE" w:rsidRDefault="00CF4C19" w:rsidP="006567C7">
      <w:pPr>
        <w:jc w:val="both"/>
        <w:rPr>
          <w:lang w:val="en-GB"/>
        </w:rPr>
      </w:pPr>
      <w:r w:rsidRPr="00076EEE">
        <w:rPr>
          <w:lang w:val="en-GB"/>
        </w:rPr>
        <w:t>UNDP will be</w:t>
      </w:r>
      <w:r w:rsidR="00A03990" w:rsidRPr="00076EEE">
        <w:rPr>
          <w:lang w:val="en-GB"/>
        </w:rPr>
        <w:t>come</w:t>
      </w:r>
      <w:r w:rsidRPr="00076EEE">
        <w:rPr>
          <w:lang w:val="en-GB"/>
        </w:rPr>
        <w:t xml:space="preserve"> a </w:t>
      </w:r>
      <w:r w:rsidR="005241F6" w:rsidRPr="00076EEE">
        <w:rPr>
          <w:lang w:val="en-GB"/>
        </w:rPr>
        <w:t xml:space="preserve">key </w:t>
      </w:r>
      <w:r w:rsidRPr="00076EEE">
        <w:rPr>
          <w:lang w:val="en-GB"/>
        </w:rPr>
        <w:t xml:space="preserve">player, </w:t>
      </w:r>
      <w:r w:rsidR="00A03990" w:rsidRPr="00076EEE">
        <w:rPr>
          <w:lang w:val="en-GB"/>
        </w:rPr>
        <w:t>convener</w:t>
      </w:r>
      <w:r w:rsidRPr="00076EEE">
        <w:rPr>
          <w:lang w:val="en-GB"/>
        </w:rPr>
        <w:t xml:space="preserve">, and facilitator, as well as integrator of </w:t>
      </w:r>
      <w:r w:rsidR="009D3F3A" w:rsidRPr="00076EEE">
        <w:rPr>
          <w:lang w:val="en-GB"/>
        </w:rPr>
        <w:t xml:space="preserve">policy and strategy development for </w:t>
      </w:r>
      <w:r w:rsidR="00406A9E" w:rsidRPr="00076EEE">
        <w:rPr>
          <w:lang w:val="en-GB"/>
        </w:rPr>
        <w:t xml:space="preserve">sustainable tourism, including </w:t>
      </w:r>
      <w:r w:rsidR="004C242F" w:rsidRPr="00076EEE">
        <w:rPr>
          <w:lang w:val="en-GB"/>
        </w:rPr>
        <w:t>eco</w:t>
      </w:r>
      <w:r w:rsidR="009D3F3A" w:rsidRPr="00076EEE">
        <w:rPr>
          <w:lang w:val="en-GB"/>
        </w:rPr>
        <w:t xml:space="preserve">tourism, its technical solutions and its </w:t>
      </w:r>
      <w:r w:rsidRPr="00076EEE">
        <w:rPr>
          <w:lang w:val="en-GB"/>
        </w:rPr>
        <w:t>partnerships,</w:t>
      </w:r>
    </w:p>
    <w:p w14:paraId="237F05AF" w14:textId="670FF599" w:rsidR="00CF4C19" w:rsidRPr="00076EEE" w:rsidRDefault="00CF4C19" w:rsidP="006567C7">
      <w:pPr>
        <w:jc w:val="both"/>
        <w:rPr>
          <w:lang w:val="en-GB"/>
        </w:rPr>
      </w:pPr>
      <w:r w:rsidRPr="00076EEE">
        <w:rPr>
          <w:lang w:val="en-GB"/>
        </w:rPr>
        <w:t>IF</w:t>
      </w:r>
    </w:p>
    <w:p w14:paraId="6A4DEBDC" w14:textId="545E407F" w:rsidR="00CF4C19" w:rsidRPr="00076EEE" w:rsidRDefault="00D62885" w:rsidP="00B31C7D">
      <w:pPr>
        <w:pStyle w:val="NoSpacing"/>
        <w:numPr>
          <w:ilvl w:val="0"/>
          <w:numId w:val="33"/>
        </w:numPr>
        <w:jc w:val="both"/>
        <w:rPr>
          <w:sz w:val="22"/>
          <w:szCs w:val="22"/>
        </w:rPr>
      </w:pPr>
      <w:r w:rsidRPr="00076EEE">
        <w:rPr>
          <w:sz w:val="22"/>
          <w:szCs w:val="22"/>
        </w:rPr>
        <w:t>Partnership</w:t>
      </w:r>
      <w:r w:rsidR="00CF4C19" w:rsidRPr="00076EEE">
        <w:rPr>
          <w:sz w:val="22"/>
          <w:szCs w:val="22"/>
        </w:rPr>
        <w:t xml:space="preserve"> between the </w:t>
      </w:r>
      <w:r w:rsidR="001959ED" w:rsidRPr="00076EEE">
        <w:rPr>
          <w:sz w:val="22"/>
          <w:szCs w:val="22"/>
        </w:rPr>
        <w:t>Kosovo institutions</w:t>
      </w:r>
      <w:r w:rsidR="00CF4C19" w:rsidRPr="00076EEE">
        <w:rPr>
          <w:sz w:val="22"/>
          <w:szCs w:val="22"/>
        </w:rPr>
        <w:t xml:space="preserve">, private </w:t>
      </w:r>
      <w:r w:rsidR="005977BF" w:rsidRPr="00076EEE">
        <w:rPr>
          <w:sz w:val="22"/>
          <w:szCs w:val="22"/>
        </w:rPr>
        <w:t xml:space="preserve">sector </w:t>
      </w:r>
      <w:r w:rsidR="00CF4C19" w:rsidRPr="00076EEE">
        <w:rPr>
          <w:sz w:val="22"/>
          <w:szCs w:val="22"/>
        </w:rPr>
        <w:t xml:space="preserve">and </w:t>
      </w:r>
      <w:r w:rsidR="005977BF" w:rsidRPr="00076EEE">
        <w:rPr>
          <w:sz w:val="22"/>
          <w:szCs w:val="22"/>
        </w:rPr>
        <w:t xml:space="preserve">CSOs </w:t>
      </w:r>
      <w:r w:rsidR="00CF4C19" w:rsidRPr="00076EEE">
        <w:rPr>
          <w:sz w:val="22"/>
          <w:szCs w:val="22"/>
        </w:rPr>
        <w:t xml:space="preserve">around </w:t>
      </w:r>
      <w:r w:rsidR="004C242F" w:rsidRPr="00076EEE">
        <w:rPr>
          <w:sz w:val="22"/>
          <w:szCs w:val="22"/>
        </w:rPr>
        <w:t>eco</w:t>
      </w:r>
      <w:r w:rsidR="00CF4C19" w:rsidRPr="00076EEE">
        <w:rPr>
          <w:sz w:val="22"/>
          <w:szCs w:val="22"/>
        </w:rPr>
        <w:t>touri</w:t>
      </w:r>
      <w:r w:rsidR="00F70163" w:rsidRPr="00076EEE">
        <w:rPr>
          <w:sz w:val="22"/>
          <w:szCs w:val="22"/>
        </w:rPr>
        <w:t xml:space="preserve">sm development is strategic and </w:t>
      </w:r>
      <w:r w:rsidR="00CF4C19" w:rsidRPr="00076EEE">
        <w:rPr>
          <w:sz w:val="22"/>
          <w:szCs w:val="22"/>
        </w:rPr>
        <w:t>functional</w:t>
      </w:r>
      <w:r w:rsidR="00F70163" w:rsidRPr="00076EEE">
        <w:rPr>
          <w:sz w:val="22"/>
          <w:szCs w:val="22"/>
        </w:rPr>
        <w:t>, and promotes equal participation of women in planning and decision</w:t>
      </w:r>
      <w:r w:rsidR="007C7A98" w:rsidRPr="00076EEE">
        <w:rPr>
          <w:sz w:val="22"/>
          <w:szCs w:val="22"/>
        </w:rPr>
        <w:t>-</w:t>
      </w:r>
      <w:r w:rsidR="00F70163" w:rsidRPr="00076EEE">
        <w:rPr>
          <w:sz w:val="22"/>
          <w:szCs w:val="22"/>
        </w:rPr>
        <w:t>making</w:t>
      </w:r>
      <w:r w:rsidR="00CF4C19" w:rsidRPr="00076EEE">
        <w:rPr>
          <w:sz w:val="22"/>
          <w:szCs w:val="22"/>
        </w:rPr>
        <w:t>;</w:t>
      </w:r>
    </w:p>
    <w:p w14:paraId="0862560C" w14:textId="46924CCA" w:rsidR="00501A80" w:rsidRPr="00076EEE" w:rsidRDefault="006D29B3" w:rsidP="00B31C7D">
      <w:pPr>
        <w:pStyle w:val="NoSpacing"/>
        <w:numPr>
          <w:ilvl w:val="0"/>
          <w:numId w:val="33"/>
        </w:numPr>
        <w:jc w:val="both"/>
        <w:rPr>
          <w:sz w:val="22"/>
          <w:szCs w:val="22"/>
        </w:rPr>
      </w:pPr>
      <w:r w:rsidRPr="00076EEE">
        <w:rPr>
          <w:sz w:val="22"/>
          <w:szCs w:val="22"/>
        </w:rPr>
        <w:t>D</w:t>
      </w:r>
      <w:r w:rsidR="00501A80" w:rsidRPr="00076EEE">
        <w:rPr>
          <w:sz w:val="22"/>
          <w:szCs w:val="22"/>
        </w:rPr>
        <w:t xml:space="preserve">esign thinking </w:t>
      </w:r>
      <w:r w:rsidR="00636E8C" w:rsidRPr="00076EEE">
        <w:rPr>
          <w:sz w:val="22"/>
          <w:szCs w:val="22"/>
        </w:rPr>
        <w:t>and insights</w:t>
      </w:r>
      <w:r w:rsidRPr="00076EEE">
        <w:rPr>
          <w:sz w:val="22"/>
          <w:szCs w:val="22"/>
        </w:rPr>
        <w:t xml:space="preserve"> are used</w:t>
      </w:r>
      <w:r w:rsidR="00636E8C" w:rsidRPr="00076EEE">
        <w:rPr>
          <w:sz w:val="22"/>
          <w:szCs w:val="22"/>
        </w:rPr>
        <w:t xml:space="preserve"> to explore issues, develop solutions to address </w:t>
      </w:r>
      <w:r w:rsidR="00C83E21" w:rsidRPr="00076EEE">
        <w:rPr>
          <w:sz w:val="22"/>
          <w:szCs w:val="22"/>
        </w:rPr>
        <w:t xml:space="preserve">the </w:t>
      </w:r>
      <w:r w:rsidR="00636E8C" w:rsidRPr="00076EEE">
        <w:rPr>
          <w:sz w:val="22"/>
          <w:szCs w:val="22"/>
        </w:rPr>
        <w:t>challenges</w:t>
      </w:r>
      <w:r w:rsidR="00C83E21" w:rsidRPr="00076EEE">
        <w:rPr>
          <w:sz w:val="22"/>
          <w:szCs w:val="22"/>
        </w:rPr>
        <w:t xml:space="preserve"> in tourism</w:t>
      </w:r>
      <w:r w:rsidR="00636E8C" w:rsidRPr="00076EEE">
        <w:rPr>
          <w:sz w:val="22"/>
          <w:szCs w:val="22"/>
        </w:rPr>
        <w:t>, and rigorously test what works</w:t>
      </w:r>
      <w:r w:rsidR="00505E4C" w:rsidRPr="00076EEE">
        <w:rPr>
          <w:sz w:val="22"/>
          <w:szCs w:val="22"/>
        </w:rPr>
        <w:t xml:space="preserve"> in the rapidly changing COVID landscape</w:t>
      </w:r>
      <w:r w:rsidR="00636E8C" w:rsidRPr="00076EEE">
        <w:rPr>
          <w:sz w:val="22"/>
          <w:szCs w:val="22"/>
        </w:rPr>
        <w:t>.</w:t>
      </w:r>
      <w:r w:rsidR="00501A80" w:rsidRPr="00076EEE">
        <w:rPr>
          <w:sz w:val="22"/>
          <w:szCs w:val="22"/>
        </w:rPr>
        <w:t xml:space="preserve"> </w:t>
      </w:r>
    </w:p>
    <w:p w14:paraId="768BA343" w14:textId="4B312451" w:rsidR="00584D6C" w:rsidRPr="00076EEE" w:rsidRDefault="00584D6C" w:rsidP="00B31C7D">
      <w:pPr>
        <w:pStyle w:val="NoSpacing"/>
        <w:numPr>
          <w:ilvl w:val="0"/>
          <w:numId w:val="33"/>
        </w:numPr>
        <w:jc w:val="both"/>
        <w:rPr>
          <w:sz w:val="22"/>
          <w:szCs w:val="22"/>
        </w:rPr>
      </w:pPr>
      <w:r w:rsidRPr="00076EEE">
        <w:rPr>
          <w:sz w:val="22"/>
          <w:szCs w:val="22"/>
        </w:rPr>
        <w:t xml:space="preserve">Vision for the future of </w:t>
      </w:r>
      <w:r w:rsidR="00406A9E" w:rsidRPr="00076EEE">
        <w:rPr>
          <w:sz w:val="22"/>
          <w:szCs w:val="22"/>
        </w:rPr>
        <w:t xml:space="preserve">sustainable tourism, including </w:t>
      </w:r>
      <w:r w:rsidR="002F0017" w:rsidRPr="00076EEE">
        <w:rPr>
          <w:sz w:val="22"/>
          <w:szCs w:val="22"/>
        </w:rPr>
        <w:t>eco</w:t>
      </w:r>
      <w:r w:rsidRPr="00076EEE">
        <w:rPr>
          <w:sz w:val="22"/>
          <w:szCs w:val="22"/>
        </w:rPr>
        <w:t>tourism</w:t>
      </w:r>
      <w:r w:rsidR="00406A9E" w:rsidRPr="00076EEE">
        <w:rPr>
          <w:sz w:val="22"/>
          <w:szCs w:val="22"/>
        </w:rPr>
        <w:t>,</w:t>
      </w:r>
      <w:r w:rsidRPr="00076EEE">
        <w:rPr>
          <w:sz w:val="22"/>
          <w:szCs w:val="22"/>
        </w:rPr>
        <w:t xml:space="preserve"> </w:t>
      </w:r>
      <w:r w:rsidR="00EE25C6" w:rsidRPr="00076EEE">
        <w:rPr>
          <w:sz w:val="22"/>
          <w:szCs w:val="22"/>
        </w:rPr>
        <w:t>is</w:t>
      </w:r>
      <w:r w:rsidRPr="00076EEE">
        <w:rPr>
          <w:sz w:val="22"/>
          <w:szCs w:val="22"/>
        </w:rPr>
        <w:t xml:space="preserve"> agreed upon by public, private and </w:t>
      </w:r>
      <w:r w:rsidR="005977BF" w:rsidRPr="00076EEE">
        <w:rPr>
          <w:sz w:val="22"/>
          <w:szCs w:val="22"/>
        </w:rPr>
        <w:t>CSO</w:t>
      </w:r>
      <w:r w:rsidRPr="00076EEE">
        <w:rPr>
          <w:sz w:val="22"/>
          <w:szCs w:val="22"/>
        </w:rPr>
        <w:t xml:space="preserve"> sector;</w:t>
      </w:r>
    </w:p>
    <w:p w14:paraId="7105EB33" w14:textId="225CC2BA" w:rsidR="00CF4C19" w:rsidRPr="00076EEE" w:rsidRDefault="00CF4C19" w:rsidP="00B31C7D">
      <w:pPr>
        <w:pStyle w:val="NoSpacing"/>
        <w:numPr>
          <w:ilvl w:val="0"/>
          <w:numId w:val="33"/>
        </w:numPr>
        <w:jc w:val="both"/>
        <w:rPr>
          <w:sz w:val="22"/>
          <w:szCs w:val="22"/>
        </w:rPr>
      </w:pPr>
      <w:r w:rsidRPr="00076EEE">
        <w:rPr>
          <w:sz w:val="22"/>
          <w:szCs w:val="22"/>
        </w:rPr>
        <w:t>Strategic priority areas for tourism development are identified</w:t>
      </w:r>
      <w:r w:rsidR="00615F4C" w:rsidRPr="00076EEE">
        <w:rPr>
          <w:sz w:val="22"/>
          <w:szCs w:val="22"/>
        </w:rPr>
        <w:t xml:space="preserve"> and action plans are developed</w:t>
      </w:r>
      <w:r w:rsidR="00BE303C" w:rsidRPr="00076EEE">
        <w:rPr>
          <w:sz w:val="22"/>
          <w:szCs w:val="22"/>
        </w:rPr>
        <w:t xml:space="preserve"> to directly </w:t>
      </w:r>
      <w:r w:rsidR="00E3338A" w:rsidRPr="00076EEE">
        <w:rPr>
          <w:sz w:val="22"/>
          <w:szCs w:val="22"/>
        </w:rPr>
        <w:t xml:space="preserve">boost the </w:t>
      </w:r>
      <w:r w:rsidR="00406A9E" w:rsidRPr="00076EEE">
        <w:rPr>
          <w:sz w:val="22"/>
          <w:szCs w:val="22"/>
        </w:rPr>
        <w:t>M</w:t>
      </w:r>
      <w:r w:rsidR="00E3338A" w:rsidRPr="00076EEE">
        <w:rPr>
          <w:sz w:val="22"/>
          <w:szCs w:val="22"/>
        </w:rPr>
        <w:t>SME</w:t>
      </w:r>
      <w:r w:rsidR="00DA6F73" w:rsidRPr="00076EEE">
        <w:rPr>
          <w:sz w:val="22"/>
          <w:szCs w:val="22"/>
        </w:rPr>
        <w:t xml:space="preserve"> productivity and success</w:t>
      </w:r>
      <w:r w:rsidRPr="00076EEE">
        <w:rPr>
          <w:sz w:val="22"/>
          <w:szCs w:val="22"/>
        </w:rPr>
        <w:t>;</w:t>
      </w:r>
    </w:p>
    <w:p w14:paraId="45BC4992" w14:textId="2F9D9DB4" w:rsidR="00584D6C" w:rsidRPr="00076EEE" w:rsidRDefault="00584D6C" w:rsidP="00B31C7D">
      <w:pPr>
        <w:pStyle w:val="NoSpacing"/>
        <w:numPr>
          <w:ilvl w:val="0"/>
          <w:numId w:val="33"/>
        </w:numPr>
        <w:jc w:val="both"/>
        <w:rPr>
          <w:sz w:val="22"/>
          <w:szCs w:val="22"/>
        </w:rPr>
      </w:pPr>
      <w:r w:rsidRPr="00076EEE">
        <w:rPr>
          <w:sz w:val="22"/>
          <w:szCs w:val="22"/>
        </w:rPr>
        <w:t xml:space="preserve">Branding of Kosovo’s </w:t>
      </w:r>
      <w:r w:rsidR="00406A9E" w:rsidRPr="00076EEE">
        <w:rPr>
          <w:sz w:val="22"/>
          <w:szCs w:val="22"/>
        </w:rPr>
        <w:t xml:space="preserve">sustainable tourism </w:t>
      </w:r>
      <w:r w:rsidRPr="00076EEE">
        <w:rPr>
          <w:sz w:val="22"/>
          <w:szCs w:val="22"/>
        </w:rPr>
        <w:t xml:space="preserve">and its guidelines and management plans </w:t>
      </w:r>
      <w:r w:rsidR="00EE25C6" w:rsidRPr="00076EEE">
        <w:rPr>
          <w:sz w:val="22"/>
          <w:szCs w:val="22"/>
        </w:rPr>
        <w:t xml:space="preserve">are </w:t>
      </w:r>
      <w:r w:rsidRPr="00076EEE">
        <w:rPr>
          <w:sz w:val="22"/>
          <w:szCs w:val="22"/>
        </w:rPr>
        <w:t>agreed upon;</w:t>
      </w:r>
    </w:p>
    <w:p w14:paraId="49BD5288" w14:textId="666E947E" w:rsidR="00584D6C" w:rsidRPr="00076EEE" w:rsidRDefault="00584D6C" w:rsidP="00B31C7D">
      <w:pPr>
        <w:pStyle w:val="NoSpacing"/>
        <w:numPr>
          <w:ilvl w:val="0"/>
          <w:numId w:val="33"/>
        </w:numPr>
        <w:jc w:val="both"/>
        <w:rPr>
          <w:sz w:val="22"/>
          <w:szCs w:val="22"/>
        </w:rPr>
      </w:pPr>
      <w:r w:rsidRPr="00076EEE">
        <w:rPr>
          <w:sz w:val="22"/>
          <w:szCs w:val="22"/>
        </w:rPr>
        <w:t xml:space="preserve">Digital targeted marketing approach for selected green and sustainable tourism market segments </w:t>
      </w:r>
      <w:r w:rsidR="00F9483C" w:rsidRPr="00076EEE">
        <w:rPr>
          <w:sz w:val="22"/>
          <w:szCs w:val="22"/>
        </w:rPr>
        <w:t xml:space="preserve">are </w:t>
      </w:r>
      <w:r w:rsidRPr="00076EEE">
        <w:rPr>
          <w:sz w:val="22"/>
          <w:szCs w:val="22"/>
        </w:rPr>
        <w:t>agreed upon;</w:t>
      </w:r>
    </w:p>
    <w:p w14:paraId="128B0B61" w14:textId="6D00E23A" w:rsidR="00ED11B4" w:rsidRPr="00076EEE" w:rsidRDefault="00F70163" w:rsidP="00B31C7D">
      <w:pPr>
        <w:pStyle w:val="NoSpacing"/>
        <w:numPr>
          <w:ilvl w:val="0"/>
          <w:numId w:val="33"/>
        </w:numPr>
        <w:jc w:val="both"/>
        <w:rPr>
          <w:sz w:val="22"/>
          <w:szCs w:val="22"/>
        </w:rPr>
      </w:pPr>
      <w:r w:rsidRPr="00076EEE">
        <w:rPr>
          <w:sz w:val="22"/>
          <w:szCs w:val="22"/>
        </w:rPr>
        <w:t xml:space="preserve">MSMEs </w:t>
      </w:r>
      <w:r w:rsidR="00615F4C" w:rsidRPr="00076EEE">
        <w:rPr>
          <w:sz w:val="22"/>
          <w:szCs w:val="22"/>
        </w:rPr>
        <w:t xml:space="preserve">attended the Green Accelerator Programme and </w:t>
      </w:r>
      <w:r w:rsidR="00977F3F" w:rsidRPr="00076EEE">
        <w:rPr>
          <w:sz w:val="22"/>
          <w:szCs w:val="22"/>
        </w:rPr>
        <w:t>cooperated with the pilot projects</w:t>
      </w:r>
      <w:r w:rsidR="00615F4C" w:rsidRPr="00076EEE">
        <w:rPr>
          <w:sz w:val="22"/>
          <w:szCs w:val="22"/>
        </w:rPr>
        <w:t>;</w:t>
      </w:r>
    </w:p>
    <w:p w14:paraId="19EF32BE" w14:textId="77777777" w:rsidR="00977F3F" w:rsidRPr="00076EEE" w:rsidRDefault="00977F3F" w:rsidP="00A62523">
      <w:pPr>
        <w:pStyle w:val="NoSpacing"/>
        <w:ind w:left="720"/>
        <w:jc w:val="both"/>
        <w:rPr>
          <w:sz w:val="22"/>
          <w:szCs w:val="22"/>
        </w:rPr>
      </w:pPr>
    </w:p>
    <w:p w14:paraId="08A0E68B" w14:textId="411873FC" w:rsidR="00584D6C" w:rsidRPr="00076EEE" w:rsidRDefault="00584D6C" w:rsidP="00584D6C">
      <w:pPr>
        <w:jc w:val="both"/>
        <w:rPr>
          <w:lang w:val="en-GB"/>
        </w:rPr>
      </w:pPr>
      <w:r w:rsidRPr="00076EEE">
        <w:rPr>
          <w:lang w:val="en-GB"/>
        </w:rPr>
        <w:t>THEN</w:t>
      </w:r>
    </w:p>
    <w:p w14:paraId="4E6A8BE4" w14:textId="55F3BB63" w:rsidR="008B4A29" w:rsidRPr="00076EEE" w:rsidRDefault="00584D6C" w:rsidP="00584D6C">
      <w:pPr>
        <w:pStyle w:val="ListParagraph"/>
        <w:numPr>
          <w:ilvl w:val="0"/>
          <w:numId w:val="27"/>
        </w:numPr>
        <w:jc w:val="both"/>
        <w:rPr>
          <w:lang w:val="en-GB"/>
        </w:rPr>
      </w:pPr>
      <w:r w:rsidRPr="00076EEE">
        <w:rPr>
          <w:lang w:val="en-GB"/>
        </w:rPr>
        <w:t xml:space="preserve">Coherent </w:t>
      </w:r>
      <w:r w:rsidR="00406A9E" w:rsidRPr="00076EEE">
        <w:rPr>
          <w:lang w:val="en-GB"/>
        </w:rPr>
        <w:t xml:space="preserve">sustainable tourism, including </w:t>
      </w:r>
      <w:r w:rsidR="004C242F" w:rsidRPr="00076EEE">
        <w:rPr>
          <w:lang w:val="en-GB"/>
        </w:rPr>
        <w:t>eco</w:t>
      </w:r>
      <w:r w:rsidRPr="00076EEE">
        <w:rPr>
          <w:lang w:val="en-GB"/>
        </w:rPr>
        <w:t>tourism</w:t>
      </w:r>
      <w:r w:rsidR="00406A9E" w:rsidRPr="00076EEE">
        <w:rPr>
          <w:lang w:val="en-GB"/>
        </w:rPr>
        <w:t>,</w:t>
      </w:r>
      <w:r w:rsidRPr="00076EEE">
        <w:rPr>
          <w:lang w:val="en-GB"/>
        </w:rPr>
        <w:t xml:space="preserve"> development in Kosovo is accelerated through </w:t>
      </w:r>
      <w:r w:rsidR="002A6AE3" w:rsidRPr="00076EEE">
        <w:rPr>
          <w:lang w:val="en-GB"/>
        </w:rPr>
        <w:t>a public-private</w:t>
      </w:r>
      <w:r w:rsidR="00F70163" w:rsidRPr="00076EEE">
        <w:rPr>
          <w:lang w:val="en-GB"/>
        </w:rPr>
        <w:t xml:space="preserve"> </w:t>
      </w:r>
      <w:r w:rsidRPr="00076EEE">
        <w:rPr>
          <w:lang w:val="en-GB"/>
        </w:rPr>
        <w:t xml:space="preserve">implementation of the </w:t>
      </w:r>
      <w:r w:rsidR="00801C41" w:rsidRPr="00076EEE">
        <w:rPr>
          <w:lang w:val="en-GB"/>
        </w:rPr>
        <w:t xml:space="preserve">strategy and </w:t>
      </w:r>
      <w:r w:rsidRPr="00076EEE">
        <w:rPr>
          <w:lang w:val="en-GB"/>
        </w:rPr>
        <w:t>action plan</w:t>
      </w:r>
      <w:r w:rsidR="00BC45B4" w:rsidRPr="00076EEE">
        <w:rPr>
          <w:lang w:val="en-GB"/>
        </w:rPr>
        <w:t xml:space="preserve"> which </w:t>
      </w:r>
      <w:r w:rsidR="00382838" w:rsidRPr="00076EEE">
        <w:rPr>
          <w:lang w:val="en-GB"/>
        </w:rPr>
        <w:t xml:space="preserve">is based </w:t>
      </w:r>
      <w:r w:rsidR="00977F3F" w:rsidRPr="00076EEE">
        <w:rPr>
          <w:lang w:val="en-GB"/>
        </w:rPr>
        <w:t xml:space="preserve">on </w:t>
      </w:r>
      <w:r w:rsidR="00382838" w:rsidRPr="00076EEE">
        <w:rPr>
          <w:lang w:val="en-GB"/>
        </w:rPr>
        <w:t>design thinking</w:t>
      </w:r>
      <w:r w:rsidRPr="00076EEE">
        <w:rPr>
          <w:lang w:val="en-GB"/>
        </w:rPr>
        <w:t>;</w:t>
      </w:r>
    </w:p>
    <w:p w14:paraId="643529B0" w14:textId="36385095" w:rsidR="00801C41" w:rsidRPr="00076EEE" w:rsidRDefault="00584D6C" w:rsidP="00801C41">
      <w:pPr>
        <w:pStyle w:val="ListParagraph"/>
        <w:numPr>
          <w:ilvl w:val="0"/>
          <w:numId w:val="27"/>
        </w:numPr>
        <w:jc w:val="both"/>
        <w:rPr>
          <w:lang w:val="en-GB"/>
        </w:rPr>
      </w:pPr>
      <w:r w:rsidRPr="00076EEE">
        <w:rPr>
          <w:lang w:val="en-GB"/>
        </w:rPr>
        <w:t xml:space="preserve">Visibility of Kosovo as </w:t>
      </w:r>
      <w:r w:rsidR="00406A9E" w:rsidRPr="00076EEE">
        <w:rPr>
          <w:lang w:val="en-GB"/>
        </w:rPr>
        <w:t>a sustainable and green</w:t>
      </w:r>
      <w:r w:rsidRPr="00076EEE">
        <w:rPr>
          <w:lang w:val="en-GB"/>
        </w:rPr>
        <w:t xml:space="preserve"> destination</w:t>
      </w:r>
      <w:r w:rsidR="00E11285">
        <w:rPr>
          <w:lang w:val="en-GB"/>
        </w:rPr>
        <w:t>00</w:t>
      </w:r>
      <w:r w:rsidRPr="00076EEE">
        <w:rPr>
          <w:lang w:val="en-GB"/>
        </w:rPr>
        <w:t xml:space="preserve"> </w:t>
      </w:r>
      <w:r w:rsidR="00615F4C" w:rsidRPr="00076EEE">
        <w:rPr>
          <w:lang w:val="en-GB"/>
        </w:rPr>
        <w:t xml:space="preserve">is increased, especially among the set target market </w:t>
      </w:r>
      <w:proofErr w:type="gramStart"/>
      <w:r w:rsidR="00615F4C" w:rsidRPr="00076EEE">
        <w:rPr>
          <w:lang w:val="en-GB"/>
        </w:rPr>
        <w:t>segments;</w:t>
      </w:r>
      <w:proofErr w:type="gramEnd"/>
    </w:p>
    <w:p w14:paraId="19A4B9E0" w14:textId="3FB92243" w:rsidR="00801C41" w:rsidRPr="00076EEE" w:rsidRDefault="00801C41" w:rsidP="00801C41">
      <w:pPr>
        <w:pStyle w:val="ListParagraph"/>
        <w:numPr>
          <w:ilvl w:val="0"/>
          <w:numId w:val="27"/>
        </w:numPr>
        <w:jc w:val="both"/>
        <w:rPr>
          <w:lang w:val="en-GB"/>
        </w:rPr>
      </w:pPr>
      <w:r w:rsidRPr="00076EEE">
        <w:rPr>
          <w:lang w:val="en-GB"/>
        </w:rPr>
        <w:t xml:space="preserve">Tourism experiences provided by the MSMEs </w:t>
      </w:r>
      <w:r w:rsidRPr="00076EEE">
        <w:rPr>
          <w:rFonts w:cstheme="minorHAnsi"/>
          <w:lang w:val="en-GB"/>
        </w:rPr>
        <w:t>respond to the consumer expectations (safe</w:t>
      </w:r>
      <w:r w:rsidR="00727ED6" w:rsidRPr="00076EEE">
        <w:rPr>
          <w:rFonts w:cstheme="minorHAnsi"/>
          <w:lang w:val="en-GB"/>
        </w:rPr>
        <w:t xml:space="preserve"> during COVID</w:t>
      </w:r>
      <w:r w:rsidR="00406A9E" w:rsidRPr="00076EEE">
        <w:rPr>
          <w:rFonts w:cstheme="minorHAnsi"/>
          <w:lang w:val="en-GB"/>
        </w:rPr>
        <w:t>-19</w:t>
      </w:r>
      <w:r w:rsidRPr="00076EEE">
        <w:rPr>
          <w:rFonts w:cstheme="minorHAnsi"/>
          <w:lang w:val="en-GB"/>
        </w:rPr>
        <w:t>, green, inclusive), green consumerism and sustainable consumption</w:t>
      </w:r>
      <w:r w:rsidR="000D2F32" w:rsidRPr="00076EEE">
        <w:rPr>
          <w:rFonts w:cstheme="minorHAnsi"/>
          <w:lang w:val="en-GB"/>
        </w:rPr>
        <w:t xml:space="preserve"> </w:t>
      </w:r>
      <w:r w:rsidR="00D62885" w:rsidRPr="00076EEE">
        <w:rPr>
          <w:rFonts w:cstheme="minorHAnsi"/>
          <w:lang w:val="en-GB"/>
        </w:rPr>
        <w:t>to</w:t>
      </w:r>
      <w:r w:rsidR="00FC67C2" w:rsidRPr="00076EEE">
        <w:rPr>
          <w:rFonts w:cstheme="minorHAnsi"/>
          <w:lang w:val="en-GB"/>
        </w:rPr>
        <w:t xml:space="preserve"> accelerate</w:t>
      </w:r>
      <w:r w:rsidR="000D2F32" w:rsidRPr="00076EEE">
        <w:rPr>
          <w:rFonts w:cstheme="minorHAnsi"/>
          <w:lang w:val="en-GB"/>
        </w:rPr>
        <w:t xml:space="preserve"> a green re</w:t>
      </w:r>
      <w:r w:rsidR="00FC67C2" w:rsidRPr="00076EEE">
        <w:rPr>
          <w:rFonts w:cstheme="minorHAnsi"/>
          <w:lang w:val="en-GB"/>
        </w:rPr>
        <w:t>covery of Kosovo</w:t>
      </w:r>
      <w:r w:rsidR="00F70163" w:rsidRPr="00076EEE">
        <w:rPr>
          <w:rFonts w:cstheme="minorHAnsi"/>
          <w:lang w:val="en-GB"/>
        </w:rPr>
        <w:t>;</w:t>
      </w:r>
    </w:p>
    <w:p w14:paraId="0A7464BE" w14:textId="050079D2" w:rsidR="00680AA8" w:rsidRPr="00076EEE" w:rsidRDefault="00680AA8" w:rsidP="00801C41">
      <w:pPr>
        <w:pStyle w:val="ListParagraph"/>
        <w:numPr>
          <w:ilvl w:val="0"/>
          <w:numId w:val="27"/>
        </w:numPr>
        <w:jc w:val="both"/>
        <w:rPr>
          <w:lang w:val="en-GB"/>
        </w:rPr>
      </w:pPr>
      <w:r w:rsidRPr="00076EEE">
        <w:rPr>
          <w:lang w:val="en-GB"/>
        </w:rPr>
        <w:t xml:space="preserve">Number of </w:t>
      </w:r>
      <w:r w:rsidR="008F2722" w:rsidRPr="00076EEE">
        <w:rPr>
          <w:lang w:val="en-GB"/>
        </w:rPr>
        <w:t xml:space="preserve">women entrepreneurs </w:t>
      </w:r>
      <w:r w:rsidRPr="00076EEE">
        <w:rPr>
          <w:lang w:val="en-GB"/>
        </w:rPr>
        <w:t>in the tourism sector increase</w:t>
      </w:r>
      <w:r w:rsidR="00C53530" w:rsidRPr="00076EEE">
        <w:rPr>
          <w:lang w:val="en-GB"/>
        </w:rPr>
        <w:t>s</w:t>
      </w:r>
      <w:r w:rsidRPr="00076EEE">
        <w:rPr>
          <w:lang w:val="en-GB"/>
        </w:rPr>
        <w:t>;</w:t>
      </w:r>
    </w:p>
    <w:p w14:paraId="206230C1" w14:textId="79B9265F" w:rsidR="00615F4C" w:rsidRPr="00076EEE" w:rsidRDefault="00615F4C" w:rsidP="00584D6C">
      <w:pPr>
        <w:pStyle w:val="ListParagraph"/>
        <w:numPr>
          <w:ilvl w:val="0"/>
          <w:numId w:val="27"/>
        </w:numPr>
        <w:jc w:val="both"/>
        <w:rPr>
          <w:lang w:val="en-GB"/>
        </w:rPr>
      </w:pPr>
      <w:r w:rsidRPr="00076EEE">
        <w:rPr>
          <w:lang w:val="en-GB"/>
        </w:rPr>
        <w:t>Tourists are more evenly distributed around the country;</w:t>
      </w:r>
    </w:p>
    <w:p w14:paraId="4F020C49" w14:textId="21C34988" w:rsidR="00615F4C" w:rsidRPr="00076EEE" w:rsidRDefault="00615F4C" w:rsidP="00584D6C">
      <w:pPr>
        <w:pStyle w:val="ListParagraph"/>
        <w:numPr>
          <w:ilvl w:val="0"/>
          <w:numId w:val="27"/>
        </w:numPr>
        <w:jc w:val="both"/>
        <w:rPr>
          <w:lang w:val="en-GB"/>
        </w:rPr>
      </w:pPr>
      <w:r w:rsidRPr="00076EEE">
        <w:rPr>
          <w:lang w:val="en-GB"/>
        </w:rPr>
        <w:t>Public and private investments in tourism development increase</w:t>
      </w:r>
      <w:r w:rsidR="00C53530" w:rsidRPr="00076EEE">
        <w:rPr>
          <w:lang w:val="en-GB"/>
        </w:rPr>
        <w:t>s</w:t>
      </w:r>
      <w:r w:rsidRPr="00076EEE">
        <w:rPr>
          <w:lang w:val="en-GB"/>
        </w:rPr>
        <w:t>;</w:t>
      </w:r>
    </w:p>
    <w:p w14:paraId="3A5005CA" w14:textId="6566E3D9" w:rsidR="00615F4C" w:rsidRPr="00076EEE" w:rsidRDefault="00615F4C" w:rsidP="00584D6C">
      <w:pPr>
        <w:pStyle w:val="ListParagraph"/>
        <w:numPr>
          <w:ilvl w:val="0"/>
          <w:numId w:val="27"/>
        </w:numPr>
        <w:jc w:val="both"/>
        <w:rPr>
          <w:lang w:val="en-GB"/>
        </w:rPr>
      </w:pPr>
      <w:r w:rsidRPr="00076EEE">
        <w:rPr>
          <w:lang w:val="en-GB"/>
        </w:rPr>
        <w:t>Funds for tourism development implementation identified and utilized as per the policy and strategy framework;</w:t>
      </w:r>
    </w:p>
    <w:p w14:paraId="5E3CB536" w14:textId="2BF6DE9F" w:rsidR="00615F4C" w:rsidRPr="00615F4C" w:rsidRDefault="00615F4C" w:rsidP="00615F4C">
      <w:pPr>
        <w:jc w:val="both"/>
        <w:rPr>
          <w:lang w:val="en-GB"/>
        </w:rPr>
      </w:pPr>
      <w:r w:rsidRPr="00076EEE">
        <w:rPr>
          <w:lang w:val="en-GB"/>
        </w:rPr>
        <w:t>AND</w:t>
      </w:r>
    </w:p>
    <w:p w14:paraId="189C99A8" w14:textId="1DE99DE0" w:rsidR="008B4A29" w:rsidRDefault="00615F4C" w:rsidP="00615F4C">
      <w:pPr>
        <w:pStyle w:val="ListParagraph"/>
        <w:numPr>
          <w:ilvl w:val="0"/>
          <w:numId w:val="28"/>
        </w:numPr>
        <w:jc w:val="both"/>
        <w:rPr>
          <w:lang w:val="en-GB"/>
        </w:rPr>
      </w:pPr>
      <w:r>
        <w:rPr>
          <w:lang w:val="en-GB"/>
        </w:rPr>
        <w:t>Governance processes</w:t>
      </w:r>
      <w:r w:rsidR="00CB3790">
        <w:rPr>
          <w:lang w:val="en-GB"/>
        </w:rPr>
        <w:t xml:space="preserve"> related to tourism</w:t>
      </w:r>
      <w:r w:rsidR="00724FBF">
        <w:rPr>
          <w:lang w:val="en-GB"/>
        </w:rPr>
        <w:t xml:space="preserve"> </w:t>
      </w:r>
      <w:r w:rsidR="00560B43">
        <w:rPr>
          <w:lang w:val="en-GB"/>
        </w:rPr>
        <w:t xml:space="preserve">sector </w:t>
      </w:r>
      <w:r w:rsidR="00724FBF">
        <w:rPr>
          <w:lang w:val="en-GB"/>
        </w:rPr>
        <w:t>development</w:t>
      </w:r>
      <w:r>
        <w:rPr>
          <w:lang w:val="en-GB"/>
        </w:rPr>
        <w:t xml:space="preserve"> become more transparent and inclusive;</w:t>
      </w:r>
    </w:p>
    <w:p w14:paraId="7F238457" w14:textId="77C758E8" w:rsidR="00615F4C" w:rsidRDefault="00615F4C" w:rsidP="00615F4C">
      <w:pPr>
        <w:pStyle w:val="ListParagraph"/>
        <w:numPr>
          <w:ilvl w:val="0"/>
          <w:numId w:val="28"/>
        </w:numPr>
        <w:jc w:val="both"/>
        <w:rPr>
          <w:lang w:val="en-GB"/>
        </w:rPr>
      </w:pPr>
      <w:r>
        <w:rPr>
          <w:lang w:val="en-GB"/>
        </w:rPr>
        <w:t>Private sector’s role</w:t>
      </w:r>
      <w:r w:rsidR="009D3F3A">
        <w:rPr>
          <w:lang w:val="en-GB"/>
        </w:rPr>
        <w:t>, especially female entrepreneurs’ role,</w:t>
      </w:r>
      <w:r>
        <w:rPr>
          <w:lang w:val="en-GB"/>
        </w:rPr>
        <w:t xml:space="preserve"> in tourism development is enhanced;</w:t>
      </w:r>
    </w:p>
    <w:p w14:paraId="67FD37D6" w14:textId="064A8C9E" w:rsidR="00B6758D" w:rsidRDefault="00B6758D" w:rsidP="00615F4C">
      <w:pPr>
        <w:pStyle w:val="ListParagraph"/>
        <w:numPr>
          <w:ilvl w:val="0"/>
          <w:numId w:val="28"/>
        </w:numPr>
        <w:jc w:val="both"/>
        <w:rPr>
          <w:lang w:val="en-GB"/>
        </w:rPr>
      </w:pPr>
      <w:r>
        <w:rPr>
          <w:lang w:val="en-GB"/>
        </w:rPr>
        <w:t xml:space="preserve">Public-private </w:t>
      </w:r>
      <w:r w:rsidR="00A25D19">
        <w:rPr>
          <w:lang w:val="en-GB"/>
        </w:rPr>
        <w:t xml:space="preserve">partnerships in </w:t>
      </w:r>
      <w:r>
        <w:rPr>
          <w:lang w:val="en-GB"/>
        </w:rPr>
        <w:t>tourism</w:t>
      </w:r>
      <w:r w:rsidR="00BE458A">
        <w:rPr>
          <w:lang w:val="en-GB"/>
        </w:rPr>
        <w:t xml:space="preserve"> </w:t>
      </w:r>
      <w:r>
        <w:rPr>
          <w:lang w:val="en-GB"/>
        </w:rPr>
        <w:t xml:space="preserve">development becomes a building block for </w:t>
      </w:r>
      <w:r w:rsidR="00BE458A">
        <w:rPr>
          <w:lang w:val="en-GB"/>
        </w:rPr>
        <w:t>decision making</w:t>
      </w:r>
    </w:p>
    <w:p w14:paraId="647F7A73" w14:textId="7708C104" w:rsidR="00801C41" w:rsidRDefault="00560B43" w:rsidP="00615F4C">
      <w:pPr>
        <w:pStyle w:val="ListParagraph"/>
        <w:numPr>
          <w:ilvl w:val="0"/>
          <w:numId w:val="28"/>
        </w:numPr>
        <w:jc w:val="both"/>
        <w:rPr>
          <w:lang w:val="en-GB"/>
        </w:rPr>
      </w:pPr>
      <w:r>
        <w:rPr>
          <w:lang w:val="en-GB"/>
        </w:rPr>
        <w:t xml:space="preserve">Enabling environment </w:t>
      </w:r>
      <w:r w:rsidR="00801C41">
        <w:rPr>
          <w:lang w:val="en-GB"/>
        </w:rPr>
        <w:t xml:space="preserve">for </w:t>
      </w:r>
      <w:r w:rsidR="009D3F3A">
        <w:rPr>
          <w:lang w:val="en-GB"/>
        </w:rPr>
        <w:t>operating</w:t>
      </w:r>
      <w:r w:rsidR="00801C41">
        <w:rPr>
          <w:lang w:val="en-GB"/>
        </w:rPr>
        <w:t xml:space="preserve"> tourism MSMEs are improved;</w:t>
      </w:r>
    </w:p>
    <w:p w14:paraId="545BEA6C" w14:textId="3F6373B1" w:rsidR="00801C41" w:rsidRPr="00076EEE" w:rsidRDefault="00801C41" w:rsidP="00615F4C">
      <w:pPr>
        <w:pStyle w:val="ListParagraph"/>
        <w:numPr>
          <w:ilvl w:val="0"/>
          <w:numId w:val="28"/>
        </w:numPr>
        <w:jc w:val="both"/>
        <w:rPr>
          <w:lang w:val="en-GB"/>
        </w:rPr>
      </w:pPr>
      <w:r w:rsidRPr="00076EEE">
        <w:rPr>
          <w:lang w:val="en-GB"/>
        </w:rPr>
        <w:lastRenderedPageBreak/>
        <w:t xml:space="preserve">Green solutions among the tourism MSMEs are </w:t>
      </w:r>
      <w:r w:rsidR="0009216F" w:rsidRPr="00076EEE">
        <w:rPr>
          <w:lang w:val="en-GB"/>
        </w:rPr>
        <w:t>adopted</w:t>
      </w:r>
      <w:r w:rsidRPr="00076EEE">
        <w:rPr>
          <w:lang w:val="en-GB"/>
        </w:rPr>
        <w:t>;</w:t>
      </w:r>
    </w:p>
    <w:p w14:paraId="50C1A6E1" w14:textId="14B2D95D" w:rsidR="00801C41" w:rsidRPr="00076EEE" w:rsidRDefault="00801C41" w:rsidP="00801C41">
      <w:pPr>
        <w:jc w:val="both"/>
        <w:rPr>
          <w:lang w:val="en-GB"/>
        </w:rPr>
      </w:pPr>
      <w:r w:rsidRPr="00076EEE">
        <w:rPr>
          <w:lang w:val="en-GB"/>
        </w:rPr>
        <w:t>AND</w:t>
      </w:r>
    </w:p>
    <w:p w14:paraId="27298CE1" w14:textId="7E4E1853" w:rsidR="00801C41" w:rsidRPr="00076EEE" w:rsidRDefault="00406A9E" w:rsidP="00801C41">
      <w:pPr>
        <w:pStyle w:val="ListParagraph"/>
        <w:numPr>
          <w:ilvl w:val="0"/>
          <w:numId w:val="28"/>
        </w:numPr>
        <w:jc w:val="both"/>
        <w:rPr>
          <w:lang w:val="en-GB"/>
        </w:rPr>
      </w:pPr>
      <w:r w:rsidRPr="00076EEE">
        <w:rPr>
          <w:lang w:val="en-GB"/>
        </w:rPr>
        <w:t>Sustainable tourism, including e</w:t>
      </w:r>
      <w:r w:rsidR="00C5075A" w:rsidRPr="00076EEE">
        <w:rPr>
          <w:lang w:val="en-GB"/>
        </w:rPr>
        <w:t>co</w:t>
      </w:r>
      <w:r w:rsidR="00660542" w:rsidRPr="00076EEE">
        <w:rPr>
          <w:lang w:val="en-GB"/>
        </w:rPr>
        <w:t>tourism</w:t>
      </w:r>
      <w:r w:rsidRPr="00076EEE">
        <w:rPr>
          <w:lang w:val="en-GB"/>
        </w:rPr>
        <w:t>,</w:t>
      </w:r>
      <w:r w:rsidR="00660542" w:rsidRPr="00076EEE">
        <w:rPr>
          <w:lang w:val="en-GB"/>
        </w:rPr>
        <w:t xml:space="preserve"> emerge</w:t>
      </w:r>
      <w:r w:rsidR="00965810" w:rsidRPr="00076EEE">
        <w:rPr>
          <w:lang w:val="en-GB"/>
        </w:rPr>
        <w:t>s</w:t>
      </w:r>
      <w:r w:rsidR="00660542" w:rsidRPr="00076EEE">
        <w:rPr>
          <w:lang w:val="en-GB"/>
        </w:rPr>
        <w:t xml:space="preserve"> as a </w:t>
      </w:r>
      <w:r w:rsidR="00DF5C03" w:rsidRPr="00076EEE">
        <w:rPr>
          <w:lang w:val="en-GB"/>
        </w:rPr>
        <w:t xml:space="preserve">catalytic pillar for </w:t>
      </w:r>
      <w:r w:rsidR="00965810" w:rsidRPr="00076EEE">
        <w:rPr>
          <w:lang w:val="en-GB"/>
        </w:rPr>
        <w:t xml:space="preserve">economic </w:t>
      </w:r>
      <w:r w:rsidR="00BE458A" w:rsidRPr="00076EEE">
        <w:rPr>
          <w:lang w:val="en-GB"/>
        </w:rPr>
        <w:t xml:space="preserve">transformation to </w:t>
      </w:r>
      <w:r w:rsidR="00B6758D" w:rsidRPr="00076EEE">
        <w:rPr>
          <w:lang w:val="en-GB"/>
        </w:rPr>
        <w:t xml:space="preserve">green </w:t>
      </w:r>
      <w:r w:rsidR="00C5075A" w:rsidRPr="00076EEE">
        <w:rPr>
          <w:lang w:val="en-GB"/>
        </w:rPr>
        <w:t>economy</w:t>
      </w:r>
      <w:r w:rsidR="00660542" w:rsidRPr="00076EEE">
        <w:rPr>
          <w:lang w:val="en-GB"/>
        </w:rPr>
        <w:t xml:space="preserve"> in Kosov</w:t>
      </w:r>
      <w:r w:rsidR="00965810" w:rsidRPr="00076EEE">
        <w:rPr>
          <w:lang w:val="en-GB"/>
        </w:rPr>
        <w:t>o</w:t>
      </w:r>
      <w:r w:rsidR="00801C41" w:rsidRPr="00076EEE">
        <w:rPr>
          <w:lang w:val="en-GB"/>
        </w:rPr>
        <w:t>.</w:t>
      </w:r>
    </w:p>
    <w:p w14:paraId="486C025C" w14:textId="7397B321" w:rsidR="00F70163" w:rsidRPr="00076EEE" w:rsidRDefault="00F70163" w:rsidP="00B31C7D">
      <w:pPr>
        <w:pStyle w:val="NoSpacing"/>
        <w:jc w:val="both"/>
        <w:rPr>
          <w:sz w:val="22"/>
          <w:szCs w:val="22"/>
        </w:rPr>
      </w:pPr>
      <w:r w:rsidRPr="00076EEE">
        <w:rPr>
          <w:sz w:val="22"/>
          <w:szCs w:val="22"/>
        </w:rPr>
        <w:t xml:space="preserve">The Policy and Strategy Framework </w:t>
      </w:r>
      <w:r w:rsidR="008E222F" w:rsidRPr="00076EEE">
        <w:rPr>
          <w:sz w:val="22"/>
          <w:szCs w:val="22"/>
        </w:rPr>
        <w:t xml:space="preserve">for </w:t>
      </w:r>
      <w:r w:rsidR="00406A9E" w:rsidRPr="00076EEE">
        <w:rPr>
          <w:sz w:val="22"/>
          <w:szCs w:val="22"/>
        </w:rPr>
        <w:t xml:space="preserve">Sustainable Tourism, including ecotourism, </w:t>
      </w:r>
      <w:r w:rsidRPr="00076EEE">
        <w:rPr>
          <w:sz w:val="22"/>
          <w:szCs w:val="22"/>
        </w:rPr>
        <w:t xml:space="preserve">will be drafted and developed in close collaboration with the public, private and </w:t>
      </w:r>
      <w:r w:rsidR="005977BF" w:rsidRPr="00076EEE">
        <w:rPr>
          <w:sz w:val="22"/>
          <w:szCs w:val="22"/>
        </w:rPr>
        <w:t>CSO</w:t>
      </w:r>
      <w:r w:rsidR="00A655D2" w:rsidRPr="00076EEE">
        <w:rPr>
          <w:sz w:val="22"/>
          <w:szCs w:val="22"/>
        </w:rPr>
        <w:t xml:space="preserve"> </w:t>
      </w:r>
      <w:r w:rsidRPr="00076EEE">
        <w:rPr>
          <w:sz w:val="22"/>
          <w:szCs w:val="22"/>
        </w:rPr>
        <w:t xml:space="preserve">sector in Kosovo under the </w:t>
      </w:r>
      <w:r w:rsidR="00E076DF" w:rsidRPr="00076EEE">
        <w:rPr>
          <w:sz w:val="22"/>
          <w:szCs w:val="22"/>
        </w:rPr>
        <w:t>platform</w:t>
      </w:r>
      <w:r w:rsidRPr="00076EEE">
        <w:rPr>
          <w:sz w:val="22"/>
          <w:szCs w:val="22"/>
        </w:rPr>
        <w:t xml:space="preserve"> of the working group set up by the Ministry of Trade and Industry. Other key ministries to be engaged are Ministry of Agriculture, Forestry and Rural Development; Ministry of Culture, Youth and Sports; Ministry of Economy and Finance; Ministry of Education, Science and Technology; Ministry of Environment and Spatial Planning; Ministry of Foreign Affairs; </w:t>
      </w:r>
      <w:r w:rsidR="00CE2885" w:rsidRPr="00076EEE">
        <w:rPr>
          <w:sz w:val="22"/>
          <w:szCs w:val="22"/>
        </w:rPr>
        <w:t xml:space="preserve">Ministry of Local Government Administration; Ministry of Regional Development; </w:t>
      </w:r>
      <w:r w:rsidRPr="00076EEE">
        <w:rPr>
          <w:sz w:val="22"/>
          <w:szCs w:val="22"/>
        </w:rPr>
        <w:t xml:space="preserve">and Ministry of Transport and Telecommunication. The project will strengthen </w:t>
      </w:r>
      <w:r w:rsidR="00DD1816" w:rsidRPr="00076EEE">
        <w:rPr>
          <w:sz w:val="22"/>
          <w:szCs w:val="22"/>
        </w:rPr>
        <w:t>inclusive</w:t>
      </w:r>
      <w:r w:rsidRPr="00076EEE">
        <w:rPr>
          <w:sz w:val="22"/>
          <w:szCs w:val="22"/>
        </w:rPr>
        <w:t xml:space="preserve"> governance at all levels by improving communication and coordination among </w:t>
      </w:r>
      <w:r w:rsidR="00995BDC" w:rsidRPr="00076EEE">
        <w:rPr>
          <w:sz w:val="22"/>
          <w:szCs w:val="22"/>
        </w:rPr>
        <w:t xml:space="preserve">relevant </w:t>
      </w:r>
      <w:r w:rsidRPr="00076EEE">
        <w:rPr>
          <w:sz w:val="22"/>
          <w:szCs w:val="22"/>
        </w:rPr>
        <w:t>central level institutions and with public and private institutions</w:t>
      </w:r>
      <w:r w:rsidR="00995BDC" w:rsidRPr="00076EEE">
        <w:rPr>
          <w:sz w:val="22"/>
          <w:szCs w:val="22"/>
        </w:rPr>
        <w:t xml:space="preserve"> at local level</w:t>
      </w:r>
      <w:r w:rsidRPr="00076EEE">
        <w:rPr>
          <w:sz w:val="22"/>
          <w:szCs w:val="22"/>
        </w:rPr>
        <w:t>.</w:t>
      </w:r>
    </w:p>
    <w:p w14:paraId="72A36FFD" w14:textId="05A73592" w:rsidR="00F70163" w:rsidRPr="00B31C7D" w:rsidRDefault="00F70163" w:rsidP="00B31C7D">
      <w:pPr>
        <w:pStyle w:val="NoSpacing"/>
        <w:jc w:val="both"/>
        <w:rPr>
          <w:sz w:val="22"/>
          <w:szCs w:val="22"/>
        </w:rPr>
      </w:pPr>
      <w:r w:rsidRPr="00076EEE">
        <w:rPr>
          <w:sz w:val="22"/>
          <w:szCs w:val="22"/>
        </w:rPr>
        <w:t xml:space="preserve">The private sector will be represented </w:t>
      </w:r>
      <w:r w:rsidR="008E222F" w:rsidRPr="00076EEE">
        <w:rPr>
          <w:sz w:val="22"/>
          <w:szCs w:val="22"/>
        </w:rPr>
        <w:t xml:space="preserve">at the dialogue platform </w:t>
      </w:r>
      <w:r w:rsidRPr="00076EEE">
        <w:rPr>
          <w:sz w:val="22"/>
          <w:szCs w:val="22"/>
        </w:rPr>
        <w:t>by Kosovo Alternative Tourism Association (KATA), which is currently composed of 104 members representing hotels, travel agencies, tour operators, transport companies, and individual experts; Tourism Association of the Southern Region, which provides a forum for exchanges and advocacy to address the challenges faced by businesses; Association PRO IN, which promotes locally produced food and drinks and capacity development of the hotels’</w:t>
      </w:r>
      <w:r w:rsidRPr="00B31C7D">
        <w:rPr>
          <w:sz w:val="22"/>
          <w:szCs w:val="22"/>
        </w:rPr>
        <w:t xml:space="preserve"> and restaurants’ staff</w:t>
      </w:r>
      <w:r w:rsidR="008E222F" w:rsidRPr="00B31C7D">
        <w:rPr>
          <w:sz w:val="22"/>
          <w:szCs w:val="22"/>
        </w:rPr>
        <w:t xml:space="preserve">; </w:t>
      </w:r>
      <w:r w:rsidR="008F2722">
        <w:rPr>
          <w:sz w:val="22"/>
          <w:szCs w:val="22"/>
        </w:rPr>
        <w:t xml:space="preserve">Women Economic Forum which brings together women entrepreneurs and CSOs, </w:t>
      </w:r>
      <w:r w:rsidR="008E222F" w:rsidRPr="00B31C7D">
        <w:rPr>
          <w:sz w:val="22"/>
          <w:szCs w:val="22"/>
        </w:rPr>
        <w:t>and Kosovo Chambers of Commerce (KCC)</w:t>
      </w:r>
      <w:r w:rsidRPr="00B31C7D">
        <w:rPr>
          <w:sz w:val="22"/>
          <w:szCs w:val="22"/>
        </w:rPr>
        <w:t>.</w:t>
      </w:r>
    </w:p>
    <w:p w14:paraId="030C44AF" w14:textId="29350622" w:rsidR="00F70163" w:rsidRPr="00076EEE" w:rsidRDefault="00F70163" w:rsidP="00B31C7D">
      <w:pPr>
        <w:pStyle w:val="NoSpacing"/>
        <w:jc w:val="both"/>
        <w:rPr>
          <w:sz w:val="22"/>
          <w:szCs w:val="22"/>
        </w:rPr>
      </w:pPr>
      <w:r w:rsidRPr="00076EEE">
        <w:rPr>
          <w:sz w:val="22"/>
          <w:szCs w:val="22"/>
        </w:rPr>
        <w:t>The female tourism entrepreneurs and politic</w:t>
      </w:r>
      <w:r w:rsidR="00460972" w:rsidRPr="00076EEE">
        <w:rPr>
          <w:sz w:val="22"/>
          <w:szCs w:val="22"/>
        </w:rPr>
        <w:t>ians</w:t>
      </w:r>
      <w:r w:rsidRPr="00076EEE">
        <w:rPr>
          <w:sz w:val="22"/>
          <w:szCs w:val="22"/>
        </w:rPr>
        <w:t xml:space="preserve"> should be represented in the </w:t>
      </w:r>
      <w:r w:rsidR="008E222F" w:rsidRPr="00076EEE">
        <w:rPr>
          <w:sz w:val="22"/>
          <w:szCs w:val="22"/>
        </w:rPr>
        <w:t>dialogue platform</w:t>
      </w:r>
      <w:r w:rsidRPr="00076EEE">
        <w:rPr>
          <w:sz w:val="22"/>
          <w:szCs w:val="22"/>
        </w:rPr>
        <w:t xml:space="preserve"> as to ensure strong gender </w:t>
      </w:r>
      <w:r w:rsidR="00BF322D" w:rsidRPr="00076EEE">
        <w:rPr>
          <w:sz w:val="22"/>
          <w:szCs w:val="22"/>
        </w:rPr>
        <w:t>perspective and</w:t>
      </w:r>
      <w:r w:rsidR="001D16EC" w:rsidRPr="00076EEE">
        <w:rPr>
          <w:sz w:val="22"/>
          <w:szCs w:val="22"/>
        </w:rPr>
        <w:t xml:space="preserve"> targeted efforts to ensure gender </w:t>
      </w:r>
      <w:r w:rsidRPr="00076EEE">
        <w:rPr>
          <w:sz w:val="22"/>
          <w:szCs w:val="22"/>
        </w:rPr>
        <w:t>equality in the policy and strategy development and implementation.</w:t>
      </w:r>
    </w:p>
    <w:p w14:paraId="6311EDE9" w14:textId="0AC6469F" w:rsidR="008E222F" w:rsidRPr="00076EEE" w:rsidRDefault="008E222F" w:rsidP="00B31C7D">
      <w:pPr>
        <w:pStyle w:val="NoSpacing"/>
        <w:jc w:val="both"/>
        <w:rPr>
          <w:sz w:val="22"/>
          <w:szCs w:val="22"/>
        </w:rPr>
      </w:pPr>
      <w:r w:rsidRPr="00076EEE">
        <w:rPr>
          <w:sz w:val="22"/>
          <w:szCs w:val="22"/>
        </w:rPr>
        <w:t>The private sector will take the lead</w:t>
      </w:r>
      <w:r w:rsidR="00977F3F" w:rsidRPr="00076EEE">
        <w:rPr>
          <w:sz w:val="22"/>
          <w:szCs w:val="22"/>
        </w:rPr>
        <w:t xml:space="preserve"> and be the focus</w:t>
      </w:r>
      <w:r w:rsidRPr="00076EEE">
        <w:rPr>
          <w:sz w:val="22"/>
          <w:szCs w:val="22"/>
        </w:rPr>
        <w:t xml:space="preserve"> in Green Accelerator Programme i.e. KATA, Tourism Association of the Southern Region; Association PRO IN and Kosovo Chambers of Commerce (KCC).</w:t>
      </w:r>
    </w:p>
    <w:p w14:paraId="2308E4BE" w14:textId="77777777" w:rsidR="00B31C7D" w:rsidRPr="00076EEE" w:rsidRDefault="00B31C7D" w:rsidP="00B31C7D">
      <w:pPr>
        <w:pStyle w:val="NoSpacing"/>
      </w:pPr>
    </w:p>
    <w:p w14:paraId="11CB1E5F" w14:textId="1FE6FE11" w:rsidR="00F90FEE" w:rsidRPr="00076EEE" w:rsidRDefault="00B31C7D" w:rsidP="00745DE3">
      <w:pPr>
        <w:jc w:val="both"/>
        <w:rPr>
          <w:b/>
          <w:sz w:val="24"/>
          <w:szCs w:val="24"/>
          <w:lang w:val="en-GB"/>
        </w:rPr>
      </w:pPr>
      <w:r w:rsidRPr="00076EEE">
        <w:rPr>
          <w:b/>
          <w:sz w:val="24"/>
          <w:szCs w:val="24"/>
          <w:lang w:val="en-GB"/>
        </w:rPr>
        <w:t xml:space="preserve">Output </w:t>
      </w:r>
      <w:r w:rsidR="00745DE3" w:rsidRPr="00076EEE">
        <w:rPr>
          <w:b/>
          <w:sz w:val="24"/>
          <w:szCs w:val="24"/>
          <w:lang w:val="en-GB"/>
        </w:rPr>
        <w:t xml:space="preserve">1. </w:t>
      </w:r>
      <w:r w:rsidR="00F947DE" w:rsidRPr="00076EEE">
        <w:rPr>
          <w:b/>
          <w:sz w:val="24"/>
          <w:szCs w:val="24"/>
          <w:lang w:val="en-GB"/>
        </w:rPr>
        <w:t>S</w:t>
      </w:r>
      <w:r w:rsidR="00DE6D4F" w:rsidRPr="00076EEE">
        <w:rPr>
          <w:b/>
          <w:sz w:val="24"/>
          <w:szCs w:val="24"/>
          <w:lang w:val="en-GB"/>
        </w:rPr>
        <w:t xml:space="preserve">ustainable tourism </w:t>
      </w:r>
      <w:r w:rsidR="00755BB4" w:rsidRPr="00076EEE">
        <w:rPr>
          <w:b/>
          <w:sz w:val="24"/>
          <w:szCs w:val="24"/>
          <w:lang w:val="en-GB"/>
        </w:rPr>
        <w:t>advanced in Kosovo through</w:t>
      </w:r>
      <w:r w:rsidR="00F947DE" w:rsidRPr="00076EEE">
        <w:rPr>
          <w:b/>
          <w:sz w:val="24"/>
          <w:szCs w:val="24"/>
          <w:lang w:val="en-GB"/>
        </w:rPr>
        <w:t xml:space="preserve"> </w:t>
      </w:r>
      <w:r w:rsidR="00755BB4" w:rsidRPr="00076EEE">
        <w:rPr>
          <w:b/>
          <w:sz w:val="24"/>
          <w:szCs w:val="24"/>
          <w:lang w:val="en-GB"/>
        </w:rPr>
        <w:t xml:space="preserve">coherent </w:t>
      </w:r>
      <w:r w:rsidR="00755BB4" w:rsidRPr="00076EEE">
        <w:rPr>
          <w:b/>
          <w:bCs/>
          <w:sz w:val="24"/>
          <w:szCs w:val="24"/>
          <w:lang w:val="en-GB"/>
        </w:rPr>
        <w:t>p</w:t>
      </w:r>
      <w:r w:rsidR="00E6221C" w:rsidRPr="00076EEE">
        <w:rPr>
          <w:b/>
          <w:bCs/>
          <w:sz w:val="24"/>
          <w:szCs w:val="24"/>
          <w:lang w:val="en-GB"/>
        </w:rPr>
        <w:t xml:space="preserve">olicy </w:t>
      </w:r>
      <w:r w:rsidR="00755BB4" w:rsidRPr="00076EEE">
        <w:rPr>
          <w:b/>
          <w:bCs/>
          <w:sz w:val="24"/>
          <w:szCs w:val="24"/>
          <w:lang w:val="en-GB"/>
        </w:rPr>
        <w:t>f</w:t>
      </w:r>
      <w:r w:rsidR="00FD0D9D" w:rsidRPr="00076EEE">
        <w:rPr>
          <w:b/>
          <w:bCs/>
          <w:sz w:val="24"/>
          <w:szCs w:val="24"/>
          <w:lang w:val="en-GB"/>
        </w:rPr>
        <w:t xml:space="preserve">ramework </w:t>
      </w:r>
      <w:r w:rsidR="00906912" w:rsidRPr="00076EEE">
        <w:rPr>
          <w:b/>
          <w:bCs/>
          <w:sz w:val="24"/>
          <w:szCs w:val="24"/>
          <w:lang w:val="en-GB"/>
        </w:rPr>
        <w:t xml:space="preserve">and </w:t>
      </w:r>
      <w:r w:rsidR="008F3A05" w:rsidRPr="00076EEE">
        <w:rPr>
          <w:b/>
          <w:bCs/>
          <w:sz w:val="24"/>
          <w:szCs w:val="24"/>
          <w:lang w:val="en-GB"/>
        </w:rPr>
        <w:t>s</w:t>
      </w:r>
      <w:r w:rsidR="00906912" w:rsidRPr="00076EEE">
        <w:rPr>
          <w:b/>
          <w:bCs/>
          <w:sz w:val="24"/>
          <w:szCs w:val="24"/>
          <w:lang w:val="en-GB"/>
        </w:rPr>
        <w:t>trategy</w:t>
      </w:r>
      <w:r w:rsidR="003348EB" w:rsidRPr="00076EEE">
        <w:rPr>
          <w:b/>
          <w:sz w:val="24"/>
          <w:szCs w:val="24"/>
          <w:lang w:val="en-GB"/>
        </w:rPr>
        <w:t xml:space="preserve"> </w:t>
      </w:r>
    </w:p>
    <w:p w14:paraId="6910CAB8" w14:textId="23024765" w:rsidR="00E20737" w:rsidRPr="00076EEE" w:rsidRDefault="00F90FEE" w:rsidP="00B31C7D">
      <w:pPr>
        <w:pStyle w:val="NoSpacing"/>
        <w:jc w:val="both"/>
        <w:rPr>
          <w:sz w:val="22"/>
          <w:szCs w:val="22"/>
        </w:rPr>
      </w:pPr>
      <w:r w:rsidRPr="00076EEE">
        <w:rPr>
          <w:sz w:val="22"/>
          <w:szCs w:val="22"/>
        </w:rPr>
        <w:t xml:space="preserve">The Policy Framework will confirm the </w:t>
      </w:r>
      <w:r w:rsidR="0098528D" w:rsidRPr="00076EEE">
        <w:rPr>
          <w:sz w:val="22"/>
          <w:szCs w:val="22"/>
        </w:rPr>
        <w:t>vision</w:t>
      </w:r>
      <w:r w:rsidRPr="00076EEE">
        <w:rPr>
          <w:sz w:val="22"/>
          <w:szCs w:val="22"/>
        </w:rPr>
        <w:t xml:space="preserve"> and the basic principles, goals and strategies for coherent development of </w:t>
      </w:r>
      <w:r w:rsidR="00406A9E" w:rsidRPr="00076EEE">
        <w:rPr>
          <w:sz w:val="22"/>
          <w:szCs w:val="22"/>
        </w:rPr>
        <w:t xml:space="preserve">sustainable tourism, including </w:t>
      </w:r>
      <w:r w:rsidR="003C1002" w:rsidRPr="00076EEE">
        <w:rPr>
          <w:sz w:val="22"/>
          <w:szCs w:val="22"/>
        </w:rPr>
        <w:t>eco</w:t>
      </w:r>
      <w:r w:rsidRPr="00076EEE">
        <w:rPr>
          <w:sz w:val="22"/>
          <w:szCs w:val="22"/>
        </w:rPr>
        <w:t>tourism</w:t>
      </w:r>
      <w:r w:rsidR="00406A9E" w:rsidRPr="00076EEE">
        <w:rPr>
          <w:sz w:val="22"/>
          <w:szCs w:val="22"/>
        </w:rPr>
        <w:t>,</w:t>
      </w:r>
      <w:r w:rsidRPr="00076EEE">
        <w:rPr>
          <w:sz w:val="22"/>
          <w:szCs w:val="22"/>
        </w:rPr>
        <w:t xml:space="preserve"> in Kosovo</w:t>
      </w:r>
      <w:r w:rsidR="009534DC" w:rsidRPr="00076EEE">
        <w:rPr>
          <w:sz w:val="22"/>
          <w:szCs w:val="22"/>
        </w:rPr>
        <w:t xml:space="preserve">, inclusive </w:t>
      </w:r>
      <w:r w:rsidR="0077161C" w:rsidRPr="00076EEE">
        <w:rPr>
          <w:sz w:val="22"/>
          <w:szCs w:val="22"/>
        </w:rPr>
        <w:t>of</w:t>
      </w:r>
      <w:r w:rsidR="009534DC" w:rsidRPr="00076EEE">
        <w:rPr>
          <w:sz w:val="22"/>
          <w:szCs w:val="22"/>
        </w:rPr>
        <w:t xml:space="preserve"> private sector</w:t>
      </w:r>
      <w:r w:rsidR="004E3BE4" w:rsidRPr="00076EEE">
        <w:rPr>
          <w:sz w:val="22"/>
          <w:szCs w:val="22"/>
        </w:rPr>
        <w:t xml:space="preserve"> and </w:t>
      </w:r>
      <w:r w:rsidR="00EF73CE" w:rsidRPr="00076EEE">
        <w:rPr>
          <w:sz w:val="22"/>
          <w:szCs w:val="22"/>
        </w:rPr>
        <w:t>local stakeholders</w:t>
      </w:r>
      <w:r w:rsidRPr="00076EEE">
        <w:rPr>
          <w:sz w:val="22"/>
          <w:szCs w:val="22"/>
        </w:rPr>
        <w:t xml:space="preserve">. </w:t>
      </w:r>
      <w:r w:rsidR="003A534E" w:rsidRPr="00076EEE">
        <w:rPr>
          <w:sz w:val="22"/>
          <w:szCs w:val="22"/>
        </w:rPr>
        <w:t xml:space="preserve">The short-term </w:t>
      </w:r>
      <w:r w:rsidR="00560B43" w:rsidRPr="00076EEE">
        <w:rPr>
          <w:sz w:val="22"/>
          <w:szCs w:val="22"/>
        </w:rPr>
        <w:t xml:space="preserve">strategy </w:t>
      </w:r>
      <w:r w:rsidR="00E06E5B" w:rsidRPr="00076EEE">
        <w:rPr>
          <w:sz w:val="22"/>
          <w:szCs w:val="22"/>
        </w:rPr>
        <w:t>w</w:t>
      </w:r>
      <w:r w:rsidR="003A534E" w:rsidRPr="00076EEE">
        <w:rPr>
          <w:sz w:val="22"/>
          <w:szCs w:val="22"/>
        </w:rPr>
        <w:t xml:space="preserve">ill </w:t>
      </w:r>
      <w:r w:rsidR="00D1724F" w:rsidRPr="00076EEE">
        <w:rPr>
          <w:sz w:val="22"/>
          <w:szCs w:val="22"/>
        </w:rPr>
        <w:t xml:space="preserve">support the </w:t>
      </w:r>
      <w:r w:rsidR="00E06E5B" w:rsidRPr="00076EEE">
        <w:rPr>
          <w:sz w:val="22"/>
          <w:szCs w:val="22"/>
        </w:rPr>
        <w:t>Kosovo Government Programme 2020-2023, which identifies tourism as a key strategic response to the post-pandemic economic recovery</w:t>
      </w:r>
      <w:r w:rsidR="00E06E5B" w:rsidRPr="00076EEE">
        <w:rPr>
          <w:rStyle w:val="FootnoteReference"/>
          <w:sz w:val="22"/>
          <w:szCs w:val="22"/>
          <w:lang w:val="en-GB"/>
        </w:rPr>
        <w:footnoteReference w:id="15"/>
      </w:r>
      <w:r w:rsidR="00E06E5B" w:rsidRPr="00076EEE">
        <w:rPr>
          <w:sz w:val="22"/>
          <w:szCs w:val="22"/>
        </w:rPr>
        <w:t xml:space="preserve">, </w:t>
      </w:r>
      <w:r w:rsidR="00D1724F" w:rsidRPr="00076EEE">
        <w:rPr>
          <w:sz w:val="22"/>
          <w:szCs w:val="22"/>
        </w:rPr>
        <w:t xml:space="preserve"> and </w:t>
      </w:r>
      <w:r w:rsidR="00E06E5B" w:rsidRPr="00076EEE">
        <w:rPr>
          <w:sz w:val="22"/>
          <w:szCs w:val="22"/>
        </w:rPr>
        <w:t xml:space="preserve">will </w:t>
      </w:r>
      <w:r w:rsidR="003A534E" w:rsidRPr="00076EEE">
        <w:rPr>
          <w:sz w:val="22"/>
          <w:szCs w:val="22"/>
        </w:rPr>
        <w:t xml:space="preserve">cover three years due to the uncertain </w:t>
      </w:r>
      <w:r w:rsidR="003C1002" w:rsidRPr="00076EEE">
        <w:rPr>
          <w:sz w:val="22"/>
          <w:szCs w:val="22"/>
        </w:rPr>
        <w:t>duration</w:t>
      </w:r>
      <w:r w:rsidR="003A534E" w:rsidRPr="00076EEE">
        <w:rPr>
          <w:sz w:val="22"/>
          <w:szCs w:val="22"/>
        </w:rPr>
        <w:t xml:space="preserve"> of </w:t>
      </w:r>
      <w:r w:rsidR="00BC53D8" w:rsidRPr="00076EEE">
        <w:rPr>
          <w:sz w:val="22"/>
          <w:szCs w:val="22"/>
        </w:rPr>
        <w:t>COVID</w:t>
      </w:r>
      <w:r w:rsidR="0008761D" w:rsidRPr="00076EEE">
        <w:rPr>
          <w:sz w:val="22"/>
          <w:szCs w:val="22"/>
        </w:rPr>
        <w:t xml:space="preserve">-19 </w:t>
      </w:r>
      <w:r w:rsidR="003A534E" w:rsidRPr="00076EEE">
        <w:rPr>
          <w:sz w:val="22"/>
          <w:szCs w:val="22"/>
        </w:rPr>
        <w:t xml:space="preserve">pandemic and </w:t>
      </w:r>
      <w:r w:rsidR="00DD121F" w:rsidRPr="00076EEE">
        <w:rPr>
          <w:sz w:val="22"/>
          <w:szCs w:val="22"/>
        </w:rPr>
        <w:t>un</w:t>
      </w:r>
      <w:r w:rsidR="00505DCB" w:rsidRPr="00076EEE">
        <w:rPr>
          <w:sz w:val="22"/>
          <w:szCs w:val="22"/>
        </w:rPr>
        <w:t xml:space="preserve">availability of the </w:t>
      </w:r>
      <w:r w:rsidR="003A534E" w:rsidRPr="00076EEE">
        <w:rPr>
          <w:sz w:val="22"/>
          <w:szCs w:val="22"/>
        </w:rPr>
        <w:t xml:space="preserve">vaccine. The key objectives for the short-term are to improve the visibility of </w:t>
      </w:r>
      <w:r w:rsidR="00D67CF0" w:rsidRPr="00076EEE">
        <w:rPr>
          <w:sz w:val="22"/>
          <w:szCs w:val="22"/>
        </w:rPr>
        <w:t>Kosovo</w:t>
      </w:r>
      <w:r w:rsidR="003A534E" w:rsidRPr="00076EEE">
        <w:rPr>
          <w:sz w:val="22"/>
          <w:szCs w:val="22"/>
        </w:rPr>
        <w:t xml:space="preserve">, further enhance </w:t>
      </w:r>
      <w:r w:rsidR="00E06E5B" w:rsidRPr="00076EEE">
        <w:rPr>
          <w:sz w:val="22"/>
          <w:szCs w:val="22"/>
        </w:rPr>
        <w:t xml:space="preserve">tourism development </w:t>
      </w:r>
      <w:r w:rsidR="00244927" w:rsidRPr="00076EEE">
        <w:rPr>
          <w:sz w:val="22"/>
          <w:szCs w:val="22"/>
        </w:rPr>
        <w:t xml:space="preserve">governance and </w:t>
      </w:r>
      <w:r w:rsidR="003A534E" w:rsidRPr="00076EEE">
        <w:rPr>
          <w:sz w:val="22"/>
          <w:szCs w:val="22"/>
        </w:rPr>
        <w:t>stakeholder collaboration in implementing the strategy</w:t>
      </w:r>
      <w:r w:rsidR="00745DE3" w:rsidRPr="00076EEE">
        <w:rPr>
          <w:sz w:val="22"/>
          <w:szCs w:val="22"/>
        </w:rPr>
        <w:t xml:space="preserve"> to</w:t>
      </w:r>
      <w:r w:rsidR="004716A4" w:rsidRPr="00076EEE">
        <w:rPr>
          <w:sz w:val="22"/>
          <w:szCs w:val="22"/>
        </w:rPr>
        <w:t xml:space="preserve"> advance</w:t>
      </w:r>
      <w:r w:rsidR="00745DE3" w:rsidRPr="00076EEE">
        <w:rPr>
          <w:sz w:val="22"/>
          <w:szCs w:val="22"/>
        </w:rPr>
        <w:t xml:space="preserve"> </w:t>
      </w:r>
      <w:r w:rsidR="00975F69" w:rsidRPr="00076EEE">
        <w:rPr>
          <w:sz w:val="22"/>
          <w:szCs w:val="22"/>
        </w:rPr>
        <w:t xml:space="preserve">sustainable tourism, including </w:t>
      </w:r>
      <w:r w:rsidR="004716A4" w:rsidRPr="00076EEE">
        <w:rPr>
          <w:sz w:val="22"/>
          <w:szCs w:val="22"/>
        </w:rPr>
        <w:t>eco</w:t>
      </w:r>
      <w:r w:rsidR="009534DC" w:rsidRPr="00076EEE">
        <w:rPr>
          <w:sz w:val="22"/>
          <w:szCs w:val="22"/>
        </w:rPr>
        <w:t>tourism</w:t>
      </w:r>
      <w:r w:rsidR="00975F69" w:rsidRPr="00076EEE">
        <w:rPr>
          <w:sz w:val="22"/>
          <w:szCs w:val="22"/>
        </w:rPr>
        <w:t>,</w:t>
      </w:r>
      <w:r w:rsidR="009534DC" w:rsidRPr="00076EEE">
        <w:rPr>
          <w:sz w:val="22"/>
          <w:szCs w:val="22"/>
        </w:rPr>
        <w:t xml:space="preserve"> and</w:t>
      </w:r>
      <w:r w:rsidR="003A534E" w:rsidRPr="00076EEE">
        <w:rPr>
          <w:sz w:val="22"/>
          <w:szCs w:val="22"/>
        </w:rPr>
        <w:t xml:space="preserve"> </w:t>
      </w:r>
      <w:r w:rsidR="00102845" w:rsidRPr="00076EEE">
        <w:rPr>
          <w:sz w:val="22"/>
          <w:szCs w:val="22"/>
        </w:rPr>
        <w:t>attract</w:t>
      </w:r>
      <w:r w:rsidR="003A534E" w:rsidRPr="00076EEE">
        <w:rPr>
          <w:sz w:val="22"/>
          <w:szCs w:val="22"/>
        </w:rPr>
        <w:t xml:space="preserve"> funding for the strategy implementation</w:t>
      </w:r>
      <w:r w:rsidR="009A4ADF" w:rsidRPr="00076EEE">
        <w:rPr>
          <w:sz w:val="22"/>
          <w:szCs w:val="22"/>
        </w:rPr>
        <w:t xml:space="preserve"> </w:t>
      </w:r>
      <w:r w:rsidR="00A57329" w:rsidRPr="00076EEE">
        <w:rPr>
          <w:sz w:val="22"/>
          <w:szCs w:val="22"/>
        </w:rPr>
        <w:t>including required</w:t>
      </w:r>
      <w:r w:rsidR="009A4ADF" w:rsidRPr="00076EEE">
        <w:rPr>
          <w:sz w:val="22"/>
          <w:szCs w:val="22"/>
        </w:rPr>
        <w:t xml:space="preserve"> investments</w:t>
      </w:r>
      <w:r w:rsidR="003A534E" w:rsidRPr="00076EEE">
        <w:rPr>
          <w:sz w:val="22"/>
          <w:szCs w:val="22"/>
        </w:rPr>
        <w:t>.</w:t>
      </w:r>
    </w:p>
    <w:p w14:paraId="0F77321F" w14:textId="64FEEA34" w:rsidR="00244927" w:rsidRPr="00076EEE" w:rsidRDefault="00EE2860" w:rsidP="00B31C7D">
      <w:pPr>
        <w:pStyle w:val="NoSpacing"/>
        <w:jc w:val="both"/>
        <w:rPr>
          <w:sz w:val="22"/>
          <w:szCs w:val="22"/>
        </w:rPr>
      </w:pPr>
      <w:r w:rsidRPr="00076EEE">
        <w:rPr>
          <w:sz w:val="22"/>
          <w:szCs w:val="22"/>
        </w:rPr>
        <w:t>Navigating</w:t>
      </w:r>
      <w:r w:rsidR="00244927" w:rsidRPr="00076EEE">
        <w:rPr>
          <w:sz w:val="22"/>
          <w:szCs w:val="22"/>
        </w:rPr>
        <w:t xml:space="preserve"> through the pandemic and in the post-COVID-19</w:t>
      </w:r>
      <w:r w:rsidRPr="00076EEE">
        <w:rPr>
          <w:sz w:val="22"/>
          <w:szCs w:val="22"/>
        </w:rPr>
        <w:t xml:space="preserve"> context</w:t>
      </w:r>
      <w:r w:rsidR="00244927" w:rsidRPr="00076EEE">
        <w:rPr>
          <w:sz w:val="22"/>
          <w:szCs w:val="22"/>
        </w:rPr>
        <w:t>, the ability of</w:t>
      </w:r>
      <w:r w:rsidR="006D07FF" w:rsidRPr="00076EEE">
        <w:rPr>
          <w:sz w:val="22"/>
          <w:szCs w:val="22"/>
        </w:rPr>
        <w:t xml:space="preserve"> Kosovo institutions</w:t>
      </w:r>
      <w:r w:rsidR="00244927" w:rsidRPr="00076EEE">
        <w:rPr>
          <w:sz w:val="22"/>
          <w:szCs w:val="22"/>
        </w:rPr>
        <w:t xml:space="preserve"> to manage the crisis, deliver services and ensure social protection in a transparent, equitable, effective accountable manner is key objective of the </w:t>
      </w:r>
      <w:r w:rsidR="00975F69" w:rsidRPr="00076EEE">
        <w:rPr>
          <w:sz w:val="22"/>
          <w:szCs w:val="22"/>
        </w:rPr>
        <w:t xml:space="preserve">Sustainable Tourism </w:t>
      </w:r>
      <w:r w:rsidR="00244927" w:rsidRPr="00076EEE">
        <w:rPr>
          <w:sz w:val="22"/>
          <w:szCs w:val="22"/>
        </w:rPr>
        <w:t xml:space="preserve">Policy </w:t>
      </w:r>
      <w:r w:rsidR="00A878E3" w:rsidRPr="00076EEE">
        <w:rPr>
          <w:sz w:val="22"/>
          <w:szCs w:val="22"/>
        </w:rPr>
        <w:t xml:space="preserve">Framework </w:t>
      </w:r>
      <w:r w:rsidR="00244927" w:rsidRPr="00076EEE">
        <w:rPr>
          <w:sz w:val="22"/>
          <w:szCs w:val="22"/>
        </w:rPr>
        <w:t xml:space="preserve">and Strategy. Policies and </w:t>
      </w:r>
      <w:r w:rsidR="00400724" w:rsidRPr="00076EEE">
        <w:rPr>
          <w:sz w:val="22"/>
          <w:szCs w:val="22"/>
        </w:rPr>
        <w:t>strategies</w:t>
      </w:r>
      <w:r w:rsidR="00244927" w:rsidRPr="00076EEE">
        <w:rPr>
          <w:sz w:val="22"/>
          <w:szCs w:val="22"/>
        </w:rPr>
        <w:t xml:space="preserve"> will be identified </w:t>
      </w:r>
      <w:r w:rsidR="00975F69" w:rsidRPr="00076EEE">
        <w:rPr>
          <w:sz w:val="22"/>
          <w:szCs w:val="22"/>
        </w:rPr>
        <w:t>to ensure</w:t>
      </w:r>
      <w:r w:rsidR="00244927" w:rsidRPr="00076EEE">
        <w:rPr>
          <w:sz w:val="22"/>
          <w:szCs w:val="22"/>
        </w:rPr>
        <w:t xml:space="preserve"> that</w:t>
      </w:r>
      <w:r w:rsidR="00A00784" w:rsidRPr="00076EEE">
        <w:rPr>
          <w:sz w:val="22"/>
          <w:szCs w:val="22"/>
        </w:rPr>
        <w:t xml:space="preserve"> Kosovo institutions, private sector,</w:t>
      </w:r>
      <w:r w:rsidR="00244927" w:rsidRPr="00076EEE">
        <w:rPr>
          <w:sz w:val="22"/>
          <w:szCs w:val="22"/>
        </w:rPr>
        <w:t xml:space="preserve"> and </w:t>
      </w:r>
      <w:r w:rsidR="00A00784" w:rsidRPr="00076EEE">
        <w:rPr>
          <w:sz w:val="22"/>
          <w:szCs w:val="22"/>
        </w:rPr>
        <w:t>the c</w:t>
      </w:r>
      <w:r w:rsidR="00244927" w:rsidRPr="00076EEE">
        <w:rPr>
          <w:sz w:val="22"/>
          <w:szCs w:val="22"/>
        </w:rPr>
        <w:t xml:space="preserve">ivil </w:t>
      </w:r>
      <w:r w:rsidR="00A00784" w:rsidRPr="00076EEE">
        <w:rPr>
          <w:sz w:val="22"/>
          <w:szCs w:val="22"/>
        </w:rPr>
        <w:t>s</w:t>
      </w:r>
      <w:r w:rsidR="00244927" w:rsidRPr="00076EEE">
        <w:rPr>
          <w:sz w:val="22"/>
          <w:szCs w:val="22"/>
        </w:rPr>
        <w:t>ociety work in a collaborative manner to ensure social cohesion, gender equality and a green and sustainable tourism sector. These gove</w:t>
      </w:r>
      <w:r w:rsidR="00400724" w:rsidRPr="00076EEE">
        <w:rPr>
          <w:sz w:val="22"/>
          <w:szCs w:val="22"/>
        </w:rPr>
        <w:t>r</w:t>
      </w:r>
      <w:r w:rsidR="00244927" w:rsidRPr="00076EEE">
        <w:rPr>
          <w:sz w:val="22"/>
          <w:szCs w:val="22"/>
        </w:rPr>
        <w:t>nance measures may in</w:t>
      </w:r>
      <w:r w:rsidR="00A00784" w:rsidRPr="00076EEE">
        <w:rPr>
          <w:sz w:val="22"/>
          <w:szCs w:val="22"/>
        </w:rPr>
        <w:t>c</w:t>
      </w:r>
      <w:r w:rsidR="00244927" w:rsidRPr="00076EEE">
        <w:rPr>
          <w:sz w:val="22"/>
          <w:szCs w:val="22"/>
        </w:rPr>
        <w:t>lude:</w:t>
      </w:r>
    </w:p>
    <w:p w14:paraId="728F0FCF" w14:textId="77777777" w:rsidR="00244927" w:rsidRPr="00076EEE" w:rsidRDefault="00244927" w:rsidP="00745DE3">
      <w:pPr>
        <w:pStyle w:val="ListParagraph"/>
        <w:spacing w:after="0" w:line="240" w:lineRule="auto"/>
        <w:jc w:val="both"/>
        <w:rPr>
          <w:lang w:val="en-GB"/>
        </w:rPr>
      </w:pPr>
    </w:p>
    <w:p w14:paraId="2DEA6427" w14:textId="77777777" w:rsidR="00745DE3" w:rsidRPr="00076EEE" w:rsidRDefault="00244927" w:rsidP="00745DE3">
      <w:pPr>
        <w:pStyle w:val="ListParagraph"/>
        <w:numPr>
          <w:ilvl w:val="0"/>
          <w:numId w:val="25"/>
        </w:numPr>
        <w:ind w:left="709" w:hanging="283"/>
        <w:jc w:val="both"/>
        <w:rPr>
          <w:lang w:val="en-GB"/>
        </w:rPr>
      </w:pPr>
      <w:r w:rsidRPr="00076EEE">
        <w:rPr>
          <w:lang w:val="en-GB"/>
        </w:rPr>
        <w:t>The development of contingency plans to manage future and continuing pandemic impacts</w:t>
      </w:r>
    </w:p>
    <w:p w14:paraId="1594E056" w14:textId="6CC82032" w:rsidR="00745DE3" w:rsidRPr="00076EEE" w:rsidRDefault="00400724" w:rsidP="00745DE3">
      <w:pPr>
        <w:pStyle w:val="ListParagraph"/>
        <w:numPr>
          <w:ilvl w:val="0"/>
          <w:numId w:val="25"/>
        </w:numPr>
        <w:ind w:left="709" w:hanging="283"/>
        <w:jc w:val="both"/>
        <w:rPr>
          <w:lang w:val="en-GB"/>
        </w:rPr>
      </w:pPr>
      <w:r w:rsidRPr="00076EEE">
        <w:rPr>
          <w:lang w:val="en-GB"/>
        </w:rPr>
        <w:t>Measures to ensure s</w:t>
      </w:r>
      <w:r w:rsidR="00244927" w:rsidRPr="00076EEE">
        <w:rPr>
          <w:lang w:val="en-GB"/>
        </w:rPr>
        <w:t>ustainable development of the tourism sector, including filling possible legislative, regulatory and enforcement gaps</w:t>
      </w:r>
    </w:p>
    <w:p w14:paraId="394D377B" w14:textId="1A15A102" w:rsidR="009A4ADF" w:rsidRPr="00076EEE" w:rsidRDefault="00244927" w:rsidP="00745DE3">
      <w:pPr>
        <w:pStyle w:val="ListParagraph"/>
        <w:numPr>
          <w:ilvl w:val="0"/>
          <w:numId w:val="25"/>
        </w:numPr>
        <w:ind w:left="709" w:hanging="283"/>
        <w:jc w:val="both"/>
        <w:rPr>
          <w:lang w:val="en-GB"/>
        </w:rPr>
      </w:pPr>
      <w:r w:rsidRPr="00076EEE">
        <w:rPr>
          <w:lang w:val="en-GB"/>
        </w:rPr>
        <w:lastRenderedPageBreak/>
        <w:t xml:space="preserve">Measures to </w:t>
      </w:r>
      <w:r w:rsidR="008F2722" w:rsidRPr="00076EEE">
        <w:rPr>
          <w:lang w:val="en-GB"/>
        </w:rPr>
        <w:t xml:space="preserve">promote </w:t>
      </w:r>
      <w:r w:rsidRPr="00076EEE">
        <w:rPr>
          <w:lang w:val="en-GB"/>
        </w:rPr>
        <w:t xml:space="preserve">the enhancement of </w:t>
      </w:r>
      <w:r w:rsidR="005F48B1" w:rsidRPr="00076EEE">
        <w:rPr>
          <w:lang w:val="en-GB"/>
        </w:rPr>
        <w:t xml:space="preserve">women’s </w:t>
      </w:r>
      <w:r w:rsidRPr="00076EEE">
        <w:rPr>
          <w:lang w:val="en-GB"/>
        </w:rPr>
        <w:t>participation in the sector, including the development of support and training</w:t>
      </w:r>
      <w:r w:rsidR="00E06E5B" w:rsidRPr="00076EEE">
        <w:rPr>
          <w:lang w:val="en-GB"/>
        </w:rPr>
        <w:t xml:space="preserve"> based on the needs assessment under the Green Accelerator Programme</w:t>
      </w:r>
    </w:p>
    <w:p w14:paraId="52F40390" w14:textId="4ACE93C1" w:rsidR="00DF358B" w:rsidRPr="00076EEE" w:rsidRDefault="00745DE3" w:rsidP="00745DE3">
      <w:pPr>
        <w:jc w:val="both"/>
        <w:rPr>
          <w:lang w:val="en-GB"/>
        </w:rPr>
      </w:pPr>
      <w:r w:rsidRPr="00076EEE">
        <w:rPr>
          <w:rFonts w:cstheme="minorHAnsi"/>
          <w:lang w:val="en-GB"/>
        </w:rPr>
        <w:t xml:space="preserve">The </w:t>
      </w:r>
      <w:r w:rsidR="00E06E5B" w:rsidRPr="00076EEE">
        <w:rPr>
          <w:rFonts w:cstheme="minorHAnsi"/>
          <w:lang w:val="en-GB"/>
        </w:rPr>
        <w:t>policy framework and the strategy</w:t>
      </w:r>
      <w:r w:rsidRPr="00076EEE">
        <w:rPr>
          <w:rFonts w:cstheme="minorHAnsi"/>
          <w:lang w:val="en-GB"/>
        </w:rPr>
        <w:t xml:space="preserve"> will set</w:t>
      </w:r>
      <w:r w:rsidR="003A534E" w:rsidRPr="00076EEE">
        <w:rPr>
          <w:rFonts w:cstheme="minorHAnsi"/>
          <w:lang w:val="en-GB"/>
        </w:rPr>
        <w:t xml:space="preserve"> the key performance indicators (KPI)</w:t>
      </w:r>
      <w:r w:rsidR="003A534E" w:rsidRPr="00076EEE">
        <w:rPr>
          <w:rFonts w:cstheme="minorHAnsi"/>
          <w:b/>
          <w:lang w:val="en-GB"/>
        </w:rPr>
        <w:t xml:space="preserve"> </w:t>
      </w:r>
      <w:r w:rsidR="003A534E" w:rsidRPr="00076EEE">
        <w:rPr>
          <w:rFonts w:cstheme="minorHAnsi"/>
          <w:lang w:val="en-GB"/>
        </w:rPr>
        <w:t xml:space="preserve">to evaluate the development. </w:t>
      </w:r>
      <w:r w:rsidR="009826B8" w:rsidRPr="00076EEE">
        <w:rPr>
          <w:rFonts w:cstheme="minorHAnsi"/>
          <w:lang w:val="en-GB"/>
        </w:rPr>
        <w:t xml:space="preserve">KPIs will be identified, including employment creation, rates of </w:t>
      </w:r>
      <w:r w:rsidR="005F48B1" w:rsidRPr="00076EEE">
        <w:rPr>
          <w:rFonts w:cstheme="minorHAnsi"/>
          <w:lang w:val="en-GB"/>
        </w:rPr>
        <w:t xml:space="preserve">women’s </w:t>
      </w:r>
      <w:r w:rsidR="009826B8" w:rsidRPr="00076EEE">
        <w:rPr>
          <w:rFonts w:cstheme="minorHAnsi"/>
          <w:lang w:val="en-GB"/>
        </w:rPr>
        <w:t>participation, achievement of identified environmental goals and numbers of tourists attracted.</w:t>
      </w:r>
      <w:r w:rsidR="00E51ACA" w:rsidRPr="00076EEE">
        <w:rPr>
          <w:lang w:val="en-GB"/>
        </w:rPr>
        <w:t xml:space="preserve"> KPIs will include:</w:t>
      </w:r>
    </w:p>
    <w:p w14:paraId="0A6C9873" w14:textId="7BAD8D84" w:rsidR="00E51ACA" w:rsidRPr="00076EEE" w:rsidRDefault="00745DE3" w:rsidP="00745DE3">
      <w:pPr>
        <w:pStyle w:val="ListParagraph"/>
        <w:numPr>
          <w:ilvl w:val="0"/>
          <w:numId w:val="24"/>
        </w:numPr>
        <w:ind w:left="709" w:hanging="283"/>
        <w:jc w:val="both"/>
        <w:rPr>
          <w:lang w:val="en-GB"/>
        </w:rPr>
      </w:pPr>
      <w:r w:rsidRPr="00076EEE">
        <w:rPr>
          <w:lang w:val="en-GB"/>
        </w:rPr>
        <w:t>I</w:t>
      </w:r>
      <w:r w:rsidR="00E51ACA" w:rsidRPr="00076EEE">
        <w:rPr>
          <w:lang w:val="en-GB"/>
        </w:rPr>
        <w:t>ncrease in local and international interest in Kosovo tourism</w:t>
      </w:r>
      <w:r w:rsidR="00D259E5" w:rsidRPr="00076EEE">
        <w:rPr>
          <w:lang w:val="en-US"/>
        </w:rPr>
        <w:t xml:space="preserve"> </w:t>
      </w:r>
      <w:r w:rsidR="00D259E5" w:rsidRPr="00076EEE">
        <w:rPr>
          <w:lang w:val="en-GB"/>
        </w:rPr>
        <w:t>post COVID-19</w:t>
      </w:r>
      <w:r w:rsidR="00B31C7D" w:rsidRPr="00076EEE">
        <w:rPr>
          <w:lang w:val="en-GB"/>
        </w:rPr>
        <w:t>;</w:t>
      </w:r>
    </w:p>
    <w:p w14:paraId="202D8C41" w14:textId="4C1AFBC3" w:rsidR="00E51ACA" w:rsidRPr="00076EEE" w:rsidRDefault="00745DE3" w:rsidP="00745DE3">
      <w:pPr>
        <w:pStyle w:val="ListParagraph"/>
        <w:numPr>
          <w:ilvl w:val="0"/>
          <w:numId w:val="24"/>
        </w:numPr>
        <w:ind w:left="709" w:hanging="283"/>
        <w:jc w:val="both"/>
        <w:rPr>
          <w:lang w:val="en-GB"/>
        </w:rPr>
      </w:pPr>
      <w:r w:rsidRPr="00076EEE">
        <w:rPr>
          <w:lang w:val="en-GB"/>
        </w:rPr>
        <w:t>N</w:t>
      </w:r>
      <w:r w:rsidR="00E51ACA" w:rsidRPr="00076EEE">
        <w:rPr>
          <w:lang w:val="en-GB"/>
        </w:rPr>
        <w:t xml:space="preserve">umber of </w:t>
      </w:r>
      <w:r w:rsidR="00C7062E" w:rsidRPr="00076EEE">
        <w:rPr>
          <w:lang w:val="en-GB"/>
        </w:rPr>
        <w:t>M</w:t>
      </w:r>
      <w:r w:rsidR="00E51ACA" w:rsidRPr="00076EEE">
        <w:rPr>
          <w:lang w:val="en-GB"/>
        </w:rPr>
        <w:t>SMEs participating the</w:t>
      </w:r>
      <w:r w:rsidR="004729B6" w:rsidRPr="00076EEE">
        <w:rPr>
          <w:lang w:val="en-GB"/>
        </w:rPr>
        <w:t xml:space="preserve"> </w:t>
      </w:r>
      <w:r w:rsidR="5ED7BCFC" w:rsidRPr="00076EEE">
        <w:rPr>
          <w:lang w:val="en-GB"/>
        </w:rPr>
        <w:t>Green Accelerator</w:t>
      </w:r>
      <w:r w:rsidR="00E51ACA" w:rsidRPr="00076EEE">
        <w:rPr>
          <w:lang w:val="en-GB"/>
        </w:rPr>
        <w:t xml:space="preserve"> Programme</w:t>
      </w:r>
      <w:r w:rsidR="00B31C7D" w:rsidRPr="00076EEE">
        <w:rPr>
          <w:lang w:val="en-GB"/>
        </w:rPr>
        <w:t>;</w:t>
      </w:r>
    </w:p>
    <w:p w14:paraId="42FAEB12" w14:textId="72073EA2" w:rsidR="00E51ACA" w:rsidRPr="00076EEE" w:rsidRDefault="00745DE3" w:rsidP="00745DE3">
      <w:pPr>
        <w:pStyle w:val="ListParagraph"/>
        <w:numPr>
          <w:ilvl w:val="0"/>
          <w:numId w:val="24"/>
        </w:numPr>
        <w:ind w:left="709" w:hanging="283"/>
        <w:jc w:val="both"/>
        <w:rPr>
          <w:rFonts w:cstheme="minorHAnsi"/>
          <w:lang w:val="en-GB"/>
        </w:rPr>
      </w:pPr>
      <w:r w:rsidRPr="00076EEE">
        <w:rPr>
          <w:rFonts w:cstheme="minorHAnsi"/>
          <w:lang w:val="en-GB"/>
        </w:rPr>
        <w:t>N</w:t>
      </w:r>
      <w:r w:rsidR="00E51ACA" w:rsidRPr="00076EEE">
        <w:rPr>
          <w:rFonts w:cstheme="minorHAnsi"/>
          <w:lang w:val="en-GB"/>
        </w:rPr>
        <w:t xml:space="preserve">umber of new </w:t>
      </w:r>
      <w:r w:rsidR="005F48B1" w:rsidRPr="00076EEE">
        <w:rPr>
          <w:rFonts w:cstheme="minorHAnsi"/>
          <w:lang w:val="en-GB"/>
        </w:rPr>
        <w:t xml:space="preserve">women </w:t>
      </w:r>
      <w:r w:rsidR="00E06E5B" w:rsidRPr="00076EEE">
        <w:rPr>
          <w:rFonts w:cstheme="minorHAnsi"/>
          <w:lang w:val="en-GB"/>
        </w:rPr>
        <w:t xml:space="preserve">entrepreneurs </w:t>
      </w:r>
      <w:r w:rsidR="00E51ACA" w:rsidRPr="00076EEE">
        <w:rPr>
          <w:rFonts w:cstheme="minorHAnsi"/>
          <w:lang w:val="en-GB"/>
        </w:rPr>
        <w:t>established in the tourism sector</w:t>
      </w:r>
      <w:r w:rsidR="00B31C7D" w:rsidRPr="00076EEE">
        <w:rPr>
          <w:rFonts w:cstheme="minorHAnsi"/>
          <w:lang w:val="en-GB"/>
        </w:rPr>
        <w:t>;</w:t>
      </w:r>
    </w:p>
    <w:p w14:paraId="1F51A2F0" w14:textId="1AFABFCB" w:rsidR="00E51ACA" w:rsidRPr="00076EEE" w:rsidRDefault="00745DE3" w:rsidP="00745DE3">
      <w:pPr>
        <w:pStyle w:val="ListParagraph"/>
        <w:numPr>
          <w:ilvl w:val="0"/>
          <w:numId w:val="24"/>
        </w:numPr>
        <w:ind w:left="709" w:hanging="283"/>
        <w:jc w:val="both"/>
        <w:rPr>
          <w:lang w:val="en-GB"/>
        </w:rPr>
      </w:pPr>
      <w:r w:rsidRPr="00076EEE">
        <w:rPr>
          <w:lang w:val="en-GB"/>
        </w:rPr>
        <w:t>I</w:t>
      </w:r>
      <w:r w:rsidR="00E51ACA" w:rsidRPr="00076EEE">
        <w:rPr>
          <w:lang w:val="en-GB"/>
        </w:rPr>
        <w:t xml:space="preserve">ncrease in % of </w:t>
      </w:r>
      <w:r w:rsidR="005F48B1" w:rsidRPr="00076EEE">
        <w:rPr>
          <w:lang w:val="en-GB"/>
        </w:rPr>
        <w:t xml:space="preserve">job opportunities for </w:t>
      </w:r>
      <w:r w:rsidR="00E51ACA" w:rsidRPr="00076EEE">
        <w:rPr>
          <w:lang w:val="en-GB"/>
        </w:rPr>
        <w:t>women in the tourism sector.</w:t>
      </w:r>
    </w:p>
    <w:p w14:paraId="332A0DB5" w14:textId="7F123697" w:rsidR="00745DE3" w:rsidRPr="00076EEE" w:rsidRDefault="00E17E13" w:rsidP="00745DE3">
      <w:pPr>
        <w:jc w:val="both"/>
        <w:rPr>
          <w:b/>
          <w:bCs/>
          <w:lang w:val="en-GB"/>
        </w:rPr>
      </w:pPr>
      <w:r w:rsidRPr="00076EEE">
        <w:rPr>
          <w:b/>
          <w:bCs/>
          <w:lang w:val="en-GB"/>
        </w:rPr>
        <w:t>Activities</w:t>
      </w:r>
      <w:r w:rsidR="00745DE3" w:rsidRPr="00076EEE">
        <w:rPr>
          <w:b/>
          <w:bCs/>
          <w:lang w:val="en-GB"/>
        </w:rPr>
        <w:t>:</w:t>
      </w:r>
    </w:p>
    <w:p w14:paraId="11D572B5" w14:textId="0CDF66EB" w:rsidR="003535FE" w:rsidRPr="00076EEE" w:rsidRDefault="00E17E13" w:rsidP="00561F8A">
      <w:pPr>
        <w:pStyle w:val="ListParagraph"/>
        <w:numPr>
          <w:ilvl w:val="1"/>
          <w:numId w:val="3"/>
        </w:numPr>
        <w:ind w:left="426" w:hanging="426"/>
        <w:jc w:val="both"/>
        <w:rPr>
          <w:lang w:val="en-GB"/>
        </w:rPr>
      </w:pPr>
      <w:r w:rsidRPr="00076EEE">
        <w:rPr>
          <w:b/>
          <w:lang w:val="en-GB"/>
        </w:rPr>
        <w:t xml:space="preserve">Create </w:t>
      </w:r>
      <w:r w:rsidR="00561F8A" w:rsidRPr="00076EEE">
        <w:rPr>
          <w:b/>
          <w:lang w:val="en-GB"/>
        </w:rPr>
        <w:t>Public-Private Dialogue Platform</w:t>
      </w:r>
      <w:r w:rsidR="00420DB8" w:rsidRPr="00076EEE">
        <w:rPr>
          <w:b/>
          <w:lang w:val="en-GB"/>
        </w:rPr>
        <w:t xml:space="preserve"> </w:t>
      </w:r>
      <w:r w:rsidR="00561F8A" w:rsidRPr="00076EEE">
        <w:rPr>
          <w:b/>
          <w:lang w:val="en-GB"/>
        </w:rPr>
        <w:t xml:space="preserve">for </w:t>
      </w:r>
      <w:r w:rsidR="00975F69" w:rsidRPr="00076EEE">
        <w:rPr>
          <w:b/>
          <w:lang w:val="en-GB"/>
        </w:rPr>
        <w:t xml:space="preserve">Sustainable Tourism, including </w:t>
      </w:r>
      <w:r w:rsidR="002F0017" w:rsidRPr="00076EEE">
        <w:rPr>
          <w:b/>
          <w:lang w:val="en-GB"/>
        </w:rPr>
        <w:t>Ecot</w:t>
      </w:r>
      <w:r w:rsidR="00561F8A" w:rsidRPr="00076EEE">
        <w:rPr>
          <w:b/>
          <w:lang w:val="en-GB"/>
        </w:rPr>
        <w:t>ourism</w:t>
      </w:r>
      <w:r w:rsidR="00975F69" w:rsidRPr="00076EEE">
        <w:rPr>
          <w:b/>
          <w:lang w:val="en-GB"/>
        </w:rPr>
        <w:t>,</w:t>
      </w:r>
      <w:r w:rsidR="00561F8A" w:rsidRPr="00076EEE">
        <w:rPr>
          <w:b/>
          <w:lang w:val="en-GB"/>
        </w:rPr>
        <w:t xml:space="preserve"> Development in Kosovo</w:t>
      </w:r>
      <w:r w:rsidR="00561F8A" w:rsidRPr="00076EEE">
        <w:rPr>
          <w:lang w:val="en-GB"/>
        </w:rPr>
        <w:t xml:space="preserve">: The dialogue platform will be set up based on the working group for strategy development by the Ministry of Trade and Industry. </w:t>
      </w:r>
      <w:r w:rsidR="00E06E5B" w:rsidRPr="00076EEE">
        <w:rPr>
          <w:lang w:val="en-GB"/>
        </w:rPr>
        <w:t xml:space="preserve">It is envisaged that the platform will meet minimum tree times during the course of the project: </w:t>
      </w:r>
      <w:proofErr w:type="spellStart"/>
      <w:r w:rsidR="005A5F36" w:rsidRPr="00076EEE">
        <w:rPr>
          <w:lang w:val="en-GB"/>
        </w:rPr>
        <w:t>i</w:t>
      </w:r>
      <w:proofErr w:type="spellEnd"/>
      <w:r w:rsidR="005A5F36" w:rsidRPr="00076EEE">
        <w:rPr>
          <w:lang w:val="en-GB"/>
        </w:rPr>
        <w:t xml:space="preserve">) </w:t>
      </w:r>
      <w:r w:rsidR="00E06E5B" w:rsidRPr="00076EEE">
        <w:rPr>
          <w:lang w:val="en-GB"/>
        </w:rPr>
        <w:t>review of the policy framework</w:t>
      </w:r>
      <w:r w:rsidR="005A5F36" w:rsidRPr="00076EEE">
        <w:rPr>
          <w:lang w:val="en-GB"/>
        </w:rPr>
        <w:t>; ii) review of the strategy; and iii) review of the action plan.</w:t>
      </w:r>
    </w:p>
    <w:p w14:paraId="355113CA" w14:textId="0C998CC5" w:rsidR="00746B9C" w:rsidRPr="00076EEE" w:rsidRDefault="00E17E13" w:rsidP="00746B9C">
      <w:pPr>
        <w:pStyle w:val="ListParagraph"/>
        <w:numPr>
          <w:ilvl w:val="1"/>
          <w:numId w:val="3"/>
        </w:numPr>
        <w:ind w:left="426" w:hanging="426"/>
        <w:jc w:val="both"/>
        <w:rPr>
          <w:lang w:val="en-GB"/>
        </w:rPr>
      </w:pPr>
      <w:r w:rsidRPr="00076EEE">
        <w:rPr>
          <w:b/>
          <w:lang w:val="en-GB"/>
        </w:rPr>
        <w:t xml:space="preserve">Establish </w:t>
      </w:r>
      <w:r w:rsidR="00746B9C" w:rsidRPr="00076EEE">
        <w:rPr>
          <w:b/>
          <w:lang w:val="en-GB"/>
        </w:rPr>
        <w:t xml:space="preserve">Policy vision </w:t>
      </w:r>
      <w:r w:rsidR="00CF62D3" w:rsidRPr="00076EEE">
        <w:rPr>
          <w:b/>
          <w:lang w:val="en-GB"/>
        </w:rPr>
        <w:t xml:space="preserve">for </w:t>
      </w:r>
      <w:r w:rsidR="00975F69" w:rsidRPr="00076EEE">
        <w:rPr>
          <w:b/>
          <w:lang w:val="en-GB"/>
        </w:rPr>
        <w:t xml:space="preserve">Sustainable Tourism, including </w:t>
      </w:r>
      <w:r w:rsidR="005A5F36" w:rsidRPr="00076EEE">
        <w:rPr>
          <w:b/>
          <w:lang w:val="en-GB"/>
        </w:rPr>
        <w:t>Ecot</w:t>
      </w:r>
      <w:r w:rsidR="003535FE" w:rsidRPr="00076EEE">
        <w:rPr>
          <w:b/>
          <w:lang w:val="en-GB"/>
        </w:rPr>
        <w:t>ourism</w:t>
      </w:r>
      <w:r w:rsidR="00975F69" w:rsidRPr="00076EEE">
        <w:rPr>
          <w:b/>
          <w:lang w:val="en-GB"/>
        </w:rPr>
        <w:t>,</w:t>
      </w:r>
      <w:r w:rsidR="002A31EC" w:rsidRPr="00076EEE">
        <w:rPr>
          <w:b/>
          <w:lang w:val="en-GB"/>
        </w:rPr>
        <w:t xml:space="preserve"> Development</w:t>
      </w:r>
      <w:r w:rsidR="003535FE" w:rsidRPr="00076EEE">
        <w:rPr>
          <w:b/>
          <w:lang w:val="en-GB"/>
        </w:rPr>
        <w:t xml:space="preserve"> in Kosovo:</w:t>
      </w:r>
      <w:r w:rsidR="003535FE" w:rsidRPr="00076EEE">
        <w:rPr>
          <w:lang w:val="en-GB"/>
        </w:rPr>
        <w:t xml:space="preserve"> Joint vision for the policy framework drafted based on the assessment of tourism in Kosovo considering the pre- and post COVID-19 scenarios</w:t>
      </w:r>
      <w:r w:rsidR="00E069EC" w:rsidRPr="00076EEE">
        <w:rPr>
          <w:lang w:val="en-GB"/>
        </w:rPr>
        <w:t>;</w:t>
      </w:r>
      <w:r w:rsidR="002151A2" w:rsidRPr="00076EEE">
        <w:rPr>
          <w:lang w:val="en-GB"/>
        </w:rPr>
        <w:t xml:space="preserve"> </w:t>
      </w:r>
      <w:r w:rsidR="003535FE" w:rsidRPr="00076EEE">
        <w:rPr>
          <w:lang w:val="en-GB"/>
        </w:rPr>
        <w:t xml:space="preserve">and agreed upon by the public, private and </w:t>
      </w:r>
      <w:r w:rsidR="005977BF" w:rsidRPr="00076EEE">
        <w:rPr>
          <w:lang w:val="en-GB"/>
        </w:rPr>
        <w:t>CSO</w:t>
      </w:r>
      <w:r w:rsidR="003535FE" w:rsidRPr="00076EEE">
        <w:rPr>
          <w:lang w:val="en-GB"/>
        </w:rPr>
        <w:t xml:space="preserve"> sector by Q1/2021. </w:t>
      </w:r>
    </w:p>
    <w:p w14:paraId="68AF69D1" w14:textId="014E8D45" w:rsidR="003535FE" w:rsidRPr="00076EEE" w:rsidRDefault="00E17E13" w:rsidP="00561F8A">
      <w:pPr>
        <w:pStyle w:val="ListParagraph"/>
        <w:numPr>
          <w:ilvl w:val="1"/>
          <w:numId w:val="3"/>
        </w:numPr>
        <w:ind w:left="426" w:hanging="426"/>
        <w:jc w:val="both"/>
        <w:rPr>
          <w:lang w:val="en-GB"/>
        </w:rPr>
      </w:pPr>
      <w:r w:rsidRPr="00076EEE">
        <w:rPr>
          <w:b/>
          <w:lang w:val="en-GB"/>
        </w:rPr>
        <w:t xml:space="preserve">Develop </w:t>
      </w:r>
      <w:r w:rsidR="00975F69" w:rsidRPr="00076EEE">
        <w:rPr>
          <w:b/>
          <w:lang w:val="en-GB"/>
        </w:rPr>
        <w:t xml:space="preserve">Sustainable Tourism, including </w:t>
      </w:r>
      <w:r w:rsidR="002F0017" w:rsidRPr="00076EEE">
        <w:rPr>
          <w:b/>
          <w:lang w:val="en-GB"/>
        </w:rPr>
        <w:t>Ecot</w:t>
      </w:r>
      <w:r w:rsidR="003535FE" w:rsidRPr="00076EEE">
        <w:rPr>
          <w:b/>
          <w:lang w:val="en-GB"/>
        </w:rPr>
        <w:t>ourism</w:t>
      </w:r>
      <w:r w:rsidR="00975F69" w:rsidRPr="00076EEE">
        <w:rPr>
          <w:b/>
          <w:lang w:val="en-GB"/>
        </w:rPr>
        <w:t>,</w:t>
      </w:r>
      <w:r w:rsidR="003535FE" w:rsidRPr="00076EEE">
        <w:rPr>
          <w:b/>
          <w:lang w:val="en-GB"/>
        </w:rPr>
        <w:t xml:space="preserve"> Development Strategy for Kosovo:</w:t>
      </w:r>
      <w:r w:rsidR="003535FE" w:rsidRPr="00076EEE">
        <w:rPr>
          <w:lang w:val="en-GB"/>
        </w:rPr>
        <w:t xml:space="preserve"> Market</w:t>
      </w:r>
      <w:r w:rsidR="00053F26" w:rsidRPr="00076EEE">
        <w:rPr>
          <w:lang w:val="en-GB"/>
        </w:rPr>
        <w:t>-</w:t>
      </w:r>
      <w:r w:rsidR="003535FE" w:rsidRPr="00076EEE">
        <w:rPr>
          <w:lang w:val="en-GB"/>
        </w:rPr>
        <w:t>led s</w:t>
      </w:r>
      <w:r w:rsidR="00FE77C9" w:rsidRPr="00076EEE">
        <w:rPr>
          <w:lang w:val="en-GB"/>
        </w:rPr>
        <w:t>trategy</w:t>
      </w:r>
      <w:r w:rsidR="003535FE" w:rsidRPr="00076EEE">
        <w:rPr>
          <w:lang w:val="en-GB"/>
        </w:rPr>
        <w:t xml:space="preserve"> to reach the policy goals approved by Q2/2021. T</w:t>
      </w:r>
      <w:r w:rsidR="00FE77C9" w:rsidRPr="00076EEE">
        <w:rPr>
          <w:lang w:val="en-GB"/>
        </w:rPr>
        <w:t>he strategy</w:t>
      </w:r>
      <w:r w:rsidR="003535FE" w:rsidRPr="00076EEE">
        <w:rPr>
          <w:lang w:val="en-GB"/>
        </w:rPr>
        <w:t xml:space="preserve"> will include</w:t>
      </w:r>
      <w:r w:rsidR="00CF62D3" w:rsidRPr="00076EEE">
        <w:rPr>
          <w:lang w:val="en-GB"/>
        </w:rPr>
        <w:t xml:space="preserve"> positioning, branding, </w:t>
      </w:r>
      <w:r w:rsidR="00FE77C9" w:rsidRPr="00076EEE">
        <w:rPr>
          <w:lang w:val="en-GB"/>
        </w:rPr>
        <w:t>targeted marketing and product development</w:t>
      </w:r>
      <w:r w:rsidR="00CF62D3" w:rsidRPr="00076EEE">
        <w:rPr>
          <w:lang w:val="en-GB"/>
        </w:rPr>
        <w:t xml:space="preserve"> approach, as well as hard and soft infrastructure development. The strategy will identify priority development areas</w:t>
      </w:r>
      <w:r w:rsidR="005A5F36" w:rsidRPr="00076EEE">
        <w:rPr>
          <w:lang w:val="en-GB"/>
        </w:rPr>
        <w:t xml:space="preserve"> in the five tourist regions</w:t>
      </w:r>
      <w:r w:rsidR="00CF62D3" w:rsidRPr="00076EEE">
        <w:rPr>
          <w:lang w:val="en-GB"/>
        </w:rPr>
        <w:t xml:space="preserve"> to focus on in the short- and medium-term, identify funding options for implementing the strategy, and set the evaluation framework.</w:t>
      </w:r>
    </w:p>
    <w:p w14:paraId="43403087" w14:textId="62BAFC6B" w:rsidR="00E51ACA" w:rsidRPr="00076EEE" w:rsidRDefault="00E17E13" w:rsidP="00B31C7D">
      <w:pPr>
        <w:pStyle w:val="ListParagraph"/>
        <w:numPr>
          <w:ilvl w:val="1"/>
          <w:numId w:val="3"/>
        </w:numPr>
        <w:ind w:left="426" w:hanging="426"/>
        <w:jc w:val="both"/>
        <w:rPr>
          <w:lang w:val="en-GB"/>
        </w:rPr>
      </w:pPr>
      <w:r w:rsidRPr="00076EEE">
        <w:rPr>
          <w:b/>
          <w:lang w:val="en-GB"/>
        </w:rPr>
        <w:t xml:space="preserve">Develop </w:t>
      </w:r>
      <w:r w:rsidR="00CF62D3" w:rsidRPr="00076EEE">
        <w:rPr>
          <w:b/>
          <w:lang w:val="en-GB"/>
        </w:rPr>
        <w:t xml:space="preserve">Action Plan for </w:t>
      </w:r>
      <w:r w:rsidR="0038401C" w:rsidRPr="00076EEE">
        <w:rPr>
          <w:b/>
          <w:lang w:val="en-GB"/>
        </w:rPr>
        <w:t>effective</w:t>
      </w:r>
      <w:r w:rsidR="00CF62D3" w:rsidRPr="00076EEE">
        <w:rPr>
          <w:b/>
          <w:lang w:val="en-GB"/>
        </w:rPr>
        <w:t xml:space="preserve"> Implementation of </w:t>
      </w:r>
      <w:r w:rsidR="00910D85" w:rsidRPr="00076EEE">
        <w:rPr>
          <w:b/>
          <w:lang w:val="en-GB"/>
        </w:rPr>
        <w:t xml:space="preserve">the </w:t>
      </w:r>
      <w:r w:rsidR="00975F69" w:rsidRPr="00076EEE">
        <w:rPr>
          <w:b/>
          <w:lang w:val="en-GB"/>
        </w:rPr>
        <w:t xml:space="preserve">sustainable tourism, including </w:t>
      </w:r>
      <w:r w:rsidR="002F0017" w:rsidRPr="00076EEE">
        <w:rPr>
          <w:b/>
          <w:lang w:val="en-GB"/>
        </w:rPr>
        <w:t>eco</w:t>
      </w:r>
      <w:r w:rsidR="005A5F36" w:rsidRPr="00076EEE">
        <w:rPr>
          <w:b/>
          <w:lang w:val="en-GB"/>
        </w:rPr>
        <w:t>t</w:t>
      </w:r>
      <w:r w:rsidR="00CF62D3" w:rsidRPr="00076EEE">
        <w:rPr>
          <w:b/>
          <w:lang w:val="en-GB"/>
        </w:rPr>
        <w:t>ourism</w:t>
      </w:r>
      <w:r w:rsidR="00975F69" w:rsidRPr="00076EEE">
        <w:rPr>
          <w:b/>
          <w:lang w:val="en-GB"/>
        </w:rPr>
        <w:t>,</w:t>
      </w:r>
      <w:r w:rsidR="00CF62D3" w:rsidRPr="00076EEE">
        <w:rPr>
          <w:b/>
          <w:lang w:val="en-GB"/>
        </w:rPr>
        <w:t xml:space="preserve"> </w:t>
      </w:r>
      <w:r w:rsidR="005A5F36" w:rsidRPr="00076EEE">
        <w:rPr>
          <w:b/>
          <w:lang w:val="en-GB"/>
        </w:rPr>
        <w:t>d</w:t>
      </w:r>
      <w:r w:rsidR="00CF62D3" w:rsidRPr="00076EEE">
        <w:rPr>
          <w:b/>
          <w:lang w:val="en-GB"/>
        </w:rPr>
        <w:t xml:space="preserve">evelopment </w:t>
      </w:r>
      <w:r w:rsidR="005A5F36" w:rsidRPr="00076EEE">
        <w:rPr>
          <w:b/>
          <w:lang w:val="en-GB"/>
        </w:rPr>
        <w:t>s</w:t>
      </w:r>
      <w:r w:rsidR="00CF62D3" w:rsidRPr="00076EEE">
        <w:rPr>
          <w:b/>
          <w:lang w:val="en-GB"/>
        </w:rPr>
        <w:t xml:space="preserve">trategy: </w:t>
      </w:r>
      <w:r w:rsidR="00CF62D3" w:rsidRPr="00076EEE">
        <w:rPr>
          <w:lang w:val="en-GB"/>
        </w:rPr>
        <w:t>Action plan including roles and responsibilities approved by Q3/2021. The action plan development will be based on the set and approved s</w:t>
      </w:r>
      <w:r w:rsidR="00237883" w:rsidRPr="00076EEE">
        <w:rPr>
          <w:lang w:val="en-GB"/>
        </w:rPr>
        <w:t>trategies. It will also include</w:t>
      </w:r>
      <w:r w:rsidR="00CF62D3" w:rsidRPr="00076EEE">
        <w:rPr>
          <w:lang w:val="en-GB"/>
        </w:rPr>
        <w:t xml:space="preserve"> a prospectus for attracting investments for tourism development in Kosovo.</w:t>
      </w:r>
    </w:p>
    <w:p w14:paraId="3A728F4E" w14:textId="33C84F05" w:rsidR="008F2722" w:rsidRPr="00076EEE" w:rsidRDefault="008F2722" w:rsidP="00B31C7D">
      <w:pPr>
        <w:pStyle w:val="ListParagraph"/>
        <w:numPr>
          <w:ilvl w:val="1"/>
          <w:numId w:val="3"/>
        </w:numPr>
        <w:ind w:left="426" w:hanging="426"/>
        <w:jc w:val="both"/>
        <w:rPr>
          <w:lang w:val="en-GB"/>
        </w:rPr>
      </w:pPr>
      <w:r w:rsidRPr="007F18C0">
        <w:rPr>
          <w:b/>
          <w:bCs/>
          <w:lang w:val="en-GB"/>
        </w:rPr>
        <w:t>Develop gender responsive framework for Sustainable Tourism</w:t>
      </w:r>
      <w:r w:rsidRPr="00076EEE">
        <w:rPr>
          <w:lang w:val="en-GB"/>
        </w:rPr>
        <w:t xml:space="preserve"> including policy vision, strategy and action plan</w:t>
      </w:r>
    </w:p>
    <w:p w14:paraId="2F51E8B8" w14:textId="354108C7" w:rsidR="0076423F" w:rsidRPr="00076EEE" w:rsidRDefault="00B31C7D" w:rsidP="008514DF">
      <w:pPr>
        <w:jc w:val="both"/>
        <w:rPr>
          <w:rFonts w:cstheme="minorHAnsi"/>
          <w:b/>
          <w:sz w:val="24"/>
          <w:szCs w:val="24"/>
          <w:lang w:val="en-GB"/>
        </w:rPr>
      </w:pPr>
      <w:r w:rsidRPr="00076EEE">
        <w:rPr>
          <w:b/>
          <w:sz w:val="24"/>
          <w:szCs w:val="24"/>
          <w:lang w:val="en-GB"/>
        </w:rPr>
        <w:t xml:space="preserve">Output </w:t>
      </w:r>
      <w:r w:rsidR="008514DF" w:rsidRPr="00076EEE">
        <w:rPr>
          <w:b/>
          <w:sz w:val="24"/>
          <w:szCs w:val="24"/>
          <w:lang w:val="en-GB"/>
        </w:rPr>
        <w:t xml:space="preserve">2. </w:t>
      </w:r>
      <w:r w:rsidR="009F381B" w:rsidRPr="00076EEE">
        <w:rPr>
          <w:b/>
          <w:sz w:val="24"/>
          <w:szCs w:val="24"/>
          <w:lang w:val="en-GB"/>
        </w:rPr>
        <w:t xml:space="preserve">Improved </w:t>
      </w:r>
      <w:r w:rsidR="00D43958" w:rsidRPr="00076EEE">
        <w:rPr>
          <w:b/>
          <w:sz w:val="24"/>
          <w:szCs w:val="24"/>
          <w:lang w:val="en-GB"/>
        </w:rPr>
        <w:t xml:space="preserve">environmental performance through </w:t>
      </w:r>
      <w:r w:rsidR="002A155B" w:rsidRPr="00076EEE">
        <w:rPr>
          <w:rFonts w:cstheme="minorHAnsi"/>
          <w:b/>
          <w:bCs/>
          <w:sz w:val="24"/>
          <w:szCs w:val="24"/>
          <w:lang w:val="en-GB"/>
        </w:rPr>
        <w:t>Green</w:t>
      </w:r>
      <w:r w:rsidR="00E6221C" w:rsidRPr="00076EEE">
        <w:rPr>
          <w:rFonts w:cstheme="minorHAnsi"/>
          <w:b/>
          <w:bCs/>
          <w:sz w:val="24"/>
          <w:szCs w:val="24"/>
          <w:lang w:val="en-GB"/>
        </w:rPr>
        <w:t xml:space="preserve"> Accelerator Programme</w:t>
      </w:r>
    </w:p>
    <w:p w14:paraId="34903861" w14:textId="032873A0" w:rsidR="008C5987" w:rsidRPr="00B31C7D" w:rsidRDefault="008C5987" w:rsidP="00B31C7D">
      <w:pPr>
        <w:pStyle w:val="NoSpacing"/>
        <w:jc w:val="both"/>
        <w:rPr>
          <w:sz w:val="22"/>
          <w:szCs w:val="22"/>
        </w:rPr>
      </w:pPr>
      <w:r w:rsidRPr="00076EEE">
        <w:rPr>
          <w:sz w:val="22"/>
          <w:szCs w:val="22"/>
        </w:rPr>
        <w:t>The</w:t>
      </w:r>
      <w:r w:rsidR="002A155B" w:rsidRPr="00076EEE">
        <w:rPr>
          <w:sz w:val="22"/>
          <w:szCs w:val="22"/>
        </w:rPr>
        <w:t xml:space="preserve"> </w:t>
      </w:r>
      <w:r w:rsidR="5ED7BCFC" w:rsidRPr="00076EEE">
        <w:rPr>
          <w:sz w:val="22"/>
          <w:szCs w:val="22"/>
        </w:rPr>
        <w:t>Green Accelerator</w:t>
      </w:r>
      <w:r w:rsidRPr="00076EEE">
        <w:rPr>
          <w:sz w:val="22"/>
          <w:szCs w:val="22"/>
        </w:rPr>
        <w:t xml:space="preserve"> Programme</w:t>
      </w:r>
      <w:r w:rsidR="00E943A1" w:rsidRPr="00076EEE">
        <w:rPr>
          <w:sz w:val="22"/>
          <w:szCs w:val="22"/>
        </w:rPr>
        <w:t xml:space="preserve"> is targeted</w:t>
      </w:r>
      <w:r w:rsidRPr="00076EEE">
        <w:rPr>
          <w:sz w:val="22"/>
          <w:szCs w:val="22"/>
        </w:rPr>
        <w:t xml:space="preserve"> for the existing tourism </w:t>
      </w:r>
      <w:r w:rsidR="00480F38" w:rsidRPr="00076EEE">
        <w:rPr>
          <w:sz w:val="22"/>
          <w:szCs w:val="22"/>
        </w:rPr>
        <w:t>M</w:t>
      </w:r>
      <w:r w:rsidRPr="00076EEE">
        <w:rPr>
          <w:sz w:val="22"/>
          <w:szCs w:val="22"/>
        </w:rPr>
        <w:t xml:space="preserve">SMEs for </w:t>
      </w:r>
      <w:r w:rsidR="00500ACE" w:rsidRPr="00076EEE">
        <w:rPr>
          <w:sz w:val="22"/>
          <w:szCs w:val="22"/>
        </w:rPr>
        <w:t>COVID</w:t>
      </w:r>
      <w:r w:rsidR="00FA6FF9" w:rsidRPr="00076EEE">
        <w:rPr>
          <w:sz w:val="22"/>
          <w:szCs w:val="22"/>
        </w:rPr>
        <w:t xml:space="preserve">-19 </w:t>
      </w:r>
      <w:r w:rsidR="7F62C893" w:rsidRPr="00076EEE">
        <w:rPr>
          <w:sz w:val="22"/>
          <w:szCs w:val="22"/>
        </w:rPr>
        <w:t xml:space="preserve">green </w:t>
      </w:r>
      <w:r w:rsidRPr="00076EEE">
        <w:rPr>
          <w:sz w:val="22"/>
          <w:szCs w:val="22"/>
        </w:rPr>
        <w:t xml:space="preserve">recovery and transition towards </w:t>
      </w:r>
      <w:r w:rsidR="009B5E2D" w:rsidRPr="00076EEE">
        <w:rPr>
          <w:sz w:val="22"/>
          <w:szCs w:val="22"/>
        </w:rPr>
        <w:t xml:space="preserve">environmental </w:t>
      </w:r>
      <w:r w:rsidRPr="00076EEE">
        <w:rPr>
          <w:sz w:val="22"/>
          <w:szCs w:val="22"/>
        </w:rPr>
        <w:t xml:space="preserve">sustainability; and the diversification of other </w:t>
      </w:r>
      <w:r w:rsidR="00480F38" w:rsidRPr="00076EEE">
        <w:rPr>
          <w:sz w:val="22"/>
          <w:szCs w:val="22"/>
        </w:rPr>
        <w:t>M</w:t>
      </w:r>
      <w:r w:rsidRPr="00076EEE">
        <w:rPr>
          <w:sz w:val="22"/>
          <w:szCs w:val="22"/>
        </w:rPr>
        <w:t xml:space="preserve">SMEs into the tourism value chain in areas such as handcrafts and agriculture. </w:t>
      </w:r>
      <w:r w:rsidR="00F80E46" w:rsidRPr="00076EEE">
        <w:rPr>
          <w:sz w:val="22"/>
          <w:szCs w:val="22"/>
        </w:rPr>
        <w:t>Emphasis</w:t>
      </w:r>
      <w:r w:rsidRPr="00076EEE">
        <w:rPr>
          <w:sz w:val="22"/>
          <w:szCs w:val="22"/>
        </w:rPr>
        <w:t xml:space="preserve"> will be given </w:t>
      </w:r>
      <w:r w:rsidR="008A3C17" w:rsidRPr="00076EEE">
        <w:rPr>
          <w:sz w:val="22"/>
          <w:szCs w:val="22"/>
        </w:rPr>
        <w:t xml:space="preserve">to the adoption of </w:t>
      </w:r>
      <w:r w:rsidR="009416FF" w:rsidRPr="00076EEE">
        <w:rPr>
          <w:sz w:val="22"/>
          <w:szCs w:val="22"/>
        </w:rPr>
        <w:t>COVID</w:t>
      </w:r>
      <w:r w:rsidR="009B5E2D" w:rsidRPr="00076EEE">
        <w:rPr>
          <w:sz w:val="22"/>
          <w:szCs w:val="22"/>
        </w:rPr>
        <w:t>-</w:t>
      </w:r>
      <w:r w:rsidR="009416FF" w:rsidRPr="00B31C7D">
        <w:rPr>
          <w:sz w:val="22"/>
          <w:szCs w:val="22"/>
        </w:rPr>
        <w:t xml:space="preserve">safe and </w:t>
      </w:r>
      <w:r w:rsidR="008A3C17" w:rsidRPr="00B31C7D">
        <w:rPr>
          <w:sz w:val="22"/>
          <w:szCs w:val="22"/>
        </w:rPr>
        <w:t>environmentally sustainable practices and at enterprise level of measures to mitigate or eliminate negative impacts and a more financially stable operating model. In addition, stress will be place</w:t>
      </w:r>
      <w:r w:rsidR="0091111E" w:rsidRPr="00B31C7D">
        <w:rPr>
          <w:sz w:val="22"/>
          <w:szCs w:val="22"/>
        </w:rPr>
        <w:t>d</w:t>
      </w:r>
      <w:r w:rsidR="008A3C17" w:rsidRPr="00B31C7D">
        <w:rPr>
          <w:sz w:val="22"/>
          <w:szCs w:val="22"/>
        </w:rPr>
        <w:t xml:space="preserve"> on </w:t>
      </w:r>
      <w:r w:rsidRPr="00B31C7D">
        <w:rPr>
          <w:sz w:val="22"/>
          <w:szCs w:val="22"/>
        </w:rPr>
        <w:t>employment creation and the empowerment of women’s enterprises</w:t>
      </w:r>
      <w:r w:rsidR="00491BDD" w:rsidRPr="00B31C7D">
        <w:rPr>
          <w:sz w:val="22"/>
          <w:szCs w:val="22"/>
        </w:rPr>
        <w:t xml:space="preserve"> to alleviate the effects of the pandemic</w:t>
      </w:r>
      <w:r w:rsidRPr="00B31C7D">
        <w:rPr>
          <w:sz w:val="22"/>
          <w:szCs w:val="22"/>
        </w:rPr>
        <w:t xml:space="preserve">. </w:t>
      </w:r>
      <w:r w:rsidR="00491BDD" w:rsidRPr="00B31C7D">
        <w:rPr>
          <w:sz w:val="22"/>
          <w:szCs w:val="22"/>
        </w:rPr>
        <w:t>Women’s</w:t>
      </w:r>
      <w:r w:rsidRPr="00B31C7D">
        <w:rPr>
          <w:sz w:val="22"/>
          <w:szCs w:val="22"/>
        </w:rPr>
        <w:t xml:space="preserve"> rural social enterprises will be specifically targeted with the aim of not only increasing female participation in tourism but also of improving seasonal revenue generation by </w:t>
      </w:r>
      <w:r w:rsidR="009B5E2D" w:rsidRPr="00B31C7D">
        <w:rPr>
          <w:sz w:val="22"/>
          <w:szCs w:val="22"/>
        </w:rPr>
        <w:t>utilizing</w:t>
      </w:r>
      <w:r w:rsidRPr="00B31C7D">
        <w:rPr>
          <w:sz w:val="22"/>
          <w:szCs w:val="22"/>
        </w:rPr>
        <w:t xml:space="preserve"> </w:t>
      </w:r>
      <w:r w:rsidR="009B5E2D" w:rsidRPr="00B31C7D">
        <w:rPr>
          <w:sz w:val="22"/>
          <w:szCs w:val="22"/>
        </w:rPr>
        <w:t>eco</w:t>
      </w:r>
      <w:r w:rsidRPr="00B31C7D">
        <w:rPr>
          <w:sz w:val="22"/>
          <w:szCs w:val="22"/>
        </w:rPr>
        <w:t xml:space="preserve">tourism opportunities. </w:t>
      </w:r>
    </w:p>
    <w:p w14:paraId="410917F6" w14:textId="72337F43" w:rsidR="00320088" w:rsidRPr="00076EEE" w:rsidRDefault="00320088" w:rsidP="00B31C7D">
      <w:pPr>
        <w:pStyle w:val="NoSpacing"/>
        <w:jc w:val="both"/>
        <w:rPr>
          <w:sz w:val="22"/>
          <w:szCs w:val="22"/>
        </w:rPr>
      </w:pPr>
      <w:r w:rsidRPr="00B31C7D">
        <w:rPr>
          <w:sz w:val="22"/>
          <w:szCs w:val="22"/>
        </w:rPr>
        <w:t xml:space="preserve">The tourism </w:t>
      </w:r>
      <w:r w:rsidR="00F87F54" w:rsidRPr="00B31C7D">
        <w:rPr>
          <w:sz w:val="22"/>
          <w:szCs w:val="22"/>
        </w:rPr>
        <w:t>M</w:t>
      </w:r>
      <w:r w:rsidRPr="00B31C7D">
        <w:rPr>
          <w:sz w:val="22"/>
          <w:szCs w:val="22"/>
        </w:rPr>
        <w:t>SMEs are by and large micro and/or family enterprises, which depend on natural and cultural resources of their regions</w:t>
      </w:r>
      <w:r w:rsidR="007D1C05" w:rsidRPr="00B31C7D">
        <w:rPr>
          <w:sz w:val="22"/>
          <w:szCs w:val="22"/>
        </w:rPr>
        <w:t>. They</w:t>
      </w:r>
      <w:r w:rsidR="005A381F" w:rsidRPr="00B31C7D">
        <w:rPr>
          <w:sz w:val="22"/>
          <w:szCs w:val="22"/>
        </w:rPr>
        <w:t xml:space="preserve"> have been hit</w:t>
      </w:r>
      <w:r w:rsidR="007D1C05" w:rsidRPr="00B31C7D">
        <w:rPr>
          <w:sz w:val="22"/>
          <w:szCs w:val="22"/>
        </w:rPr>
        <w:t xml:space="preserve"> hard</w:t>
      </w:r>
      <w:r w:rsidR="005A381F" w:rsidRPr="00B31C7D">
        <w:rPr>
          <w:sz w:val="22"/>
          <w:szCs w:val="22"/>
        </w:rPr>
        <w:t xml:space="preserve"> by </w:t>
      </w:r>
      <w:r w:rsidR="00500ACE" w:rsidRPr="00B31C7D">
        <w:rPr>
          <w:sz w:val="22"/>
          <w:szCs w:val="22"/>
        </w:rPr>
        <w:t>COVID</w:t>
      </w:r>
      <w:r w:rsidR="005A381F" w:rsidRPr="00B31C7D">
        <w:rPr>
          <w:sz w:val="22"/>
          <w:szCs w:val="22"/>
        </w:rPr>
        <w:t>-19</w:t>
      </w:r>
      <w:r w:rsidRPr="00B31C7D">
        <w:rPr>
          <w:sz w:val="22"/>
          <w:szCs w:val="22"/>
        </w:rPr>
        <w:t xml:space="preserve">. </w:t>
      </w:r>
      <w:r w:rsidR="005A381F" w:rsidRPr="00B31C7D">
        <w:rPr>
          <w:sz w:val="22"/>
          <w:szCs w:val="22"/>
        </w:rPr>
        <w:t>The</w:t>
      </w:r>
      <w:r w:rsidRPr="00B31C7D">
        <w:rPr>
          <w:sz w:val="22"/>
          <w:szCs w:val="22"/>
        </w:rPr>
        <w:t xml:space="preserve"> tourism </w:t>
      </w:r>
      <w:r w:rsidR="00480F38" w:rsidRPr="00B31C7D">
        <w:rPr>
          <w:sz w:val="22"/>
          <w:szCs w:val="22"/>
        </w:rPr>
        <w:t>M</w:t>
      </w:r>
      <w:r w:rsidRPr="00B31C7D">
        <w:rPr>
          <w:sz w:val="22"/>
          <w:szCs w:val="22"/>
        </w:rPr>
        <w:t xml:space="preserve">SMEs are both challenged and motivated by sustainability in different ways. Motivations of </w:t>
      </w:r>
      <w:r w:rsidR="00480F38" w:rsidRPr="00B31C7D">
        <w:rPr>
          <w:sz w:val="22"/>
          <w:szCs w:val="22"/>
        </w:rPr>
        <w:t>M</w:t>
      </w:r>
      <w:r w:rsidRPr="00B31C7D">
        <w:rPr>
          <w:sz w:val="22"/>
          <w:szCs w:val="22"/>
        </w:rPr>
        <w:t>SMEs in engaging in</w:t>
      </w:r>
      <w:r w:rsidR="0091111E" w:rsidRPr="00B31C7D">
        <w:rPr>
          <w:sz w:val="22"/>
          <w:szCs w:val="22"/>
        </w:rPr>
        <w:t xml:space="preserve"> </w:t>
      </w:r>
      <w:r w:rsidR="00C750AC" w:rsidRPr="00B31C7D">
        <w:rPr>
          <w:sz w:val="22"/>
          <w:szCs w:val="22"/>
        </w:rPr>
        <w:t>eco</w:t>
      </w:r>
      <w:r w:rsidR="0091111E" w:rsidRPr="00B31C7D">
        <w:rPr>
          <w:sz w:val="22"/>
          <w:szCs w:val="22"/>
        </w:rPr>
        <w:t>tourism</w:t>
      </w:r>
      <w:r w:rsidRPr="00B31C7D">
        <w:rPr>
          <w:sz w:val="22"/>
          <w:szCs w:val="22"/>
        </w:rPr>
        <w:t xml:space="preserve"> can be grouped into </w:t>
      </w:r>
      <w:proofErr w:type="spellStart"/>
      <w:r w:rsidRPr="00B31C7D">
        <w:rPr>
          <w:sz w:val="22"/>
          <w:szCs w:val="22"/>
        </w:rPr>
        <w:t>i</w:t>
      </w:r>
      <w:proofErr w:type="spellEnd"/>
      <w:r w:rsidRPr="00B31C7D">
        <w:rPr>
          <w:sz w:val="22"/>
          <w:szCs w:val="22"/>
        </w:rPr>
        <w:t xml:space="preserve">) cost reduction competitiveness, ii) </w:t>
      </w:r>
      <w:r w:rsidRPr="00076EEE">
        <w:rPr>
          <w:sz w:val="22"/>
          <w:szCs w:val="22"/>
        </w:rPr>
        <w:t xml:space="preserve">social </w:t>
      </w:r>
      <w:r w:rsidR="008F2722" w:rsidRPr="00076EEE">
        <w:rPr>
          <w:sz w:val="22"/>
          <w:szCs w:val="22"/>
        </w:rPr>
        <w:t>legitimization</w:t>
      </w:r>
      <w:r w:rsidRPr="00076EEE">
        <w:rPr>
          <w:sz w:val="22"/>
          <w:szCs w:val="22"/>
        </w:rPr>
        <w:t xml:space="preserve"> (</w:t>
      </w:r>
      <w:r w:rsidR="00480F38" w:rsidRPr="00076EEE">
        <w:rPr>
          <w:sz w:val="22"/>
          <w:szCs w:val="22"/>
        </w:rPr>
        <w:t>M</w:t>
      </w:r>
      <w:r w:rsidRPr="00076EEE">
        <w:rPr>
          <w:sz w:val="22"/>
          <w:szCs w:val="22"/>
        </w:rPr>
        <w:t>SMEs taking sustainability actions visible or expected by others i.e. targeted market segments); and iii) lifestyle-value drive</w:t>
      </w:r>
      <w:r w:rsidR="00FA6FF9" w:rsidRPr="00076EEE">
        <w:rPr>
          <w:sz w:val="22"/>
          <w:szCs w:val="22"/>
        </w:rPr>
        <w:t>rs</w:t>
      </w:r>
      <w:r w:rsidR="00486768" w:rsidRPr="00076EEE">
        <w:rPr>
          <w:sz w:val="22"/>
          <w:szCs w:val="22"/>
        </w:rPr>
        <w:t xml:space="preserve">, specifically related </w:t>
      </w:r>
      <w:r w:rsidR="00486768" w:rsidRPr="00076EEE">
        <w:rPr>
          <w:sz w:val="22"/>
          <w:szCs w:val="22"/>
        </w:rPr>
        <w:lastRenderedPageBreak/>
        <w:t>to COVID safety and consumer preferences</w:t>
      </w:r>
      <w:r w:rsidR="00FA6FF9" w:rsidRPr="00076EEE">
        <w:rPr>
          <w:sz w:val="22"/>
          <w:szCs w:val="22"/>
        </w:rPr>
        <w:t>. Another challenge is the</w:t>
      </w:r>
      <w:r w:rsidRPr="00076EEE">
        <w:rPr>
          <w:sz w:val="22"/>
          <w:szCs w:val="22"/>
        </w:rPr>
        <w:t xml:space="preserve"> fact that usually </w:t>
      </w:r>
      <w:r w:rsidR="0091111E" w:rsidRPr="00076EEE">
        <w:rPr>
          <w:sz w:val="22"/>
          <w:szCs w:val="22"/>
        </w:rPr>
        <w:t>green</w:t>
      </w:r>
      <w:r w:rsidRPr="00076EEE">
        <w:rPr>
          <w:sz w:val="22"/>
          <w:szCs w:val="22"/>
        </w:rPr>
        <w:t xml:space="preserve"> concepts, guidelines and tools are designed for bigger enterprises leaving the micro and small size tourism enterprises in void and their needs related to sustainability are largely ignored. Due to the impact of C</w:t>
      </w:r>
      <w:r w:rsidR="00480F38" w:rsidRPr="00076EEE">
        <w:rPr>
          <w:sz w:val="22"/>
          <w:szCs w:val="22"/>
        </w:rPr>
        <w:t>OVID</w:t>
      </w:r>
      <w:r w:rsidRPr="00076EEE">
        <w:rPr>
          <w:sz w:val="22"/>
          <w:szCs w:val="22"/>
        </w:rPr>
        <w:t>-19 in the tourism sector, the target needs to be the micro and small entrepreneurs in tourism</w:t>
      </w:r>
      <w:r w:rsidR="00307C78" w:rsidRPr="00076EEE">
        <w:rPr>
          <w:sz w:val="22"/>
          <w:szCs w:val="22"/>
        </w:rPr>
        <w:t>,</w:t>
      </w:r>
      <w:r w:rsidR="0091111E" w:rsidRPr="00076EEE">
        <w:rPr>
          <w:sz w:val="22"/>
          <w:szCs w:val="22"/>
        </w:rPr>
        <w:t xml:space="preserve"> </w:t>
      </w:r>
      <w:r w:rsidR="009864BE" w:rsidRPr="00076EEE">
        <w:rPr>
          <w:sz w:val="22"/>
          <w:szCs w:val="22"/>
        </w:rPr>
        <w:t xml:space="preserve">especially </w:t>
      </w:r>
      <w:r w:rsidR="00F80E46" w:rsidRPr="00076EEE">
        <w:rPr>
          <w:sz w:val="22"/>
          <w:szCs w:val="22"/>
        </w:rPr>
        <w:t>female</w:t>
      </w:r>
      <w:r w:rsidR="0091111E" w:rsidRPr="00076EEE">
        <w:rPr>
          <w:sz w:val="22"/>
          <w:szCs w:val="22"/>
        </w:rPr>
        <w:t xml:space="preserve"> entrepreneurs,</w:t>
      </w:r>
      <w:r w:rsidR="00307C78" w:rsidRPr="00076EEE">
        <w:rPr>
          <w:sz w:val="22"/>
          <w:szCs w:val="22"/>
        </w:rPr>
        <w:t xml:space="preserve"> in the rural areas</w:t>
      </w:r>
      <w:r w:rsidRPr="00076EEE">
        <w:rPr>
          <w:sz w:val="22"/>
          <w:szCs w:val="22"/>
        </w:rPr>
        <w:t>.</w:t>
      </w:r>
    </w:p>
    <w:p w14:paraId="209E3B8B" w14:textId="69F238D6" w:rsidR="00320088" w:rsidRPr="00076EEE" w:rsidRDefault="00320088" w:rsidP="00B32441">
      <w:pPr>
        <w:jc w:val="both"/>
        <w:rPr>
          <w:rFonts w:cstheme="minorHAnsi"/>
          <w:lang w:val="en-GB"/>
        </w:rPr>
      </w:pPr>
      <w:r w:rsidRPr="00076EEE">
        <w:rPr>
          <w:rFonts w:cstheme="minorHAnsi"/>
          <w:lang w:val="en-GB"/>
        </w:rPr>
        <w:t>The project aims at supporting</w:t>
      </w:r>
      <w:r w:rsidR="008C5987" w:rsidRPr="00076EEE">
        <w:rPr>
          <w:rFonts w:cstheme="minorHAnsi"/>
          <w:lang w:val="en-GB"/>
        </w:rPr>
        <w:t xml:space="preserve"> up to 50</w:t>
      </w:r>
      <w:r w:rsidRPr="00076EEE">
        <w:rPr>
          <w:rFonts w:cstheme="minorHAnsi"/>
          <w:lang w:val="en-GB"/>
        </w:rPr>
        <w:t xml:space="preserve"> tourism MSMEs in their recovery and acceleration process towards sustainability in order to</w:t>
      </w:r>
    </w:p>
    <w:p w14:paraId="683004DB" w14:textId="26C4541E" w:rsidR="00421751" w:rsidRPr="00076EEE" w:rsidRDefault="00421751" w:rsidP="00307C78">
      <w:pPr>
        <w:pStyle w:val="ListParagraph"/>
        <w:numPr>
          <w:ilvl w:val="0"/>
          <w:numId w:val="21"/>
        </w:numPr>
        <w:ind w:left="709" w:hanging="425"/>
        <w:jc w:val="both"/>
        <w:rPr>
          <w:lang w:val="en-GB"/>
        </w:rPr>
      </w:pPr>
      <w:r w:rsidRPr="00076EEE">
        <w:rPr>
          <w:lang w:val="en-GB"/>
        </w:rPr>
        <w:t xml:space="preserve">recover from </w:t>
      </w:r>
      <w:r w:rsidR="00BC53D8" w:rsidRPr="00076EEE">
        <w:rPr>
          <w:lang w:val="en-GB"/>
        </w:rPr>
        <w:t>COVID</w:t>
      </w:r>
      <w:r w:rsidRPr="00076EEE">
        <w:rPr>
          <w:lang w:val="en-GB"/>
        </w:rPr>
        <w:t>-19 impacts</w:t>
      </w:r>
    </w:p>
    <w:p w14:paraId="124A8A7F" w14:textId="222B6B21" w:rsidR="00881D7C" w:rsidRPr="00076EEE" w:rsidRDefault="00320088" w:rsidP="00307C78">
      <w:pPr>
        <w:pStyle w:val="ListParagraph"/>
        <w:numPr>
          <w:ilvl w:val="0"/>
          <w:numId w:val="21"/>
        </w:numPr>
        <w:ind w:left="709" w:hanging="425"/>
        <w:jc w:val="both"/>
        <w:rPr>
          <w:rFonts w:cstheme="minorHAnsi"/>
          <w:lang w:val="en-GB"/>
        </w:rPr>
      </w:pPr>
      <w:r w:rsidRPr="00076EEE">
        <w:rPr>
          <w:rFonts w:cstheme="minorHAnsi"/>
          <w:lang w:val="en-GB"/>
        </w:rPr>
        <w:t>respond to the consumer expectations (safe</w:t>
      </w:r>
      <w:r w:rsidR="00881D7C" w:rsidRPr="00076EEE">
        <w:rPr>
          <w:rFonts w:cstheme="minorHAnsi"/>
          <w:lang w:val="en-GB"/>
        </w:rPr>
        <w:t xml:space="preserve">, </w:t>
      </w:r>
      <w:r w:rsidR="000B11E8" w:rsidRPr="00076EEE">
        <w:rPr>
          <w:rFonts w:cstheme="minorHAnsi"/>
          <w:lang w:val="en-GB"/>
        </w:rPr>
        <w:t>environmentally sustainable</w:t>
      </w:r>
      <w:r w:rsidR="00881D7C" w:rsidRPr="00076EEE">
        <w:rPr>
          <w:rFonts w:cstheme="minorHAnsi"/>
          <w:lang w:val="en-GB"/>
        </w:rPr>
        <w:t>, inclusive), green consumerism and sustainable consumption</w:t>
      </w:r>
    </w:p>
    <w:p w14:paraId="41C82EFC" w14:textId="77777777" w:rsidR="00881D7C" w:rsidRPr="00076EEE" w:rsidRDefault="00881D7C" w:rsidP="00307C78">
      <w:pPr>
        <w:pStyle w:val="ListParagraph"/>
        <w:numPr>
          <w:ilvl w:val="0"/>
          <w:numId w:val="21"/>
        </w:numPr>
        <w:ind w:left="709" w:hanging="425"/>
        <w:jc w:val="both"/>
        <w:rPr>
          <w:rFonts w:cstheme="minorHAnsi"/>
          <w:lang w:val="en-GB"/>
        </w:rPr>
      </w:pPr>
      <w:r w:rsidRPr="00076EEE">
        <w:rPr>
          <w:rFonts w:cstheme="minorHAnsi"/>
          <w:lang w:val="en-GB"/>
        </w:rPr>
        <w:t>help tourism MSMEs to work with sustainability in strategic and structured way by revising their business and action plans</w:t>
      </w:r>
    </w:p>
    <w:p w14:paraId="13778359" w14:textId="41B84FEF" w:rsidR="00320088" w:rsidRPr="00076EEE" w:rsidRDefault="00881D7C" w:rsidP="00307C78">
      <w:pPr>
        <w:pStyle w:val="ListParagraph"/>
        <w:numPr>
          <w:ilvl w:val="0"/>
          <w:numId w:val="21"/>
        </w:numPr>
        <w:ind w:left="709" w:hanging="425"/>
        <w:jc w:val="both"/>
        <w:rPr>
          <w:lang w:val="en-GB"/>
        </w:rPr>
      </w:pPr>
      <w:r w:rsidRPr="00076EEE">
        <w:rPr>
          <w:lang w:val="en-GB"/>
        </w:rPr>
        <w:t>contribute to the reduction of costs at the tourism establishments, for example, through lower energy and water consumption as well as better waste management</w:t>
      </w:r>
    </w:p>
    <w:p w14:paraId="56DF65E7" w14:textId="76B9935F" w:rsidR="00881D7C" w:rsidRPr="00076EEE" w:rsidRDefault="00881D7C" w:rsidP="00307C78">
      <w:pPr>
        <w:pStyle w:val="ListParagraph"/>
        <w:numPr>
          <w:ilvl w:val="0"/>
          <w:numId w:val="21"/>
        </w:numPr>
        <w:ind w:left="709" w:hanging="425"/>
        <w:jc w:val="both"/>
        <w:rPr>
          <w:lang w:val="en-GB"/>
        </w:rPr>
      </w:pPr>
      <w:r w:rsidRPr="00076EEE">
        <w:rPr>
          <w:lang w:val="en-GB"/>
        </w:rPr>
        <w:t xml:space="preserve">enhance innovativeness i.e. incorporating digitalization and </w:t>
      </w:r>
      <w:r w:rsidR="00077B90" w:rsidRPr="00076EEE">
        <w:rPr>
          <w:lang w:val="en-GB"/>
        </w:rPr>
        <w:t xml:space="preserve">promoting </w:t>
      </w:r>
      <w:r w:rsidRPr="00076EEE">
        <w:rPr>
          <w:lang w:val="en-GB"/>
        </w:rPr>
        <w:t>circular economy in their operations</w:t>
      </w:r>
    </w:p>
    <w:p w14:paraId="1CC0103F" w14:textId="26F9D3FD" w:rsidR="00881D7C" w:rsidRDefault="00881D7C" w:rsidP="00307C78">
      <w:pPr>
        <w:pStyle w:val="ListParagraph"/>
        <w:numPr>
          <w:ilvl w:val="0"/>
          <w:numId w:val="21"/>
        </w:numPr>
        <w:ind w:left="709" w:hanging="425"/>
        <w:jc w:val="both"/>
        <w:rPr>
          <w:lang w:val="en-GB"/>
        </w:rPr>
      </w:pPr>
      <w:r w:rsidRPr="5B380301">
        <w:rPr>
          <w:lang w:val="en-GB"/>
        </w:rPr>
        <w:t>build the awareness about sustainability among the tourism MSME staff and customers</w:t>
      </w:r>
    </w:p>
    <w:p w14:paraId="59465ACA" w14:textId="667DBF69" w:rsidR="0091111E" w:rsidRPr="00A10AB0" w:rsidRDefault="0091111E" w:rsidP="00307C78">
      <w:pPr>
        <w:pStyle w:val="ListParagraph"/>
        <w:numPr>
          <w:ilvl w:val="0"/>
          <w:numId w:val="21"/>
        </w:numPr>
        <w:ind w:left="709" w:hanging="425"/>
        <w:jc w:val="both"/>
        <w:rPr>
          <w:lang w:val="en-GB"/>
        </w:rPr>
      </w:pPr>
      <w:r>
        <w:rPr>
          <w:lang w:val="en-GB"/>
        </w:rPr>
        <w:t>enhance women’s</w:t>
      </w:r>
      <w:r w:rsidR="00E069EC">
        <w:rPr>
          <w:lang w:val="en-GB"/>
        </w:rPr>
        <w:t xml:space="preserve"> MSMEs</w:t>
      </w:r>
      <w:r>
        <w:rPr>
          <w:lang w:val="en-GB"/>
        </w:rPr>
        <w:t xml:space="preserve"> engagement in the tourism sector</w:t>
      </w:r>
      <w:r w:rsidR="002151A2">
        <w:rPr>
          <w:lang w:val="en-GB"/>
        </w:rPr>
        <w:t xml:space="preserve"> </w:t>
      </w:r>
      <w:proofErr w:type="gramStart"/>
      <w:r w:rsidR="002151A2">
        <w:rPr>
          <w:lang w:val="en-GB"/>
        </w:rPr>
        <w:t>( both</w:t>
      </w:r>
      <w:proofErr w:type="gramEnd"/>
      <w:r w:rsidR="002151A2">
        <w:rPr>
          <w:lang w:val="en-GB"/>
        </w:rPr>
        <w:t xml:space="preserve"> women’s businesses and women’s access to job opportunities in the sector) </w:t>
      </w:r>
    </w:p>
    <w:p w14:paraId="52C48B1A" w14:textId="603CDA7E" w:rsidR="00320088" w:rsidRPr="00076EEE" w:rsidRDefault="00881D7C" w:rsidP="00C83FF7">
      <w:pPr>
        <w:pStyle w:val="ListParagraph"/>
        <w:numPr>
          <w:ilvl w:val="0"/>
          <w:numId w:val="21"/>
        </w:numPr>
        <w:ind w:left="709" w:hanging="425"/>
        <w:jc w:val="both"/>
        <w:rPr>
          <w:lang w:val="en-GB"/>
        </w:rPr>
      </w:pPr>
      <w:r w:rsidRPr="5B380301">
        <w:rPr>
          <w:lang w:val="en-GB"/>
        </w:rPr>
        <w:t xml:space="preserve">improve and </w:t>
      </w:r>
      <w:r w:rsidR="0091111E" w:rsidRPr="00076EEE">
        <w:rPr>
          <w:lang w:val="en-GB"/>
        </w:rPr>
        <w:t>increase</w:t>
      </w:r>
      <w:r w:rsidRPr="00076EEE">
        <w:rPr>
          <w:lang w:val="en-GB"/>
        </w:rPr>
        <w:t xml:space="preserve"> digital marketing and promotion.</w:t>
      </w:r>
    </w:p>
    <w:p w14:paraId="4D590C84" w14:textId="387BFCD4" w:rsidR="00D94642" w:rsidRPr="00076EEE" w:rsidRDefault="00881D7C" w:rsidP="00B31C7D">
      <w:pPr>
        <w:pStyle w:val="NoSpacing"/>
        <w:jc w:val="both"/>
        <w:rPr>
          <w:sz w:val="22"/>
          <w:szCs w:val="22"/>
        </w:rPr>
      </w:pPr>
      <w:r w:rsidRPr="00076EEE">
        <w:rPr>
          <w:sz w:val="22"/>
          <w:szCs w:val="22"/>
        </w:rPr>
        <w:t>Because of the special features of sustainable entrepreneurship as a value-driven business approach and a personality-driven form of entrepreneurship, entrepreneurs need specific (business) competencies to succeed. They should be able to apply green values and principles and to take these values as an axis for entrepreneurial decision-making</w:t>
      </w:r>
      <w:r w:rsidR="009C2783" w:rsidRPr="00076EEE">
        <w:rPr>
          <w:sz w:val="22"/>
          <w:szCs w:val="22"/>
        </w:rPr>
        <w:t xml:space="preserve"> in recovering from the</w:t>
      </w:r>
      <w:r w:rsidR="00BC53D8" w:rsidRPr="00076EEE">
        <w:rPr>
          <w:sz w:val="22"/>
          <w:szCs w:val="22"/>
        </w:rPr>
        <w:t xml:space="preserve"> COVID</w:t>
      </w:r>
      <w:r w:rsidR="009C2783" w:rsidRPr="00076EEE">
        <w:rPr>
          <w:sz w:val="22"/>
          <w:szCs w:val="22"/>
        </w:rPr>
        <w:t>-19 impacts</w:t>
      </w:r>
      <w:r w:rsidRPr="00076EEE">
        <w:rPr>
          <w:sz w:val="22"/>
          <w:szCs w:val="22"/>
        </w:rPr>
        <w:t xml:space="preserve">. This means that training </w:t>
      </w:r>
      <w:proofErr w:type="spellStart"/>
      <w:r w:rsidRPr="00076EEE">
        <w:rPr>
          <w:sz w:val="22"/>
          <w:szCs w:val="22"/>
        </w:rPr>
        <w:t>programmes</w:t>
      </w:r>
      <w:proofErr w:type="spellEnd"/>
      <w:r w:rsidRPr="00076EEE">
        <w:rPr>
          <w:sz w:val="22"/>
          <w:szCs w:val="22"/>
        </w:rPr>
        <w:t xml:space="preserve"> should be framed with their worldviews and values to gain competence, confidence and tools to develop and grow their business in sustainable way</w:t>
      </w:r>
      <w:r w:rsidR="004300C0" w:rsidRPr="00076EEE">
        <w:rPr>
          <w:sz w:val="22"/>
          <w:szCs w:val="22"/>
        </w:rPr>
        <w:t xml:space="preserve"> using green practices</w:t>
      </w:r>
      <w:r w:rsidRPr="00076EEE">
        <w:rPr>
          <w:sz w:val="22"/>
          <w:szCs w:val="22"/>
        </w:rPr>
        <w:t>.</w:t>
      </w:r>
    </w:p>
    <w:p w14:paraId="56D6A655" w14:textId="53C2EA0D" w:rsidR="00180082" w:rsidRPr="00076EEE" w:rsidRDefault="00D94642" w:rsidP="00B31C7D">
      <w:pPr>
        <w:pStyle w:val="NoSpacing"/>
        <w:jc w:val="both"/>
        <w:rPr>
          <w:sz w:val="22"/>
          <w:szCs w:val="22"/>
        </w:rPr>
      </w:pPr>
      <w:r w:rsidRPr="00076EEE">
        <w:rPr>
          <w:rFonts w:cstheme="minorHAnsi"/>
          <w:sz w:val="22"/>
          <w:szCs w:val="22"/>
        </w:rPr>
        <w:t xml:space="preserve">The </w:t>
      </w:r>
      <w:r w:rsidR="009864BE" w:rsidRPr="00076EEE">
        <w:rPr>
          <w:rFonts w:cstheme="minorHAnsi"/>
          <w:sz w:val="22"/>
          <w:szCs w:val="22"/>
        </w:rPr>
        <w:t>pilot projects</w:t>
      </w:r>
      <w:r w:rsidRPr="00076EEE">
        <w:rPr>
          <w:rFonts w:cstheme="minorHAnsi"/>
          <w:sz w:val="22"/>
          <w:szCs w:val="22"/>
        </w:rPr>
        <w:t xml:space="preserve"> of the</w:t>
      </w:r>
      <w:r w:rsidR="002A155B" w:rsidRPr="00076EEE">
        <w:rPr>
          <w:rFonts w:cstheme="minorHAnsi"/>
          <w:sz w:val="22"/>
          <w:szCs w:val="22"/>
        </w:rPr>
        <w:t xml:space="preserve"> </w:t>
      </w:r>
      <w:r w:rsidR="5ED7BCFC" w:rsidRPr="00076EEE">
        <w:rPr>
          <w:rFonts w:cstheme="minorHAnsi"/>
          <w:sz w:val="22"/>
          <w:szCs w:val="22"/>
        </w:rPr>
        <w:t>Green Accelerator</w:t>
      </w:r>
      <w:r w:rsidRPr="00076EEE">
        <w:rPr>
          <w:rFonts w:cstheme="minorHAnsi"/>
          <w:sz w:val="22"/>
          <w:szCs w:val="22"/>
        </w:rPr>
        <w:t xml:space="preserve"> Programme </w:t>
      </w:r>
      <w:r w:rsidR="009864BE" w:rsidRPr="00076EEE">
        <w:rPr>
          <w:rFonts w:cstheme="minorHAnsi"/>
          <w:sz w:val="22"/>
          <w:szCs w:val="22"/>
        </w:rPr>
        <w:t xml:space="preserve">aim at accelerating </w:t>
      </w:r>
      <w:r w:rsidRPr="00076EEE">
        <w:rPr>
          <w:rFonts w:cstheme="minorHAnsi"/>
          <w:sz w:val="22"/>
          <w:szCs w:val="22"/>
        </w:rPr>
        <w:t>sustainability operations</w:t>
      </w:r>
      <w:r w:rsidR="009864BE" w:rsidRPr="00076EEE">
        <w:rPr>
          <w:rFonts w:cstheme="minorHAnsi"/>
          <w:sz w:val="22"/>
          <w:szCs w:val="22"/>
        </w:rPr>
        <w:t xml:space="preserve"> among tourism MSMEs</w:t>
      </w:r>
      <w:r w:rsidRPr="00076EEE">
        <w:rPr>
          <w:rFonts w:cstheme="minorHAnsi"/>
          <w:sz w:val="22"/>
          <w:szCs w:val="22"/>
        </w:rPr>
        <w:t>, gain international recognition, and cross-sectoral and transnational networks. The support will include</w:t>
      </w:r>
      <w:r w:rsidR="00180082" w:rsidRPr="00076EEE">
        <w:rPr>
          <w:rFonts w:cstheme="minorHAnsi"/>
          <w:sz w:val="22"/>
          <w:szCs w:val="22"/>
        </w:rPr>
        <w:t xml:space="preserve"> </w:t>
      </w:r>
      <w:r w:rsidR="00B32441" w:rsidRPr="00076EEE">
        <w:rPr>
          <w:rFonts w:cstheme="minorHAnsi"/>
          <w:sz w:val="22"/>
          <w:szCs w:val="22"/>
        </w:rPr>
        <w:t>training</w:t>
      </w:r>
      <w:r w:rsidR="00180082" w:rsidRPr="00076EEE">
        <w:rPr>
          <w:rFonts w:cstheme="minorHAnsi"/>
          <w:sz w:val="22"/>
          <w:szCs w:val="22"/>
        </w:rPr>
        <w:t xml:space="preserve"> and technical support in</w:t>
      </w:r>
      <w:r w:rsidR="00B31C7D" w:rsidRPr="00076EEE">
        <w:rPr>
          <w:rFonts w:cstheme="minorHAnsi"/>
          <w:sz w:val="22"/>
          <w:szCs w:val="22"/>
        </w:rPr>
        <w:t>:</w:t>
      </w:r>
    </w:p>
    <w:p w14:paraId="30028939" w14:textId="5EDB226F" w:rsidR="00D94642" w:rsidRPr="00076EEE" w:rsidRDefault="00180082" w:rsidP="00B32441">
      <w:pPr>
        <w:pStyle w:val="ListParagraph"/>
        <w:numPr>
          <w:ilvl w:val="0"/>
          <w:numId w:val="22"/>
        </w:numPr>
        <w:ind w:left="709" w:hanging="425"/>
        <w:jc w:val="both"/>
        <w:rPr>
          <w:lang w:val="en-GB"/>
        </w:rPr>
      </w:pPr>
      <w:r w:rsidRPr="00076EEE">
        <w:rPr>
          <w:lang w:val="en-GB"/>
        </w:rPr>
        <w:t>revising their business models towards circularity, sustainability and digitalization</w:t>
      </w:r>
    </w:p>
    <w:p w14:paraId="5D8F21E2" w14:textId="15F2FCBB" w:rsidR="00180082" w:rsidRPr="00076EEE" w:rsidRDefault="00180082" w:rsidP="00B32441">
      <w:pPr>
        <w:pStyle w:val="ListParagraph"/>
        <w:numPr>
          <w:ilvl w:val="0"/>
          <w:numId w:val="22"/>
        </w:numPr>
        <w:ind w:left="709" w:hanging="425"/>
        <w:jc w:val="both"/>
        <w:rPr>
          <w:lang w:val="en-GB"/>
        </w:rPr>
      </w:pPr>
      <w:r w:rsidRPr="00076EEE">
        <w:rPr>
          <w:lang w:val="en-GB"/>
        </w:rPr>
        <w:t>greening their operations cost-effectively e.g. in reducing their energy consumption by 5-10%; decreasing their water consumption by 10-20%; reducing mixed waste streams by 10-20%</w:t>
      </w:r>
      <w:r w:rsidR="00666F2B" w:rsidRPr="00076EEE">
        <w:rPr>
          <w:lang w:val="en-GB"/>
        </w:rPr>
        <w:t xml:space="preserve"> i.e. reducing operational costs to recover from </w:t>
      </w:r>
      <w:r w:rsidR="00BC53D8" w:rsidRPr="00076EEE">
        <w:rPr>
          <w:lang w:val="en-GB"/>
        </w:rPr>
        <w:t>COVID</w:t>
      </w:r>
      <w:r w:rsidR="00666F2B" w:rsidRPr="00076EEE">
        <w:rPr>
          <w:lang w:val="en-GB"/>
        </w:rPr>
        <w:t>-19</w:t>
      </w:r>
    </w:p>
    <w:p w14:paraId="0DF0508D" w14:textId="08726533" w:rsidR="00E51ACA" w:rsidRPr="00076EEE" w:rsidRDefault="00E51ACA" w:rsidP="00B32441">
      <w:pPr>
        <w:pStyle w:val="ListParagraph"/>
        <w:numPr>
          <w:ilvl w:val="0"/>
          <w:numId w:val="22"/>
        </w:numPr>
        <w:ind w:left="709" w:hanging="425"/>
        <w:jc w:val="both"/>
        <w:rPr>
          <w:rFonts w:cstheme="minorHAnsi"/>
          <w:lang w:val="en-GB"/>
        </w:rPr>
      </w:pPr>
      <w:r w:rsidRPr="00076EEE">
        <w:rPr>
          <w:rFonts w:cstheme="minorHAnsi"/>
          <w:lang w:val="en-GB"/>
        </w:rPr>
        <w:t>improving the tourism product offer and quality</w:t>
      </w:r>
    </w:p>
    <w:p w14:paraId="3B5A329F" w14:textId="379DFA9C" w:rsidR="00180082" w:rsidRPr="00076EEE" w:rsidRDefault="00180082" w:rsidP="00B32441">
      <w:pPr>
        <w:pStyle w:val="ListParagraph"/>
        <w:numPr>
          <w:ilvl w:val="0"/>
          <w:numId w:val="22"/>
        </w:numPr>
        <w:ind w:left="709" w:hanging="425"/>
        <w:jc w:val="both"/>
        <w:rPr>
          <w:rFonts w:cstheme="minorHAnsi"/>
          <w:lang w:val="en-GB"/>
        </w:rPr>
      </w:pPr>
      <w:r w:rsidRPr="00076EEE">
        <w:rPr>
          <w:rFonts w:cstheme="minorHAnsi"/>
          <w:lang w:val="en-GB"/>
        </w:rPr>
        <w:t>communicating their sustainability to current and prospective customers, and</w:t>
      </w:r>
    </w:p>
    <w:p w14:paraId="42A412F4" w14:textId="1F42F27F" w:rsidR="00180082" w:rsidRPr="00076EEE" w:rsidRDefault="002C5A66" w:rsidP="00B32441">
      <w:pPr>
        <w:pStyle w:val="ListParagraph"/>
        <w:numPr>
          <w:ilvl w:val="0"/>
          <w:numId w:val="22"/>
        </w:numPr>
        <w:ind w:left="709" w:hanging="425"/>
        <w:jc w:val="both"/>
        <w:rPr>
          <w:lang w:val="en-GB"/>
        </w:rPr>
      </w:pPr>
      <w:r w:rsidRPr="00076EEE">
        <w:rPr>
          <w:rFonts w:cstheme="minorHAnsi"/>
          <w:lang w:val="en-GB"/>
        </w:rPr>
        <w:t xml:space="preserve">supporting women’s </w:t>
      </w:r>
      <w:r w:rsidR="00E069EC" w:rsidRPr="00076EEE">
        <w:rPr>
          <w:rFonts w:cstheme="minorHAnsi"/>
          <w:lang w:val="en-GB"/>
        </w:rPr>
        <w:t xml:space="preserve">MSMEs and </w:t>
      </w:r>
      <w:r w:rsidRPr="00076EEE">
        <w:rPr>
          <w:rFonts w:cstheme="minorHAnsi"/>
          <w:lang w:val="en-GB"/>
        </w:rPr>
        <w:t>social enterprises</w:t>
      </w:r>
      <w:r w:rsidR="00180082" w:rsidRPr="00076EEE">
        <w:rPr>
          <w:rFonts w:cstheme="minorHAnsi"/>
          <w:lang w:val="en-GB"/>
        </w:rPr>
        <w:t xml:space="preserve"> </w:t>
      </w:r>
      <w:r w:rsidRPr="00076EEE">
        <w:rPr>
          <w:rFonts w:cstheme="minorHAnsi"/>
          <w:lang w:val="en-GB"/>
        </w:rPr>
        <w:t xml:space="preserve">currently focusing on agricultural produce to expand to the tourism sector in the rural areas. </w:t>
      </w:r>
      <w:r w:rsidR="00180082" w:rsidRPr="00076EEE">
        <w:rPr>
          <w:lang w:val="en-GB"/>
        </w:rPr>
        <w:t xml:space="preserve"> </w:t>
      </w:r>
    </w:p>
    <w:p w14:paraId="35F9F7EB" w14:textId="5E8FB3BF" w:rsidR="00E069EC" w:rsidRPr="00076EEE" w:rsidRDefault="00F500FF" w:rsidP="00B31C7D">
      <w:pPr>
        <w:pStyle w:val="NoSpacing"/>
        <w:jc w:val="both"/>
        <w:rPr>
          <w:sz w:val="22"/>
          <w:szCs w:val="22"/>
        </w:rPr>
      </w:pPr>
      <w:r w:rsidRPr="00076EEE">
        <w:rPr>
          <w:sz w:val="22"/>
          <w:szCs w:val="22"/>
        </w:rPr>
        <w:t xml:space="preserve">The selected MSMEs </w:t>
      </w:r>
      <w:r w:rsidR="009864BE" w:rsidRPr="00076EEE">
        <w:rPr>
          <w:sz w:val="22"/>
          <w:szCs w:val="22"/>
        </w:rPr>
        <w:t xml:space="preserve">for the Green Accelerator Programme </w:t>
      </w:r>
      <w:r w:rsidRPr="00076EEE">
        <w:rPr>
          <w:sz w:val="22"/>
          <w:szCs w:val="22"/>
        </w:rPr>
        <w:t>commit to reporting their KPIs in regular intervals. The selecti</w:t>
      </w:r>
      <w:r w:rsidR="001D37C6" w:rsidRPr="00076EEE">
        <w:rPr>
          <w:sz w:val="22"/>
          <w:szCs w:val="22"/>
        </w:rPr>
        <w:t xml:space="preserve">on criteria for the </w:t>
      </w:r>
      <w:proofErr w:type="gramStart"/>
      <w:r w:rsidR="001D37C6" w:rsidRPr="00076EEE">
        <w:rPr>
          <w:sz w:val="22"/>
          <w:szCs w:val="22"/>
        </w:rPr>
        <w:t xml:space="preserve">MSMEs </w:t>
      </w:r>
      <w:r w:rsidR="00E069EC" w:rsidRPr="00076EEE">
        <w:rPr>
          <w:sz w:val="22"/>
          <w:szCs w:val="22"/>
        </w:rPr>
        <w:t xml:space="preserve"> will</w:t>
      </w:r>
      <w:proofErr w:type="gramEnd"/>
      <w:r w:rsidR="00E069EC" w:rsidRPr="00076EEE">
        <w:rPr>
          <w:sz w:val="22"/>
          <w:szCs w:val="22"/>
        </w:rPr>
        <w:t xml:space="preserve"> include preferential selection for women lead and women owned MSMEs.</w:t>
      </w:r>
    </w:p>
    <w:p w14:paraId="677F2226" w14:textId="77777777" w:rsidR="00B31C7D" w:rsidRPr="00076EEE" w:rsidRDefault="00B31C7D" w:rsidP="00B31C7D">
      <w:pPr>
        <w:pStyle w:val="NoSpacing"/>
      </w:pPr>
    </w:p>
    <w:p w14:paraId="7C4217B2" w14:textId="64CEB99F" w:rsidR="007D1380" w:rsidRPr="00076EEE" w:rsidRDefault="00E17E13" w:rsidP="00B32441">
      <w:pPr>
        <w:jc w:val="both"/>
        <w:rPr>
          <w:lang w:val="en-GB"/>
        </w:rPr>
      </w:pPr>
      <w:r w:rsidRPr="00076EEE">
        <w:rPr>
          <w:b/>
          <w:bCs/>
          <w:lang w:val="en-GB"/>
        </w:rPr>
        <w:t>Activities</w:t>
      </w:r>
      <w:r w:rsidR="00B32441" w:rsidRPr="00076EEE">
        <w:rPr>
          <w:lang w:val="en-GB"/>
        </w:rPr>
        <w:t>:</w:t>
      </w:r>
    </w:p>
    <w:p w14:paraId="6C483B0F" w14:textId="3F59CAD2" w:rsidR="007D1380" w:rsidRPr="00076EEE" w:rsidRDefault="00D0380F" w:rsidP="00B32441">
      <w:pPr>
        <w:pStyle w:val="ListParagraph"/>
        <w:numPr>
          <w:ilvl w:val="1"/>
          <w:numId w:val="31"/>
        </w:numPr>
        <w:ind w:left="426" w:hanging="426"/>
        <w:jc w:val="both"/>
        <w:rPr>
          <w:lang w:val="en-GB"/>
        </w:rPr>
      </w:pPr>
      <w:r w:rsidRPr="00076EEE">
        <w:rPr>
          <w:b/>
          <w:lang w:val="en-GB"/>
        </w:rPr>
        <w:t>Enhance</w:t>
      </w:r>
      <w:r w:rsidR="006A73E8" w:rsidRPr="00076EEE">
        <w:rPr>
          <w:b/>
          <w:lang w:val="en-GB"/>
        </w:rPr>
        <w:t xml:space="preserve"> understanding of the specific needs of MSMEs </w:t>
      </w:r>
      <w:r w:rsidR="00B21C65" w:rsidRPr="00076EEE">
        <w:rPr>
          <w:b/>
          <w:lang w:val="en-GB"/>
        </w:rPr>
        <w:t>for improved</w:t>
      </w:r>
      <w:r w:rsidR="00B21C65">
        <w:rPr>
          <w:b/>
          <w:lang w:val="en-GB"/>
        </w:rPr>
        <w:t xml:space="preserve"> environmental performance. </w:t>
      </w:r>
      <w:r w:rsidR="007D1380" w:rsidRPr="002A31EC">
        <w:rPr>
          <w:b/>
          <w:lang w:val="en-GB"/>
        </w:rPr>
        <w:t>Needs analysis</w:t>
      </w:r>
      <w:r w:rsidR="00B32441">
        <w:rPr>
          <w:lang w:val="en-GB"/>
        </w:rPr>
        <w:t xml:space="preserve"> </w:t>
      </w:r>
      <w:r w:rsidR="008A3C17">
        <w:rPr>
          <w:lang w:val="en-GB"/>
        </w:rPr>
        <w:t xml:space="preserve">of existing MSMEs to identify the current capacities, training needs, and technical assistance support requirements in order </w:t>
      </w:r>
      <w:r w:rsidR="00B32441">
        <w:rPr>
          <w:lang w:val="en-GB"/>
        </w:rPr>
        <w:t>to develop the Green Accelerator Programme by Q4/2020.</w:t>
      </w:r>
      <w:r w:rsidR="008A3C17">
        <w:rPr>
          <w:lang w:val="en-GB"/>
        </w:rPr>
        <w:t xml:space="preserve"> </w:t>
      </w:r>
      <w:r w:rsidR="004300C0">
        <w:rPr>
          <w:lang w:val="en-GB"/>
        </w:rPr>
        <w:t xml:space="preserve">The analysis will also develop the </w:t>
      </w:r>
      <w:r w:rsidR="004300C0" w:rsidRPr="00076EEE">
        <w:rPr>
          <w:lang w:val="en-GB"/>
        </w:rPr>
        <w:t xml:space="preserve">selection criteria and identify the potential participants to the Green Accelerator Training and </w:t>
      </w:r>
      <w:r w:rsidR="00B511CA" w:rsidRPr="00076EEE">
        <w:rPr>
          <w:lang w:val="en-GB"/>
        </w:rPr>
        <w:t xml:space="preserve">Pilot Projects </w:t>
      </w:r>
      <w:r w:rsidR="004300C0" w:rsidRPr="00076EEE">
        <w:rPr>
          <w:lang w:val="en-GB"/>
        </w:rPr>
        <w:t>Programme.</w:t>
      </w:r>
    </w:p>
    <w:p w14:paraId="0D5A15F8" w14:textId="0F86ECD9" w:rsidR="007D1380" w:rsidRPr="00076EEE" w:rsidRDefault="00E17E13" w:rsidP="00B32441">
      <w:pPr>
        <w:pStyle w:val="ListParagraph"/>
        <w:numPr>
          <w:ilvl w:val="1"/>
          <w:numId w:val="31"/>
        </w:numPr>
        <w:ind w:left="426" w:hanging="426"/>
        <w:jc w:val="both"/>
        <w:rPr>
          <w:lang w:val="en-GB"/>
        </w:rPr>
      </w:pPr>
      <w:r w:rsidRPr="00076EEE">
        <w:rPr>
          <w:b/>
          <w:lang w:val="en-GB"/>
        </w:rPr>
        <w:lastRenderedPageBreak/>
        <w:t xml:space="preserve">Design and initiate </w:t>
      </w:r>
      <w:r w:rsidR="00B32441" w:rsidRPr="00076EEE">
        <w:rPr>
          <w:b/>
          <w:lang w:val="en-GB"/>
        </w:rPr>
        <w:t>Green Accelerator Training Programme</w:t>
      </w:r>
      <w:r w:rsidR="00661645" w:rsidRPr="00076EEE">
        <w:rPr>
          <w:lang w:val="en-GB"/>
        </w:rPr>
        <w:t>.</w:t>
      </w:r>
      <w:r w:rsidR="00B32441" w:rsidRPr="00076EEE">
        <w:rPr>
          <w:lang w:val="en-GB"/>
        </w:rPr>
        <w:t xml:space="preserve">  </w:t>
      </w:r>
      <w:r w:rsidR="00DE6903" w:rsidRPr="00076EEE">
        <w:rPr>
          <w:lang w:val="en-GB"/>
        </w:rPr>
        <w:t>N</w:t>
      </w:r>
      <w:r w:rsidR="00B32441" w:rsidRPr="00076EEE">
        <w:rPr>
          <w:lang w:val="en-GB"/>
        </w:rPr>
        <w:t>eeds analysis</w:t>
      </w:r>
      <w:r w:rsidR="00DE6903" w:rsidRPr="00076EEE">
        <w:rPr>
          <w:lang w:val="en-GB"/>
        </w:rPr>
        <w:t xml:space="preserve"> conducted</w:t>
      </w:r>
      <w:r w:rsidR="00B32441" w:rsidRPr="00076EEE">
        <w:rPr>
          <w:lang w:val="en-GB"/>
        </w:rPr>
        <w:t xml:space="preserve"> by Q1 and</w:t>
      </w:r>
      <w:r w:rsidR="00DE6903" w:rsidRPr="00076EEE">
        <w:rPr>
          <w:lang w:val="en-GB"/>
        </w:rPr>
        <w:t xml:space="preserve"> programme</w:t>
      </w:r>
      <w:r w:rsidR="00B32441" w:rsidRPr="00076EEE">
        <w:rPr>
          <w:lang w:val="en-GB"/>
        </w:rPr>
        <w:t xml:space="preserve"> implemented </w:t>
      </w:r>
      <w:r w:rsidR="008E53B0" w:rsidRPr="00076EEE">
        <w:rPr>
          <w:lang w:val="en-GB"/>
        </w:rPr>
        <w:t xml:space="preserve">as of </w:t>
      </w:r>
      <w:r w:rsidR="00B32441" w:rsidRPr="00076EEE">
        <w:rPr>
          <w:lang w:val="en-GB"/>
        </w:rPr>
        <w:t xml:space="preserve">Q2. </w:t>
      </w:r>
    </w:p>
    <w:p w14:paraId="6DF0C7C9" w14:textId="631B7BB7" w:rsidR="007D1380" w:rsidRPr="00076EEE" w:rsidRDefault="00E17E13" w:rsidP="00B32441">
      <w:pPr>
        <w:pStyle w:val="ListParagraph"/>
        <w:numPr>
          <w:ilvl w:val="1"/>
          <w:numId w:val="31"/>
        </w:numPr>
        <w:ind w:left="426" w:hanging="426"/>
        <w:jc w:val="both"/>
        <w:rPr>
          <w:lang w:val="en-GB"/>
        </w:rPr>
      </w:pPr>
      <w:r w:rsidRPr="00076EEE">
        <w:rPr>
          <w:b/>
          <w:lang w:val="en-GB"/>
        </w:rPr>
        <w:t xml:space="preserve">Design and implement </w:t>
      </w:r>
      <w:r w:rsidR="002A31EC" w:rsidRPr="00076EEE">
        <w:rPr>
          <w:b/>
          <w:lang w:val="en-GB"/>
        </w:rPr>
        <w:t xml:space="preserve">Green Accelerator </w:t>
      </w:r>
      <w:r w:rsidR="009864BE" w:rsidRPr="00076EEE">
        <w:rPr>
          <w:b/>
          <w:lang w:val="en-GB"/>
        </w:rPr>
        <w:t xml:space="preserve">Pilot Projects </w:t>
      </w:r>
      <w:r w:rsidR="009864BE" w:rsidRPr="00076EEE">
        <w:rPr>
          <w:lang w:val="en-GB"/>
        </w:rPr>
        <w:t>in close collaboration with</w:t>
      </w:r>
      <w:r w:rsidR="009864BE" w:rsidRPr="00076EEE">
        <w:rPr>
          <w:b/>
          <w:lang w:val="en-GB"/>
        </w:rPr>
        <w:t xml:space="preserve"> </w:t>
      </w:r>
      <w:r w:rsidR="002A31EC" w:rsidRPr="00076EEE">
        <w:rPr>
          <w:lang w:val="en-GB"/>
        </w:rPr>
        <w:t>tourism MSMEs</w:t>
      </w:r>
      <w:r w:rsidR="00AE1754" w:rsidRPr="00076EEE">
        <w:rPr>
          <w:lang w:val="en-GB"/>
        </w:rPr>
        <w:t xml:space="preserve"> by Q2/2022</w:t>
      </w:r>
      <w:r w:rsidR="002A31EC" w:rsidRPr="00076EEE">
        <w:rPr>
          <w:lang w:val="en-GB"/>
        </w:rPr>
        <w:t>.</w:t>
      </w:r>
    </w:p>
    <w:p w14:paraId="60E77914" w14:textId="66A9B0A6" w:rsidR="00710F57" w:rsidRDefault="000A4B02" w:rsidP="00E961C5">
      <w:pPr>
        <w:jc w:val="both"/>
        <w:rPr>
          <w:lang w:val="en-GB"/>
        </w:rPr>
      </w:pPr>
      <w:r w:rsidRPr="5B380301">
        <w:rPr>
          <w:lang w:val="en-GB"/>
        </w:rPr>
        <w:t>The result framework of the RFF project is illustrated in the following figure.</w:t>
      </w:r>
    </w:p>
    <w:p w14:paraId="16EAC951" w14:textId="4C960E6F" w:rsidR="00D330F7" w:rsidRPr="000A4B02" w:rsidRDefault="009F478C" w:rsidP="00E961C5">
      <w:pPr>
        <w:jc w:val="both"/>
        <w:rPr>
          <w:lang w:val="en-GB"/>
        </w:rPr>
      </w:pPr>
      <w:r>
        <w:rPr>
          <w:noProof/>
          <w:lang w:eastAsia="fi-FI"/>
        </w:rPr>
        <w:drawing>
          <wp:inline distT="0" distB="0" distL="0" distR="0" wp14:anchorId="0231879A" wp14:editId="73E1F80C">
            <wp:extent cx="5345105" cy="22098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52648" cy="2212919"/>
                    </a:xfrm>
                    <a:prstGeom prst="rect">
                      <a:avLst/>
                    </a:prstGeom>
                    <a:noFill/>
                  </pic:spPr>
                </pic:pic>
              </a:graphicData>
            </a:graphic>
          </wp:inline>
        </w:drawing>
      </w:r>
    </w:p>
    <w:p w14:paraId="4B8C1310" w14:textId="448C795B" w:rsidR="000A4B02" w:rsidRDefault="00FA6FF9" w:rsidP="00B31C7D">
      <w:pPr>
        <w:pStyle w:val="NoSpacing"/>
        <w:jc w:val="both"/>
        <w:rPr>
          <w:sz w:val="22"/>
          <w:szCs w:val="22"/>
        </w:rPr>
      </w:pPr>
      <w:r w:rsidRPr="00B31C7D">
        <w:rPr>
          <w:sz w:val="22"/>
          <w:szCs w:val="22"/>
        </w:rPr>
        <w:t>The outputs</w:t>
      </w:r>
      <w:r w:rsidR="000A4B02" w:rsidRPr="00B31C7D">
        <w:rPr>
          <w:sz w:val="22"/>
          <w:szCs w:val="22"/>
        </w:rPr>
        <w:t xml:space="preserve">, outcomes and impact </w:t>
      </w:r>
      <w:r w:rsidRPr="00B31C7D">
        <w:rPr>
          <w:sz w:val="22"/>
          <w:szCs w:val="22"/>
        </w:rPr>
        <w:t xml:space="preserve">are fully in line with the new UNDP Kosovo CP 2021-2025 as they will strengthen the alignment of strategies and financing for the SDGs, improve capacities and skills, enhance green </w:t>
      </w:r>
      <w:r w:rsidR="00A826BB" w:rsidRPr="00B31C7D">
        <w:rPr>
          <w:sz w:val="22"/>
          <w:szCs w:val="22"/>
        </w:rPr>
        <w:t>economy</w:t>
      </w:r>
      <w:r w:rsidRPr="00B31C7D">
        <w:rPr>
          <w:sz w:val="22"/>
          <w:szCs w:val="22"/>
        </w:rPr>
        <w:t xml:space="preserve">, support livelihood recovery post </w:t>
      </w:r>
      <w:r w:rsidR="00BC53D8" w:rsidRPr="00B31C7D">
        <w:rPr>
          <w:sz w:val="22"/>
          <w:szCs w:val="22"/>
        </w:rPr>
        <w:t>COVID</w:t>
      </w:r>
      <w:r w:rsidRPr="00B31C7D">
        <w:rPr>
          <w:sz w:val="22"/>
          <w:szCs w:val="22"/>
        </w:rPr>
        <w:t>-19, and increase the respect for tangible and intangible tourism assets.</w:t>
      </w:r>
    </w:p>
    <w:p w14:paraId="5C186E00" w14:textId="77777777" w:rsidR="00B31C7D" w:rsidRPr="00B31C7D" w:rsidRDefault="00B31C7D" w:rsidP="00B31C7D">
      <w:pPr>
        <w:pStyle w:val="NoSpacing"/>
        <w:jc w:val="both"/>
        <w:rPr>
          <w:b/>
          <w:bCs/>
          <w:sz w:val="22"/>
          <w:szCs w:val="22"/>
        </w:rPr>
      </w:pPr>
    </w:p>
    <w:p w14:paraId="5653F3FC" w14:textId="70DF60AB" w:rsidR="00DD4DBC" w:rsidRPr="00A10AB0" w:rsidRDefault="00B31C7D" w:rsidP="5B380301">
      <w:pPr>
        <w:jc w:val="both"/>
        <w:rPr>
          <w:b/>
          <w:bCs/>
          <w:lang w:val="en-GB"/>
        </w:rPr>
      </w:pPr>
      <w:r>
        <w:rPr>
          <w:b/>
          <w:bCs/>
          <w:lang w:val="en-GB"/>
        </w:rPr>
        <w:t xml:space="preserve">3. </w:t>
      </w:r>
      <w:r w:rsidR="004C2828" w:rsidRPr="5B380301">
        <w:rPr>
          <w:b/>
          <w:bCs/>
          <w:lang w:val="en-GB"/>
        </w:rPr>
        <w:t>Management arrangements</w:t>
      </w:r>
    </w:p>
    <w:p w14:paraId="3CEDBD5D" w14:textId="7D0DC455" w:rsidR="004C2828" w:rsidRPr="00A423C0" w:rsidRDefault="004C2828" w:rsidP="5B380301">
      <w:pPr>
        <w:pStyle w:val="NoSpacing"/>
        <w:spacing w:before="0"/>
        <w:jc w:val="both"/>
        <w:rPr>
          <w:b/>
          <w:bCs/>
          <w:sz w:val="22"/>
          <w:szCs w:val="22"/>
        </w:rPr>
      </w:pPr>
      <w:r w:rsidRPr="00A423C0">
        <w:rPr>
          <w:b/>
          <w:bCs/>
          <w:sz w:val="22"/>
          <w:szCs w:val="22"/>
        </w:rPr>
        <w:t>Project B</w:t>
      </w:r>
      <w:r w:rsidR="009636EE" w:rsidRPr="00A423C0">
        <w:rPr>
          <w:b/>
          <w:bCs/>
          <w:sz w:val="22"/>
          <w:szCs w:val="22"/>
        </w:rPr>
        <w:t>oard</w:t>
      </w:r>
      <w:r w:rsidR="00F1312B" w:rsidRPr="00A423C0">
        <w:rPr>
          <w:b/>
          <w:bCs/>
          <w:sz w:val="22"/>
          <w:szCs w:val="22"/>
        </w:rPr>
        <w:t xml:space="preserve">. </w:t>
      </w:r>
      <w:r w:rsidRPr="00A423C0">
        <w:rPr>
          <w:sz w:val="22"/>
          <w:szCs w:val="22"/>
        </w:rPr>
        <w:t xml:space="preserve">The project will be </w:t>
      </w:r>
      <w:r w:rsidR="007636E2" w:rsidRPr="00A423C0">
        <w:rPr>
          <w:sz w:val="22"/>
          <w:szCs w:val="22"/>
        </w:rPr>
        <w:t>directed</w:t>
      </w:r>
      <w:r w:rsidRPr="00A423C0">
        <w:rPr>
          <w:sz w:val="22"/>
          <w:szCs w:val="22"/>
        </w:rPr>
        <w:t xml:space="preserve"> by the Project Board, which will be responsible for making decisions on key strategic matters, project implementation issues, regular monitoring and evaluation etc. The Project Boar</w:t>
      </w:r>
      <w:r w:rsidR="00F1312B" w:rsidRPr="00A423C0">
        <w:rPr>
          <w:sz w:val="22"/>
          <w:szCs w:val="22"/>
        </w:rPr>
        <w:t xml:space="preserve">d will consist of </w:t>
      </w:r>
      <w:r w:rsidR="007636E2" w:rsidRPr="00A423C0">
        <w:rPr>
          <w:sz w:val="22"/>
          <w:szCs w:val="22"/>
        </w:rPr>
        <w:t>five</w:t>
      </w:r>
      <w:r w:rsidR="00F1312B" w:rsidRPr="00A423C0">
        <w:rPr>
          <w:sz w:val="22"/>
          <w:szCs w:val="22"/>
        </w:rPr>
        <w:t xml:space="preserve"> members, </w:t>
      </w:r>
      <w:r w:rsidR="007636E2" w:rsidRPr="00A423C0">
        <w:rPr>
          <w:sz w:val="22"/>
          <w:szCs w:val="22"/>
        </w:rPr>
        <w:t>2</w:t>
      </w:r>
      <w:r w:rsidR="00F1312B" w:rsidRPr="00A423C0">
        <w:rPr>
          <w:sz w:val="22"/>
          <w:szCs w:val="22"/>
        </w:rPr>
        <w:t xml:space="preserve"> </w:t>
      </w:r>
      <w:r w:rsidRPr="00A423C0">
        <w:rPr>
          <w:sz w:val="22"/>
          <w:szCs w:val="22"/>
        </w:rPr>
        <w:t xml:space="preserve">representing </w:t>
      </w:r>
      <w:r w:rsidR="00F1312B" w:rsidRPr="00A423C0">
        <w:rPr>
          <w:sz w:val="22"/>
          <w:szCs w:val="22"/>
        </w:rPr>
        <w:t>the working group set up by the Ministry of Trade and Industry for developing the policy and</w:t>
      </w:r>
      <w:r w:rsidR="007636E2" w:rsidRPr="00A423C0">
        <w:rPr>
          <w:sz w:val="22"/>
          <w:szCs w:val="22"/>
        </w:rPr>
        <w:t xml:space="preserve"> strategy framework (e.g. chair</w:t>
      </w:r>
      <w:r w:rsidR="00F1312B" w:rsidRPr="00A423C0">
        <w:rPr>
          <w:sz w:val="22"/>
          <w:szCs w:val="22"/>
        </w:rPr>
        <w:t xml:space="preserve">person of the working group), </w:t>
      </w:r>
      <w:r w:rsidR="007636E2" w:rsidRPr="00A423C0">
        <w:rPr>
          <w:sz w:val="22"/>
          <w:szCs w:val="22"/>
        </w:rPr>
        <w:t>2</w:t>
      </w:r>
      <w:r w:rsidR="00F1312B" w:rsidRPr="00A423C0">
        <w:rPr>
          <w:sz w:val="22"/>
          <w:szCs w:val="22"/>
        </w:rPr>
        <w:t xml:space="preserve"> private sector </w:t>
      </w:r>
      <w:r w:rsidR="009F478C" w:rsidRPr="00A423C0">
        <w:rPr>
          <w:sz w:val="22"/>
          <w:szCs w:val="22"/>
        </w:rPr>
        <w:t>representatives</w:t>
      </w:r>
      <w:r w:rsidR="00F1312B" w:rsidRPr="00A423C0">
        <w:rPr>
          <w:sz w:val="22"/>
          <w:szCs w:val="22"/>
        </w:rPr>
        <w:t>,</w:t>
      </w:r>
      <w:r w:rsidRPr="00A423C0">
        <w:rPr>
          <w:sz w:val="22"/>
          <w:szCs w:val="22"/>
        </w:rPr>
        <w:t xml:space="preserve"> and one UNDP</w:t>
      </w:r>
      <w:r w:rsidR="00253EA1">
        <w:rPr>
          <w:sz w:val="22"/>
          <w:szCs w:val="22"/>
        </w:rPr>
        <w:t xml:space="preserve"> (Chair)</w:t>
      </w:r>
      <w:r w:rsidRPr="00A423C0">
        <w:rPr>
          <w:sz w:val="22"/>
          <w:szCs w:val="22"/>
        </w:rPr>
        <w:t>.</w:t>
      </w:r>
      <w:r w:rsidR="00F1312B" w:rsidRPr="00A423C0">
        <w:rPr>
          <w:sz w:val="22"/>
          <w:szCs w:val="22"/>
        </w:rPr>
        <w:t xml:space="preserve"> The UNDP Project Manager will </w:t>
      </w:r>
      <w:r w:rsidR="008B3246" w:rsidRPr="00A423C0">
        <w:rPr>
          <w:sz w:val="22"/>
          <w:szCs w:val="22"/>
        </w:rPr>
        <w:t xml:space="preserve">provide the outputs/deliverables for the board’s review and approval. </w:t>
      </w:r>
    </w:p>
    <w:p w14:paraId="07866451" w14:textId="77777777" w:rsidR="004C2828" w:rsidRPr="00A423C0" w:rsidRDefault="004C2828" w:rsidP="5B380301">
      <w:pPr>
        <w:pStyle w:val="NoSpacing"/>
        <w:spacing w:before="0"/>
        <w:jc w:val="both"/>
        <w:rPr>
          <w:sz w:val="22"/>
          <w:szCs w:val="22"/>
        </w:rPr>
      </w:pPr>
    </w:p>
    <w:p w14:paraId="310D94F8" w14:textId="157092CB" w:rsidR="008B3246" w:rsidRPr="00A423C0" w:rsidRDefault="004C2828" w:rsidP="5B380301">
      <w:pPr>
        <w:pStyle w:val="NoSpacing"/>
        <w:spacing w:before="0"/>
        <w:jc w:val="both"/>
        <w:rPr>
          <w:sz w:val="22"/>
          <w:szCs w:val="22"/>
        </w:rPr>
      </w:pPr>
      <w:r w:rsidRPr="00A423C0">
        <w:rPr>
          <w:b/>
          <w:bCs/>
          <w:sz w:val="22"/>
          <w:szCs w:val="22"/>
        </w:rPr>
        <w:t>Project Team</w:t>
      </w:r>
      <w:r w:rsidRPr="00A423C0">
        <w:rPr>
          <w:sz w:val="22"/>
          <w:szCs w:val="22"/>
        </w:rPr>
        <w:t xml:space="preserve">. </w:t>
      </w:r>
      <w:r w:rsidR="00F1312B" w:rsidRPr="00A423C0">
        <w:rPr>
          <w:sz w:val="22"/>
          <w:szCs w:val="22"/>
        </w:rPr>
        <w:t>UNDP Kosovo will nominate a Project Manager</w:t>
      </w:r>
      <w:r w:rsidR="008B3246" w:rsidRPr="00A423C0">
        <w:rPr>
          <w:sz w:val="22"/>
          <w:szCs w:val="22"/>
        </w:rPr>
        <w:t xml:space="preserve"> </w:t>
      </w:r>
      <w:r w:rsidR="00DE4A62" w:rsidRPr="00A423C0">
        <w:rPr>
          <w:sz w:val="22"/>
          <w:szCs w:val="22"/>
        </w:rPr>
        <w:t xml:space="preserve">and a project associate </w:t>
      </w:r>
      <w:r w:rsidR="008B3246" w:rsidRPr="00A423C0">
        <w:rPr>
          <w:sz w:val="22"/>
          <w:szCs w:val="22"/>
        </w:rPr>
        <w:t xml:space="preserve">for the project. The project manager will have a team of international and national experts to deliver the outputs. </w:t>
      </w:r>
      <w:r w:rsidR="007636E2" w:rsidRPr="00A423C0">
        <w:rPr>
          <w:sz w:val="22"/>
          <w:szCs w:val="22"/>
        </w:rPr>
        <w:t xml:space="preserve">One international </w:t>
      </w:r>
      <w:r w:rsidR="00EF2494" w:rsidRPr="00A423C0">
        <w:rPr>
          <w:sz w:val="22"/>
          <w:szCs w:val="22"/>
        </w:rPr>
        <w:t>expert</w:t>
      </w:r>
      <w:r w:rsidR="007636E2" w:rsidRPr="00A423C0">
        <w:rPr>
          <w:sz w:val="22"/>
          <w:szCs w:val="22"/>
        </w:rPr>
        <w:t xml:space="preserve"> should include tourism development planner, marketing and branding expert, and capacity </w:t>
      </w:r>
      <w:r w:rsidR="00EF2494" w:rsidRPr="00A423C0">
        <w:rPr>
          <w:sz w:val="22"/>
          <w:szCs w:val="22"/>
        </w:rPr>
        <w:t xml:space="preserve">development </w:t>
      </w:r>
      <w:r w:rsidR="007636E2" w:rsidRPr="00A423C0">
        <w:rPr>
          <w:sz w:val="22"/>
          <w:szCs w:val="22"/>
        </w:rPr>
        <w:t>expert. Other international/local experts will be contracted for specific assignments/trainings under the</w:t>
      </w:r>
      <w:r w:rsidR="0044579C" w:rsidRPr="00A423C0">
        <w:rPr>
          <w:sz w:val="22"/>
          <w:szCs w:val="22"/>
        </w:rPr>
        <w:t xml:space="preserve"> </w:t>
      </w:r>
      <w:r w:rsidR="5ED7BCFC" w:rsidRPr="00A423C0">
        <w:rPr>
          <w:sz w:val="22"/>
          <w:szCs w:val="22"/>
        </w:rPr>
        <w:t>Green Accelerator</w:t>
      </w:r>
      <w:r w:rsidR="007636E2" w:rsidRPr="00A423C0">
        <w:rPr>
          <w:sz w:val="22"/>
          <w:szCs w:val="22"/>
        </w:rPr>
        <w:t xml:space="preserve"> Programme. </w:t>
      </w:r>
    </w:p>
    <w:p w14:paraId="319BADB6" w14:textId="2BF57EAB" w:rsidR="00244927" w:rsidRDefault="00500ACE" w:rsidP="5B380301">
      <w:pPr>
        <w:jc w:val="both"/>
        <w:rPr>
          <w:b/>
          <w:bCs/>
          <w:lang w:val="en-GB"/>
        </w:rPr>
      </w:pPr>
      <w:r w:rsidRPr="5B380301">
        <w:rPr>
          <w:b/>
          <w:bCs/>
          <w:lang w:val="en-GB"/>
        </w:rPr>
        <w:t xml:space="preserve"> </w:t>
      </w:r>
    </w:p>
    <w:p w14:paraId="29CBB251" w14:textId="39634E0D" w:rsidR="006A2B24" w:rsidRDefault="004325CE" w:rsidP="5B380301">
      <w:pPr>
        <w:jc w:val="both"/>
        <w:rPr>
          <w:b/>
          <w:bCs/>
          <w:lang w:val="en-GB"/>
        </w:rPr>
      </w:pPr>
      <w:r>
        <w:rPr>
          <w:b/>
          <w:bCs/>
          <w:lang w:val="en-GB"/>
        </w:rPr>
        <w:t xml:space="preserve">4. </w:t>
      </w:r>
      <w:r w:rsidR="006A2B24" w:rsidRPr="5B380301">
        <w:rPr>
          <w:b/>
          <w:bCs/>
          <w:lang w:val="en-GB"/>
        </w:rPr>
        <w:t xml:space="preserve">Partnerships </w:t>
      </w:r>
    </w:p>
    <w:p w14:paraId="2C69D04E" w14:textId="074110F3" w:rsidR="00EE1409" w:rsidRDefault="00C54704" w:rsidP="00EE1409">
      <w:pPr>
        <w:jc w:val="both"/>
        <w:rPr>
          <w:lang w:val="en-GB"/>
        </w:rPr>
      </w:pPr>
      <w:r>
        <w:rPr>
          <w:b/>
          <w:bCs/>
          <w:lang w:val="en-GB"/>
        </w:rPr>
        <w:t xml:space="preserve">Partnerships for </w:t>
      </w:r>
      <w:r w:rsidR="002F0017">
        <w:rPr>
          <w:b/>
          <w:bCs/>
          <w:lang w:val="en-GB"/>
        </w:rPr>
        <w:t>Ecot</w:t>
      </w:r>
      <w:r w:rsidR="00495815">
        <w:rPr>
          <w:b/>
          <w:bCs/>
          <w:lang w:val="en-GB"/>
        </w:rPr>
        <w:t xml:space="preserve">ourism </w:t>
      </w:r>
      <w:r>
        <w:rPr>
          <w:b/>
          <w:bCs/>
          <w:lang w:val="en-GB"/>
        </w:rPr>
        <w:t xml:space="preserve">Policy and Strategy Framework include: </w:t>
      </w:r>
      <w:r w:rsidR="00A57F76" w:rsidRPr="00A423C0">
        <w:rPr>
          <w:lang w:val="en-GB"/>
        </w:rPr>
        <w:t>(1)</w:t>
      </w:r>
      <w:r w:rsidR="005F34C8" w:rsidRPr="00A423C0">
        <w:rPr>
          <w:lang w:val="en-GB"/>
        </w:rPr>
        <w:t xml:space="preserve"> </w:t>
      </w:r>
      <w:r w:rsidR="00CE2885">
        <w:rPr>
          <w:lang w:val="en-GB"/>
        </w:rPr>
        <w:t xml:space="preserve">public sector: </w:t>
      </w:r>
      <w:r w:rsidR="0078192F" w:rsidRPr="00A423C0">
        <w:rPr>
          <w:lang w:val="en-GB"/>
        </w:rPr>
        <w:t>Ministry of Trade and Industry</w:t>
      </w:r>
      <w:r w:rsidR="005F34C8" w:rsidRPr="00A423C0">
        <w:rPr>
          <w:lang w:val="en-GB"/>
        </w:rPr>
        <w:t>,</w:t>
      </w:r>
      <w:r w:rsidR="00524921" w:rsidRPr="00A423C0">
        <w:rPr>
          <w:lang w:val="en-GB"/>
        </w:rPr>
        <w:t xml:space="preserve"> </w:t>
      </w:r>
      <w:r w:rsidR="0078192F" w:rsidRPr="00A423C0">
        <w:rPr>
          <w:lang w:val="en-GB"/>
        </w:rPr>
        <w:t xml:space="preserve">Ministry of Agriculture, Forestry and Rural Development; Ministry of Culture, Youth and Sports; Ministry of Economy and Finance; Ministry of Education, Science and Technology; Ministry of Environment and Spatial Planning; Ministry of Foreign Affairs; </w:t>
      </w:r>
      <w:r w:rsidR="00EF2494" w:rsidRPr="00A423C0">
        <w:rPr>
          <w:lang w:val="en-GB"/>
        </w:rPr>
        <w:t xml:space="preserve">Ministry of Local Government Administration, Ministry of Regional Development, </w:t>
      </w:r>
      <w:r w:rsidR="0078192F" w:rsidRPr="00A423C0">
        <w:rPr>
          <w:lang w:val="en-GB"/>
        </w:rPr>
        <w:t>and Ministry of Transport and Telecommunication</w:t>
      </w:r>
      <w:r w:rsidR="005F34C8" w:rsidRPr="00A423C0">
        <w:rPr>
          <w:lang w:val="en-GB"/>
        </w:rPr>
        <w:t xml:space="preserve">; </w:t>
      </w:r>
      <w:r w:rsidR="00CE2885">
        <w:rPr>
          <w:lang w:val="en-GB"/>
        </w:rPr>
        <w:t xml:space="preserve">(2) private sector: KATA – Kosovo Alternative Tourism Association; Tourism Association of the Southern Region; Association PRO IN; and KCC - Kosovo Chambers of Commerce; (3) higher education institutions to conduct the necessary market surveys for policy and strategy development; (4) </w:t>
      </w:r>
      <w:proofErr w:type="spellStart"/>
      <w:r w:rsidR="00CE2885">
        <w:rPr>
          <w:lang w:val="en-GB"/>
        </w:rPr>
        <w:t>Swiss</w:t>
      </w:r>
      <w:r w:rsidR="00076EEE">
        <w:rPr>
          <w:lang w:val="en-GB"/>
        </w:rPr>
        <w:t>C</w:t>
      </w:r>
      <w:r w:rsidR="00CE2885">
        <w:rPr>
          <w:lang w:val="en-GB"/>
        </w:rPr>
        <w:t>ontact</w:t>
      </w:r>
      <w:proofErr w:type="spellEnd"/>
      <w:r w:rsidR="00CE2885">
        <w:rPr>
          <w:lang w:val="en-GB"/>
        </w:rPr>
        <w:t xml:space="preserve">, which </w:t>
      </w:r>
      <w:r w:rsidR="00EE1409" w:rsidRPr="00A423C0">
        <w:rPr>
          <w:lang w:val="en-GB"/>
        </w:rPr>
        <w:t xml:space="preserve">has been working in developing tourism in Kosovo, especially in the western regions, for the past six years. </w:t>
      </w:r>
      <w:proofErr w:type="spellStart"/>
      <w:r w:rsidR="00EE1409" w:rsidRPr="00A423C0">
        <w:rPr>
          <w:lang w:val="en-GB"/>
        </w:rPr>
        <w:t>Swiss</w:t>
      </w:r>
      <w:r w:rsidR="007F18C0">
        <w:rPr>
          <w:lang w:val="en-GB"/>
        </w:rPr>
        <w:t>C</w:t>
      </w:r>
      <w:r w:rsidR="00EE1409" w:rsidRPr="00A423C0">
        <w:rPr>
          <w:lang w:val="en-GB"/>
        </w:rPr>
        <w:t>ontact</w:t>
      </w:r>
      <w:proofErr w:type="spellEnd"/>
      <w:r w:rsidR="00EE1409" w:rsidRPr="00A423C0">
        <w:rPr>
          <w:lang w:val="en-GB"/>
        </w:rPr>
        <w:t xml:space="preserve"> welcomes collaboration with </w:t>
      </w:r>
      <w:r w:rsidR="00EE1409" w:rsidRPr="00A423C0">
        <w:rPr>
          <w:lang w:val="en-GB"/>
        </w:rPr>
        <w:lastRenderedPageBreak/>
        <w:t xml:space="preserve">UNDP in </w:t>
      </w:r>
      <w:r w:rsidR="00DE4A62" w:rsidRPr="00A423C0">
        <w:rPr>
          <w:lang w:val="en-GB"/>
        </w:rPr>
        <w:t xml:space="preserve">design of </w:t>
      </w:r>
      <w:r w:rsidR="00EE1409" w:rsidRPr="00A423C0">
        <w:rPr>
          <w:lang w:val="en-GB"/>
        </w:rPr>
        <w:t xml:space="preserve">the development framework for the future of </w:t>
      </w:r>
      <w:r w:rsidR="002F0017">
        <w:rPr>
          <w:lang w:val="en-GB"/>
        </w:rPr>
        <w:t>eco</w:t>
      </w:r>
      <w:r w:rsidR="00EE1409" w:rsidRPr="00A423C0">
        <w:rPr>
          <w:lang w:val="en-GB"/>
        </w:rPr>
        <w:t>tourism in Kosovo under the stakeholder working group</w:t>
      </w:r>
      <w:r w:rsidR="00CE2885">
        <w:rPr>
          <w:lang w:val="en-GB"/>
        </w:rPr>
        <w:t xml:space="preserve"> (dialogue platform)</w:t>
      </w:r>
      <w:r w:rsidR="00EE1409" w:rsidRPr="00A423C0">
        <w:rPr>
          <w:lang w:val="en-GB"/>
        </w:rPr>
        <w:t xml:space="preserve"> set up by the Ministry of Trade and Industry.</w:t>
      </w:r>
    </w:p>
    <w:p w14:paraId="0F9F6B1A" w14:textId="729F067D" w:rsidR="00CE2885" w:rsidRPr="00495815" w:rsidRDefault="00CE2885" w:rsidP="00EE1409">
      <w:pPr>
        <w:jc w:val="both"/>
        <w:rPr>
          <w:lang w:val="en-GB"/>
        </w:rPr>
      </w:pPr>
      <w:r w:rsidRPr="00CE2885">
        <w:rPr>
          <w:b/>
          <w:lang w:val="en-GB"/>
        </w:rPr>
        <w:t xml:space="preserve">Partnerships for Green Accelerator Programme include: </w:t>
      </w:r>
      <w:r w:rsidR="00495815">
        <w:rPr>
          <w:lang w:val="en-GB"/>
        </w:rPr>
        <w:t xml:space="preserve">(1) </w:t>
      </w:r>
      <w:proofErr w:type="spellStart"/>
      <w:r w:rsidR="00495815">
        <w:rPr>
          <w:lang w:val="en-GB"/>
        </w:rPr>
        <w:t>Swiss</w:t>
      </w:r>
      <w:r w:rsidR="007F18C0">
        <w:rPr>
          <w:lang w:val="en-GB"/>
        </w:rPr>
        <w:t>C</w:t>
      </w:r>
      <w:r w:rsidR="00495815">
        <w:rPr>
          <w:lang w:val="en-GB"/>
        </w:rPr>
        <w:t>ontact</w:t>
      </w:r>
      <w:proofErr w:type="spellEnd"/>
      <w:r w:rsidR="00495815">
        <w:rPr>
          <w:lang w:val="en-GB"/>
        </w:rPr>
        <w:t xml:space="preserve">; (2) specialized UN organizations such as UN Environment Programme (UNEP) and UN World Tourism Organization (UNWTO); (3) </w:t>
      </w:r>
      <w:r w:rsidR="00495815" w:rsidRPr="00A423C0">
        <w:rPr>
          <w:lang w:val="en-GB"/>
        </w:rPr>
        <w:t>European Bank for Reconstruction and Development (EBRD) boosts support for small businesses in Kosovo</w:t>
      </w:r>
      <w:r w:rsidR="00B2366F">
        <w:rPr>
          <w:lang w:val="en-GB"/>
        </w:rPr>
        <w:t>, with particular focus on environmental</w:t>
      </w:r>
      <w:r w:rsidR="00334B24">
        <w:rPr>
          <w:lang w:val="en-GB"/>
        </w:rPr>
        <w:t xml:space="preserve"> sustainability</w:t>
      </w:r>
      <w:r w:rsidR="00495815" w:rsidRPr="00A423C0">
        <w:rPr>
          <w:lang w:val="en-GB"/>
        </w:rPr>
        <w:t>.</w:t>
      </w:r>
      <w:r w:rsidR="00CB5EAF">
        <w:rPr>
          <w:lang w:val="en-GB"/>
        </w:rPr>
        <w:t xml:space="preserve"> </w:t>
      </w:r>
      <w:r w:rsidR="00495815">
        <w:rPr>
          <w:lang w:val="en-GB"/>
        </w:rPr>
        <w:t>UNWTO</w:t>
      </w:r>
      <w:r w:rsidR="00495815" w:rsidRPr="00A423C0">
        <w:rPr>
          <w:lang w:val="en-GB"/>
        </w:rPr>
        <w:t xml:space="preserve"> supports EBRD’s web tool for green technologies. EBRD and UNWTO are joining forces to promote sustainable tourism and make green technologies more accessible for the tourism sector through the platform </w:t>
      </w:r>
      <w:hyperlink r:id="rId14" w:history="1">
        <w:r w:rsidR="00495815" w:rsidRPr="00A423C0">
          <w:rPr>
            <w:rStyle w:val="Hyperlink"/>
            <w:lang w:val="en-GB"/>
          </w:rPr>
          <w:t>Green Technology Selector</w:t>
        </w:r>
      </w:hyperlink>
      <w:r w:rsidR="00495815" w:rsidRPr="00A423C0">
        <w:rPr>
          <w:lang w:val="en-GB"/>
        </w:rPr>
        <w:t>. This complement</w:t>
      </w:r>
      <w:r w:rsidR="00495815">
        <w:rPr>
          <w:lang w:val="en-GB"/>
        </w:rPr>
        <w:t>s</w:t>
      </w:r>
      <w:r w:rsidR="00495815" w:rsidRPr="00A423C0">
        <w:rPr>
          <w:lang w:val="en-GB"/>
        </w:rPr>
        <w:t xml:space="preserve"> existing UNWTO’s online resource efficiency tools such as </w:t>
      </w:r>
      <w:hyperlink r:id="rId15" w:history="1">
        <w:r w:rsidR="00495815" w:rsidRPr="00A423C0">
          <w:rPr>
            <w:rStyle w:val="Hyperlink"/>
            <w:lang w:val="en-GB"/>
          </w:rPr>
          <w:t>Hotel Energy Solutions</w:t>
        </w:r>
      </w:hyperlink>
      <w:r w:rsidR="00495815" w:rsidRPr="00A423C0">
        <w:rPr>
          <w:lang w:val="en-GB"/>
        </w:rPr>
        <w:t xml:space="preserve"> (HES) or </w:t>
      </w:r>
      <w:hyperlink r:id="rId16" w:history="1">
        <w:r w:rsidR="00495815" w:rsidRPr="00A423C0">
          <w:rPr>
            <w:rStyle w:val="Hyperlink"/>
            <w:lang w:val="en-GB"/>
          </w:rPr>
          <w:t>Nearly Zero Energy Hotels</w:t>
        </w:r>
      </w:hyperlink>
      <w:r w:rsidR="00495815" w:rsidRPr="00A423C0">
        <w:rPr>
          <w:lang w:val="en-GB"/>
        </w:rPr>
        <w:t xml:space="preserve"> (</w:t>
      </w:r>
      <w:proofErr w:type="spellStart"/>
      <w:r w:rsidR="00495815" w:rsidRPr="00A423C0">
        <w:rPr>
          <w:lang w:val="en-GB"/>
        </w:rPr>
        <w:t>neZEH</w:t>
      </w:r>
      <w:proofErr w:type="spellEnd"/>
      <w:r w:rsidR="00495815" w:rsidRPr="00A423C0">
        <w:rPr>
          <w:lang w:val="en-GB"/>
        </w:rPr>
        <w:t xml:space="preserve">). </w:t>
      </w:r>
    </w:p>
    <w:p w14:paraId="416256EC" w14:textId="61855D79" w:rsidR="009F478C" w:rsidRPr="00DD1A03" w:rsidRDefault="004325CE" w:rsidP="009F478C">
      <w:pPr>
        <w:spacing w:before="240" w:after="120" w:line="240" w:lineRule="auto"/>
        <w:rPr>
          <w:rFonts w:ascii="Calibri" w:hAnsi="Calibri" w:cs="Calibri"/>
          <w:b/>
          <w:bCs/>
          <w:sz w:val="24"/>
          <w:szCs w:val="24"/>
          <w:lang w:val="en-US"/>
        </w:rPr>
      </w:pPr>
      <w:r>
        <w:rPr>
          <w:rFonts w:ascii="Calibri" w:hAnsi="Calibri" w:cs="Calibri"/>
          <w:b/>
          <w:bCs/>
          <w:sz w:val="24"/>
          <w:szCs w:val="24"/>
          <w:lang w:val="en-US"/>
        </w:rPr>
        <w:t xml:space="preserve">5. </w:t>
      </w:r>
      <w:r w:rsidR="009F478C" w:rsidRPr="00DD1A03">
        <w:rPr>
          <w:rFonts w:ascii="Calibri" w:hAnsi="Calibri" w:cs="Calibri"/>
          <w:b/>
          <w:bCs/>
          <w:sz w:val="24"/>
          <w:szCs w:val="24"/>
          <w:lang w:val="en-US"/>
        </w:rPr>
        <w:t>Complementarity with other funds available for COVID-19</w:t>
      </w:r>
    </w:p>
    <w:tbl>
      <w:tblPr>
        <w:tblStyle w:val="TableGrid"/>
        <w:tblW w:w="9805" w:type="dxa"/>
        <w:tblInd w:w="0" w:type="dxa"/>
        <w:tblLook w:val="04A0" w:firstRow="1" w:lastRow="0" w:firstColumn="1" w:lastColumn="0" w:noHBand="0" w:noVBand="1"/>
      </w:tblPr>
      <w:tblGrid>
        <w:gridCol w:w="2605"/>
        <w:gridCol w:w="1890"/>
        <w:gridCol w:w="5310"/>
      </w:tblGrid>
      <w:tr w:rsidR="004325CE" w:rsidRPr="007F18C0" w14:paraId="411D8D2C" w14:textId="77777777" w:rsidTr="004325CE">
        <w:tc>
          <w:tcPr>
            <w:tcW w:w="2605" w:type="dxa"/>
          </w:tcPr>
          <w:p w14:paraId="5ABA4245" w14:textId="18B651B9" w:rsidR="004325CE" w:rsidRPr="004325CE" w:rsidRDefault="004325CE" w:rsidP="004325CE">
            <w:pPr>
              <w:jc w:val="both"/>
              <w:rPr>
                <w:sz w:val="22"/>
                <w:szCs w:val="22"/>
                <w:lang w:val="en-GB"/>
              </w:rPr>
            </w:pPr>
            <w:r w:rsidRPr="004325CE">
              <w:rPr>
                <w:rFonts w:cs="Calibri"/>
                <w:b/>
                <w:bCs/>
                <w:sz w:val="22"/>
                <w:szCs w:val="22"/>
              </w:rPr>
              <w:t xml:space="preserve">Funding source </w:t>
            </w:r>
          </w:p>
        </w:tc>
        <w:tc>
          <w:tcPr>
            <w:tcW w:w="1890" w:type="dxa"/>
          </w:tcPr>
          <w:p w14:paraId="368D2C2E" w14:textId="2569F110" w:rsidR="004325CE" w:rsidRPr="004325CE" w:rsidRDefault="004325CE" w:rsidP="004325CE">
            <w:pPr>
              <w:jc w:val="both"/>
              <w:rPr>
                <w:sz w:val="22"/>
                <w:szCs w:val="22"/>
                <w:lang w:val="en-GB"/>
              </w:rPr>
            </w:pPr>
            <w:r w:rsidRPr="004325CE">
              <w:rPr>
                <w:rFonts w:cs="Calibri"/>
                <w:b/>
                <w:bCs/>
                <w:sz w:val="22"/>
                <w:szCs w:val="22"/>
              </w:rPr>
              <w:t xml:space="preserve">Amount </w:t>
            </w:r>
          </w:p>
        </w:tc>
        <w:tc>
          <w:tcPr>
            <w:tcW w:w="5310" w:type="dxa"/>
          </w:tcPr>
          <w:p w14:paraId="60E4B5C1" w14:textId="6C51B7E5" w:rsidR="004325CE" w:rsidRPr="004325CE" w:rsidRDefault="004325CE" w:rsidP="004325CE">
            <w:pPr>
              <w:jc w:val="both"/>
              <w:rPr>
                <w:sz w:val="22"/>
                <w:szCs w:val="22"/>
                <w:lang w:val="en-GB"/>
              </w:rPr>
            </w:pPr>
            <w:r w:rsidRPr="004325CE">
              <w:rPr>
                <w:rFonts w:cs="Calibri"/>
                <w:b/>
                <w:bCs/>
                <w:sz w:val="22"/>
                <w:szCs w:val="22"/>
              </w:rPr>
              <w:t>Purpose of / period covered by Funding</w:t>
            </w:r>
          </w:p>
        </w:tc>
      </w:tr>
      <w:tr w:rsidR="004325CE" w14:paraId="7BCFA5FF" w14:textId="77777777" w:rsidTr="004325CE">
        <w:tc>
          <w:tcPr>
            <w:tcW w:w="2605" w:type="dxa"/>
          </w:tcPr>
          <w:p w14:paraId="7785FB60" w14:textId="1608B82A" w:rsidR="004325CE" w:rsidRPr="004325CE" w:rsidRDefault="004325CE" w:rsidP="004325CE">
            <w:pPr>
              <w:jc w:val="both"/>
              <w:rPr>
                <w:sz w:val="22"/>
                <w:szCs w:val="22"/>
                <w:lang w:val="en-GB"/>
              </w:rPr>
            </w:pPr>
            <w:r w:rsidRPr="004325CE">
              <w:rPr>
                <w:rFonts w:cs="Calibri"/>
                <w:iCs/>
                <w:sz w:val="22"/>
                <w:szCs w:val="22"/>
                <w:lang w:val="en-GB"/>
              </w:rPr>
              <w:t>UNDP Rapid Response Facility</w:t>
            </w:r>
            <w:r w:rsidRPr="004325CE">
              <w:rPr>
                <w:rFonts w:eastAsia="Calibri" w:cs="Calibri"/>
                <w:sz w:val="22"/>
                <w:szCs w:val="22"/>
                <w:lang w:val="en-GB"/>
              </w:rPr>
              <w:t xml:space="preserve">   </w:t>
            </w:r>
          </w:p>
        </w:tc>
        <w:tc>
          <w:tcPr>
            <w:tcW w:w="1890" w:type="dxa"/>
          </w:tcPr>
          <w:p w14:paraId="6A097F31" w14:textId="678DF35B" w:rsidR="004325CE" w:rsidRPr="004325CE" w:rsidRDefault="004325CE" w:rsidP="004325CE">
            <w:pPr>
              <w:jc w:val="both"/>
              <w:rPr>
                <w:sz w:val="22"/>
                <w:szCs w:val="22"/>
                <w:lang w:val="en-GB"/>
              </w:rPr>
            </w:pPr>
            <w:r w:rsidRPr="004325CE">
              <w:rPr>
                <w:rFonts w:eastAsia="Calibri" w:cs="Calibri"/>
                <w:sz w:val="22"/>
                <w:szCs w:val="22"/>
                <w:lang w:val="en-GB"/>
              </w:rPr>
              <w:t>USD 40,000 (Total value: USD 255,000)</w:t>
            </w:r>
          </w:p>
        </w:tc>
        <w:tc>
          <w:tcPr>
            <w:tcW w:w="5310" w:type="dxa"/>
          </w:tcPr>
          <w:p w14:paraId="09617B9B" w14:textId="4BBDCA91" w:rsidR="004325CE" w:rsidRPr="004325CE" w:rsidRDefault="004325CE" w:rsidP="004325CE">
            <w:pPr>
              <w:jc w:val="both"/>
              <w:rPr>
                <w:sz w:val="22"/>
                <w:szCs w:val="22"/>
                <w:lang w:val="en-GB"/>
              </w:rPr>
            </w:pPr>
            <w:r w:rsidRPr="004325CE">
              <w:rPr>
                <w:rFonts w:eastAsia="Calibri" w:cs="Calibri"/>
                <w:spacing w:val="-4"/>
                <w:sz w:val="22"/>
                <w:szCs w:val="22"/>
                <w:lang w:val="en-GB"/>
              </w:rPr>
              <w:t>Rapid Socio-Economic Impact Assessment of COVID-19 on Households and Businesses is being conducted to assess how COVID-19 has impacted livelihoods and MSMEs in terms of their operations, employment, and affected sectors, which will provide data sets for evidence-based immediate and medium term measures and framework for tourism. Period: Apr – Oct 2020</w:t>
            </w:r>
          </w:p>
        </w:tc>
      </w:tr>
      <w:tr w:rsidR="004325CE" w:rsidRPr="007F18C0" w14:paraId="59C02CC8" w14:textId="77777777" w:rsidTr="004325CE">
        <w:tc>
          <w:tcPr>
            <w:tcW w:w="2605" w:type="dxa"/>
          </w:tcPr>
          <w:p w14:paraId="3562EC51" w14:textId="258D2B3B" w:rsidR="004325CE" w:rsidRPr="004325CE" w:rsidRDefault="004325CE" w:rsidP="004325CE">
            <w:pPr>
              <w:jc w:val="both"/>
              <w:rPr>
                <w:sz w:val="22"/>
                <w:szCs w:val="22"/>
                <w:lang w:val="en-GB"/>
              </w:rPr>
            </w:pPr>
            <w:r w:rsidRPr="004325CE">
              <w:rPr>
                <w:rFonts w:cs="Calibri"/>
                <w:sz w:val="22"/>
                <w:szCs w:val="22"/>
              </w:rPr>
              <w:t>UNDP TRAC2 Funding</w:t>
            </w:r>
          </w:p>
        </w:tc>
        <w:tc>
          <w:tcPr>
            <w:tcW w:w="1890" w:type="dxa"/>
          </w:tcPr>
          <w:p w14:paraId="2F10BC57" w14:textId="6488FABA" w:rsidR="004325CE" w:rsidRPr="004325CE" w:rsidRDefault="004325CE" w:rsidP="004325CE">
            <w:pPr>
              <w:jc w:val="both"/>
              <w:rPr>
                <w:sz w:val="22"/>
                <w:szCs w:val="22"/>
                <w:lang w:val="en-GB"/>
              </w:rPr>
            </w:pPr>
            <w:r w:rsidRPr="004325CE">
              <w:rPr>
                <w:rFonts w:cs="Calibri"/>
                <w:sz w:val="22"/>
                <w:szCs w:val="22"/>
              </w:rPr>
              <w:t>USD 95,000</w:t>
            </w:r>
          </w:p>
        </w:tc>
        <w:tc>
          <w:tcPr>
            <w:tcW w:w="5310" w:type="dxa"/>
          </w:tcPr>
          <w:p w14:paraId="30161213" w14:textId="7607A123" w:rsidR="004325CE" w:rsidRPr="004325CE" w:rsidRDefault="004325CE" w:rsidP="004325CE">
            <w:pPr>
              <w:jc w:val="both"/>
              <w:rPr>
                <w:sz w:val="22"/>
                <w:szCs w:val="22"/>
                <w:lang w:val="en-GB"/>
              </w:rPr>
            </w:pPr>
            <w:r w:rsidRPr="004325CE">
              <w:rPr>
                <w:rFonts w:cs="Calibri"/>
                <w:sz w:val="22"/>
                <w:szCs w:val="22"/>
              </w:rPr>
              <w:t xml:space="preserve">Support to socio-Economic Recovery. The project supports the drafting of an operational plan for the government recovery measures. The plan includes policies on the tourism sector along with COVID-19 impact analysis of the sector, which can support the tourism policy framework August 2020 – February 2021  </w:t>
            </w:r>
          </w:p>
        </w:tc>
      </w:tr>
      <w:tr w:rsidR="004325CE" w:rsidRPr="007F18C0" w14:paraId="6AFE24D3" w14:textId="77777777" w:rsidTr="004325CE">
        <w:tc>
          <w:tcPr>
            <w:tcW w:w="2605" w:type="dxa"/>
          </w:tcPr>
          <w:p w14:paraId="01C86959" w14:textId="1DBDA750" w:rsidR="004325CE" w:rsidRPr="004325CE" w:rsidRDefault="004325CE" w:rsidP="004325CE">
            <w:pPr>
              <w:jc w:val="both"/>
              <w:rPr>
                <w:sz w:val="22"/>
                <w:szCs w:val="22"/>
                <w:lang w:val="en-GB"/>
              </w:rPr>
            </w:pPr>
            <w:r w:rsidRPr="004325CE">
              <w:rPr>
                <w:rFonts w:cs="Calibri"/>
                <w:sz w:val="22"/>
                <w:szCs w:val="22"/>
              </w:rPr>
              <w:t>EU</w:t>
            </w:r>
          </w:p>
        </w:tc>
        <w:tc>
          <w:tcPr>
            <w:tcW w:w="1890" w:type="dxa"/>
          </w:tcPr>
          <w:p w14:paraId="007E2020" w14:textId="0FC87B9C" w:rsidR="004325CE" w:rsidRPr="004325CE" w:rsidRDefault="004325CE" w:rsidP="004325CE">
            <w:pPr>
              <w:jc w:val="both"/>
              <w:rPr>
                <w:sz w:val="22"/>
                <w:szCs w:val="22"/>
                <w:lang w:val="en-GB"/>
              </w:rPr>
            </w:pPr>
            <w:r w:rsidRPr="004325CE">
              <w:rPr>
                <w:rFonts w:cs="Calibri"/>
                <w:sz w:val="22"/>
                <w:szCs w:val="22"/>
              </w:rPr>
              <w:t>USD 1,328,500 (Total value: USD 2,356,000)</w:t>
            </w:r>
          </w:p>
        </w:tc>
        <w:tc>
          <w:tcPr>
            <w:tcW w:w="5310" w:type="dxa"/>
          </w:tcPr>
          <w:p w14:paraId="01A3263A" w14:textId="193AD775" w:rsidR="004325CE" w:rsidRPr="004325CE" w:rsidRDefault="004325CE" w:rsidP="004325CE">
            <w:pPr>
              <w:jc w:val="both"/>
              <w:rPr>
                <w:sz w:val="22"/>
                <w:szCs w:val="22"/>
                <w:lang w:val="en-GB"/>
              </w:rPr>
            </w:pPr>
            <w:r w:rsidRPr="004325CE">
              <w:rPr>
                <w:rFonts w:cs="Calibri"/>
                <w:sz w:val="22"/>
                <w:szCs w:val="22"/>
              </w:rPr>
              <w:t xml:space="preserve">Cultural Heritage as a Driver for Intercommunity Social Cohesion is 2-year project that is planned to be approved within this year. The project aims to enhance social cohesion and build confidence among communities through restoration and rehabilitation of cultural sites, promotion of cultural heritage, and skills development of women and youth. The project will be able to support the accelerator programme, especially for women empowerment. </w:t>
            </w:r>
          </w:p>
        </w:tc>
      </w:tr>
      <w:tr w:rsidR="004325CE" w14:paraId="446FA720" w14:textId="77777777" w:rsidTr="004325CE">
        <w:tc>
          <w:tcPr>
            <w:tcW w:w="2605" w:type="dxa"/>
          </w:tcPr>
          <w:p w14:paraId="183C7220" w14:textId="53880DFB" w:rsidR="004325CE" w:rsidRPr="004325CE" w:rsidRDefault="004325CE" w:rsidP="004325CE">
            <w:pPr>
              <w:jc w:val="both"/>
              <w:rPr>
                <w:sz w:val="22"/>
                <w:szCs w:val="22"/>
                <w:lang w:val="en-GB"/>
              </w:rPr>
            </w:pPr>
            <w:r w:rsidRPr="004325CE">
              <w:rPr>
                <w:rFonts w:cs="Calibri"/>
                <w:sz w:val="22"/>
                <w:szCs w:val="22"/>
              </w:rPr>
              <w:t xml:space="preserve">Kosovo </w:t>
            </w:r>
            <w:r w:rsidR="007F18C0">
              <w:rPr>
                <w:rFonts w:cs="Calibri"/>
                <w:sz w:val="22"/>
                <w:szCs w:val="22"/>
              </w:rPr>
              <w:t>institutions</w:t>
            </w:r>
          </w:p>
        </w:tc>
        <w:tc>
          <w:tcPr>
            <w:tcW w:w="1890" w:type="dxa"/>
          </w:tcPr>
          <w:p w14:paraId="61F2FE74" w14:textId="3D0A78D0" w:rsidR="004325CE" w:rsidRPr="004325CE" w:rsidRDefault="004325CE" w:rsidP="004325CE">
            <w:pPr>
              <w:jc w:val="both"/>
              <w:rPr>
                <w:sz w:val="22"/>
                <w:szCs w:val="22"/>
                <w:lang w:val="en-GB"/>
              </w:rPr>
            </w:pPr>
            <w:r w:rsidRPr="004325CE">
              <w:rPr>
                <w:rFonts w:cs="Calibri"/>
                <w:sz w:val="22"/>
                <w:szCs w:val="22"/>
              </w:rPr>
              <w:t xml:space="preserve">Approx. USD 70,000 (Total value: USD 588,000) </w:t>
            </w:r>
          </w:p>
        </w:tc>
        <w:tc>
          <w:tcPr>
            <w:tcW w:w="5310" w:type="dxa"/>
          </w:tcPr>
          <w:p w14:paraId="42189742" w14:textId="55C99815" w:rsidR="004325CE" w:rsidRPr="004325CE" w:rsidRDefault="004325CE" w:rsidP="004325CE">
            <w:pPr>
              <w:jc w:val="both"/>
              <w:rPr>
                <w:sz w:val="22"/>
                <w:szCs w:val="22"/>
                <w:lang w:val="en-GB"/>
              </w:rPr>
            </w:pPr>
            <w:r w:rsidRPr="004325CE">
              <w:rPr>
                <w:rFonts w:cs="Calibri"/>
                <w:sz w:val="22"/>
                <w:szCs w:val="22"/>
              </w:rPr>
              <w:t>Active Labor Market Program for Internship target young unemployed jobseekers, who have graduated within the 24-month period from secondary and higher education institutions, to pursue a 6-month internship in private sector which tourism organizations, hotels and restaurants can benefit from. The candidates will gain skills through on-the-job training for sustainable employment in Kosovo. This funding represents co-financing for the implementation of the activities envisaged for the proposal in supporting tourism SMEs. Period: Oct 2020 – Dec 2021</w:t>
            </w:r>
          </w:p>
        </w:tc>
      </w:tr>
    </w:tbl>
    <w:p w14:paraId="7721430E" w14:textId="77777777" w:rsidR="001E0B5C" w:rsidRDefault="001E0B5C" w:rsidP="004325CE">
      <w:pPr>
        <w:jc w:val="both"/>
        <w:rPr>
          <w:b/>
          <w:bCs/>
          <w:lang w:val="en-GB"/>
        </w:rPr>
      </w:pPr>
    </w:p>
    <w:p w14:paraId="2100D397" w14:textId="6787A5DD" w:rsidR="001E0B5C" w:rsidRDefault="001E0B5C" w:rsidP="001E0B5C">
      <w:pPr>
        <w:spacing w:after="0"/>
        <w:jc w:val="both"/>
        <w:rPr>
          <w:iCs/>
          <w:sz w:val="21"/>
          <w:szCs w:val="21"/>
          <w:lang w:val="en-GB"/>
        </w:rPr>
      </w:pPr>
      <w:r>
        <w:rPr>
          <w:rFonts w:eastAsia="Yu Mincho" w:cs="Arial"/>
          <w:iCs/>
          <w:sz w:val="21"/>
          <w:szCs w:val="21"/>
          <w:lang w:val="en-GB"/>
        </w:rPr>
        <w:t xml:space="preserve">The amounts under Kosovo Government (USD 70,000) </w:t>
      </w:r>
      <w:r>
        <w:rPr>
          <w:iCs/>
          <w:sz w:val="21"/>
          <w:szCs w:val="21"/>
          <w:lang w:val="en-GB"/>
        </w:rPr>
        <w:t>represent co-financing for the implementation of the activities envisaged under this proposal. Furthermore, the incoming pro</w:t>
      </w:r>
      <w:r w:rsidR="00307905">
        <w:rPr>
          <w:iCs/>
          <w:sz w:val="21"/>
          <w:szCs w:val="21"/>
          <w:lang w:val="en-GB"/>
        </w:rPr>
        <w:t xml:space="preserve">ject for UNDP Kosovo with EU on Cultural </w:t>
      </w:r>
      <w:r w:rsidR="00307905">
        <w:rPr>
          <w:iCs/>
          <w:sz w:val="21"/>
          <w:szCs w:val="21"/>
          <w:lang w:val="en-GB"/>
        </w:rPr>
        <w:lastRenderedPageBreak/>
        <w:t>Heritage</w:t>
      </w:r>
      <w:r w:rsidR="00FE0145">
        <w:rPr>
          <w:iCs/>
          <w:sz w:val="21"/>
          <w:szCs w:val="21"/>
          <w:lang w:val="en-GB"/>
        </w:rPr>
        <w:t xml:space="preserve"> beginning at the end of 2020,</w:t>
      </w:r>
      <w:r w:rsidR="00307905">
        <w:rPr>
          <w:iCs/>
          <w:sz w:val="21"/>
          <w:szCs w:val="21"/>
          <w:lang w:val="en-GB"/>
        </w:rPr>
        <w:t xml:space="preserve"> </w:t>
      </w:r>
      <w:r w:rsidR="00FE0145">
        <w:rPr>
          <w:iCs/>
          <w:sz w:val="21"/>
          <w:szCs w:val="21"/>
          <w:lang w:val="en-GB"/>
        </w:rPr>
        <w:t xml:space="preserve">is expected to further </w:t>
      </w:r>
      <w:r w:rsidR="002B0E30">
        <w:rPr>
          <w:iCs/>
          <w:sz w:val="21"/>
          <w:szCs w:val="21"/>
          <w:lang w:val="en-GB"/>
        </w:rPr>
        <w:t>expand the c</w:t>
      </w:r>
      <w:r w:rsidR="00307905">
        <w:rPr>
          <w:iCs/>
          <w:sz w:val="21"/>
          <w:szCs w:val="21"/>
          <w:lang w:val="en-GB"/>
        </w:rPr>
        <w:t>o</w:t>
      </w:r>
      <w:r w:rsidR="002B0E30">
        <w:rPr>
          <w:iCs/>
          <w:sz w:val="21"/>
          <w:szCs w:val="21"/>
          <w:lang w:val="en-GB"/>
        </w:rPr>
        <w:t>-</w:t>
      </w:r>
      <w:r w:rsidR="00307905">
        <w:rPr>
          <w:iCs/>
          <w:sz w:val="21"/>
          <w:szCs w:val="21"/>
          <w:lang w:val="en-GB"/>
        </w:rPr>
        <w:t>financ</w:t>
      </w:r>
      <w:r w:rsidR="002B0E30">
        <w:rPr>
          <w:iCs/>
          <w:sz w:val="21"/>
          <w:szCs w:val="21"/>
          <w:lang w:val="en-GB"/>
        </w:rPr>
        <w:t xml:space="preserve">ing of the tourism </w:t>
      </w:r>
      <w:r w:rsidR="00FE0145">
        <w:rPr>
          <w:iCs/>
          <w:sz w:val="21"/>
          <w:szCs w:val="21"/>
          <w:lang w:val="en-GB"/>
        </w:rPr>
        <w:t xml:space="preserve">development with an additional USD 1,328,500. </w:t>
      </w:r>
    </w:p>
    <w:p w14:paraId="0699170C" w14:textId="77777777" w:rsidR="001E0B5C" w:rsidRDefault="001E0B5C" w:rsidP="001E0B5C">
      <w:pPr>
        <w:spacing w:after="0"/>
        <w:jc w:val="both"/>
        <w:rPr>
          <w:iCs/>
          <w:sz w:val="21"/>
          <w:szCs w:val="21"/>
          <w:lang w:val="en-GB"/>
        </w:rPr>
      </w:pPr>
    </w:p>
    <w:p w14:paraId="74EC9DEB" w14:textId="33C03021" w:rsidR="004325CE" w:rsidRDefault="004325CE" w:rsidP="004325CE">
      <w:pPr>
        <w:jc w:val="both"/>
        <w:rPr>
          <w:lang w:val="en-GB"/>
        </w:rPr>
      </w:pPr>
      <w:r w:rsidRPr="00A423C0">
        <w:rPr>
          <w:b/>
          <w:bCs/>
          <w:lang w:val="en-GB"/>
        </w:rPr>
        <w:t xml:space="preserve">Future potential </w:t>
      </w:r>
      <w:r>
        <w:rPr>
          <w:b/>
          <w:bCs/>
          <w:lang w:val="en-GB"/>
        </w:rPr>
        <w:t>partnerships for implementing the Ecotourism Policy and Strategy</w:t>
      </w:r>
      <w:r w:rsidRPr="00A423C0">
        <w:rPr>
          <w:b/>
          <w:bCs/>
          <w:lang w:val="en-GB"/>
        </w:rPr>
        <w:t xml:space="preserve"> include</w:t>
      </w:r>
      <w:r>
        <w:rPr>
          <w:b/>
          <w:bCs/>
          <w:lang w:val="en-GB"/>
        </w:rPr>
        <w:t>:</w:t>
      </w:r>
      <w:r w:rsidRPr="00A423C0">
        <w:rPr>
          <w:lang w:val="en-GB"/>
        </w:rPr>
        <w:t xml:space="preserve"> bilateral donors including </w:t>
      </w:r>
      <w:r w:rsidR="00D20CC2">
        <w:rPr>
          <w:lang w:val="en-GB"/>
        </w:rPr>
        <w:t xml:space="preserve">SDC (tourism government strategy, product development, promotion, short-term training), </w:t>
      </w:r>
      <w:r w:rsidR="00357C24">
        <w:rPr>
          <w:lang w:val="en-GB"/>
        </w:rPr>
        <w:t>Italian Agency for Development Cooperation -</w:t>
      </w:r>
      <w:r w:rsidR="007F18C0">
        <w:rPr>
          <w:lang w:val="en-GB"/>
        </w:rPr>
        <w:t xml:space="preserve"> </w:t>
      </w:r>
      <w:r w:rsidRPr="00A423C0">
        <w:rPr>
          <w:lang w:val="en-GB"/>
        </w:rPr>
        <w:t xml:space="preserve">AICS (Via </w:t>
      </w:r>
      <w:proofErr w:type="spellStart"/>
      <w:r w:rsidRPr="00A423C0">
        <w:rPr>
          <w:lang w:val="en-GB"/>
        </w:rPr>
        <w:t>Dinarica</w:t>
      </w:r>
      <w:proofErr w:type="spellEnd"/>
      <w:r w:rsidRPr="00A423C0">
        <w:rPr>
          <w:lang w:val="en-GB"/>
        </w:rPr>
        <w:t xml:space="preserve"> tourism product development), USAID (diaspora investments in Kosovo) and </w:t>
      </w:r>
      <w:proofErr w:type="spellStart"/>
      <w:r w:rsidRPr="00A423C0">
        <w:rPr>
          <w:lang w:val="en-GB"/>
        </w:rPr>
        <w:t>LuxDev</w:t>
      </w:r>
      <w:proofErr w:type="spellEnd"/>
      <w:r w:rsidRPr="00A423C0">
        <w:rPr>
          <w:lang w:val="en-GB"/>
        </w:rPr>
        <w:t xml:space="preserve"> (development of VET level training in hospitality and catering)</w:t>
      </w:r>
      <w:r>
        <w:rPr>
          <w:lang w:val="en-GB"/>
        </w:rPr>
        <w:t>, Norway (ecotourism)</w:t>
      </w:r>
      <w:r w:rsidRPr="00A423C0">
        <w:rPr>
          <w:lang w:val="en-GB"/>
        </w:rPr>
        <w:t xml:space="preserve">. EU Erasmus+ Capacity Building funding will be applied to modernize the tourism management training in higher educational institutions. To boost the visibility of Kosovo, joint marketing campaigns are envisaged with the other Balkan countries. Complementary funding for infrastructure development and collaboration for </w:t>
      </w:r>
      <w:r>
        <w:rPr>
          <w:lang w:val="en-GB"/>
        </w:rPr>
        <w:t xml:space="preserve">scaling up the Green Accelerator Programme </w:t>
      </w:r>
      <w:r w:rsidRPr="00A423C0">
        <w:rPr>
          <w:lang w:val="en-GB"/>
        </w:rPr>
        <w:t>will be sought from EBRD.</w:t>
      </w:r>
    </w:p>
    <w:p w14:paraId="67A7CF81" w14:textId="77777777" w:rsidR="004325CE" w:rsidRDefault="004325CE" w:rsidP="5B380301">
      <w:pPr>
        <w:jc w:val="both"/>
        <w:rPr>
          <w:b/>
          <w:bCs/>
          <w:lang w:val="en-GB"/>
        </w:rPr>
      </w:pPr>
    </w:p>
    <w:p w14:paraId="5ACF2F8F" w14:textId="3F644533" w:rsidR="008023A7" w:rsidRPr="00A10AB0" w:rsidRDefault="004325CE" w:rsidP="5B380301">
      <w:pPr>
        <w:jc w:val="both"/>
        <w:rPr>
          <w:b/>
          <w:bCs/>
          <w:lang w:val="en-GB"/>
        </w:rPr>
      </w:pPr>
      <w:r>
        <w:rPr>
          <w:b/>
          <w:bCs/>
          <w:lang w:val="en-GB"/>
        </w:rPr>
        <w:t xml:space="preserve">6. </w:t>
      </w:r>
      <w:r w:rsidR="005F0DC0" w:rsidRPr="5B380301">
        <w:rPr>
          <w:b/>
          <w:bCs/>
          <w:lang w:val="en-GB"/>
        </w:rPr>
        <w:t>Critical Risks and Mitigation Measures</w:t>
      </w:r>
      <w:r w:rsidR="00F945FE">
        <w:rPr>
          <w:b/>
          <w:bCs/>
          <w:lang w:val="en-GB"/>
        </w:rPr>
        <w:t xml:space="preserve"> </w:t>
      </w:r>
    </w:p>
    <w:tbl>
      <w:tblPr>
        <w:tblStyle w:val="TableGrid"/>
        <w:tblW w:w="0" w:type="auto"/>
        <w:tblInd w:w="0" w:type="dxa"/>
        <w:tblLook w:val="04A0" w:firstRow="1" w:lastRow="0" w:firstColumn="1" w:lastColumn="0" w:noHBand="0" w:noVBand="1"/>
      </w:tblPr>
      <w:tblGrid>
        <w:gridCol w:w="3415"/>
        <w:gridCol w:w="1800"/>
        <w:gridCol w:w="4413"/>
      </w:tblGrid>
      <w:tr w:rsidR="009E309E" w:rsidRPr="00A10AB0" w14:paraId="6851E283" w14:textId="77777777" w:rsidTr="004325CE">
        <w:tc>
          <w:tcPr>
            <w:tcW w:w="3415" w:type="dxa"/>
          </w:tcPr>
          <w:p w14:paraId="59FC6DEF" w14:textId="5F906785" w:rsidR="009E309E" w:rsidRPr="00F945FE" w:rsidRDefault="009E309E" w:rsidP="5B380301">
            <w:pPr>
              <w:jc w:val="center"/>
              <w:rPr>
                <w:rFonts w:asciiTheme="minorHAnsi" w:hAnsiTheme="minorHAnsi"/>
                <w:b/>
                <w:bCs/>
                <w:sz w:val="22"/>
                <w:szCs w:val="22"/>
                <w:lang w:val="en-GB"/>
              </w:rPr>
            </w:pPr>
            <w:r w:rsidRPr="00F945FE">
              <w:rPr>
                <w:b/>
                <w:bCs/>
                <w:sz w:val="22"/>
                <w:szCs w:val="22"/>
                <w:lang w:val="en-GB"/>
              </w:rPr>
              <w:t>Risks</w:t>
            </w:r>
          </w:p>
        </w:tc>
        <w:tc>
          <w:tcPr>
            <w:tcW w:w="1800" w:type="dxa"/>
          </w:tcPr>
          <w:p w14:paraId="44124F34" w14:textId="213621B8" w:rsidR="009E309E" w:rsidRPr="00F945FE" w:rsidRDefault="009E309E" w:rsidP="5B380301">
            <w:pPr>
              <w:jc w:val="center"/>
              <w:rPr>
                <w:rFonts w:asciiTheme="minorHAnsi" w:hAnsiTheme="minorHAnsi"/>
                <w:b/>
                <w:bCs/>
                <w:sz w:val="22"/>
                <w:szCs w:val="22"/>
                <w:lang w:val="en-GB"/>
              </w:rPr>
            </w:pPr>
            <w:r w:rsidRPr="00F945FE">
              <w:rPr>
                <w:b/>
                <w:bCs/>
                <w:sz w:val="22"/>
                <w:szCs w:val="22"/>
                <w:lang w:val="en-GB"/>
              </w:rPr>
              <w:t>Risk level (H/M/L)</w:t>
            </w:r>
          </w:p>
        </w:tc>
        <w:tc>
          <w:tcPr>
            <w:tcW w:w="4413" w:type="dxa"/>
          </w:tcPr>
          <w:p w14:paraId="0D754E84" w14:textId="75380233" w:rsidR="009E309E" w:rsidRPr="00F945FE" w:rsidRDefault="009E309E" w:rsidP="5B380301">
            <w:pPr>
              <w:jc w:val="center"/>
              <w:rPr>
                <w:rFonts w:asciiTheme="minorHAnsi" w:hAnsiTheme="minorHAnsi"/>
                <w:b/>
                <w:bCs/>
                <w:sz w:val="22"/>
                <w:szCs w:val="22"/>
                <w:lang w:val="en-GB"/>
              </w:rPr>
            </w:pPr>
            <w:r w:rsidRPr="00F945FE">
              <w:rPr>
                <w:b/>
                <w:bCs/>
                <w:sz w:val="22"/>
                <w:szCs w:val="22"/>
                <w:lang w:val="en-GB"/>
              </w:rPr>
              <w:t>Mitigating measures</w:t>
            </w:r>
          </w:p>
        </w:tc>
      </w:tr>
      <w:tr w:rsidR="00A10AB0" w:rsidRPr="007F18C0" w14:paraId="28AF4F23" w14:textId="77777777" w:rsidTr="004325CE">
        <w:tc>
          <w:tcPr>
            <w:tcW w:w="3415" w:type="dxa"/>
          </w:tcPr>
          <w:p w14:paraId="1F354B86" w14:textId="23DB78B9" w:rsidR="00A10AB0" w:rsidRPr="00076EEE" w:rsidRDefault="00A10AB0" w:rsidP="5B380301">
            <w:pPr>
              <w:rPr>
                <w:rFonts w:asciiTheme="minorHAnsi" w:hAnsiTheme="minorHAnsi" w:cstheme="minorBidi"/>
                <w:sz w:val="22"/>
                <w:szCs w:val="22"/>
                <w:lang w:val="en-GB"/>
              </w:rPr>
            </w:pPr>
            <w:r w:rsidRPr="00076EEE">
              <w:rPr>
                <w:rFonts w:cstheme="minorBidi"/>
                <w:sz w:val="22"/>
                <w:szCs w:val="22"/>
                <w:lang w:val="en-GB"/>
              </w:rPr>
              <w:t>Uncertain length of the pandemic and extent of lockdowns and travel restrictions</w:t>
            </w:r>
            <w:r w:rsidR="00EA7462" w:rsidRPr="00076EEE">
              <w:rPr>
                <w:rFonts w:cstheme="minorBidi"/>
                <w:sz w:val="22"/>
                <w:szCs w:val="22"/>
                <w:lang w:val="en-GB"/>
              </w:rPr>
              <w:t xml:space="preserve"> which can directly affect project implementation </w:t>
            </w:r>
            <w:r w:rsidR="00357C24" w:rsidRPr="00076EEE">
              <w:rPr>
                <w:rFonts w:cstheme="minorBidi"/>
                <w:sz w:val="22"/>
                <w:szCs w:val="22"/>
                <w:lang w:val="en-GB"/>
              </w:rPr>
              <w:t xml:space="preserve">modalities and </w:t>
            </w:r>
            <w:r w:rsidR="00AB200F" w:rsidRPr="00076EEE">
              <w:rPr>
                <w:rFonts w:cstheme="minorBidi"/>
                <w:sz w:val="22"/>
                <w:szCs w:val="22"/>
                <w:lang w:val="en-GB"/>
              </w:rPr>
              <w:t xml:space="preserve">stakeholder engagement </w:t>
            </w:r>
          </w:p>
        </w:tc>
        <w:tc>
          <w:tcPr>
            <w:tcW w:w="1800" w:type="dxa"/>
          </w:tcPr>
          <w:p w14:paraId="5A9F1D2F" w14:textId="77777777" w:rsidR="00A10AB0" w:rsidRPr="00076EEE" w:rsidRDefault="00A10AB0" w:rsidP="5B380301">
            <w:pPr>
              <w:jc w:val="center"/>
              <w:rPr>
                <w:rFonts w:asciiTheme="minorHAnsi" w:hAnsiTheme="minorHAnsi" w:cstheme="minorBidi"/>
                <w:sz w:val="22"/>
                <w:szCs w:val="22"/>
                <w:lang w:val="en-GB"/>
              </w:rPr>
            </w:pPr>
            <w:r w:rsidRPr="00076EEE">
              <w:rPr>
                <w:rFonts w:cstheme="minorBidi"/>
                <w:sz w:val="22"/>
                <w:szCs w:val="22"/>
                <w:lang w:val="en-GB"/>
              </w:rPr>
              <w:t>H</w:t>
            </w:r>
          </w:p>
        </w:tc>
        <w:tc>
          <w:tcPr>
            <w:tcW w:w="4413" w:type="dxa"/>
          </w:tcPr>
          <w:p w14:paraId="252F752F" w14:textId="3065FB64" w:rsidR="00A10AB0" w:rsidRPr="00076EEE" w:rsidRDefault="00AB200F" w:rsidP="5B380301">
            <w:pPr>
              <w:rPr>
                <w:rFonts w:asciiTheme="minorHAnsi" w:hAnsiTheme="minorHAnsi" w:cstheme="minorBidi"/>
                <w:sz w:val="22"/>
                <w:szCs w:val="22"/>
                <w:lang w:val="en-GB"/>
              </w:rPr>
            </w:pPr>
            <w:r w:rsidRPr="00076EEE">
              <w:rPr>
                <w:rFonts w:cstheme="minorBidi"/>
                <w:sz w:val="22"/>
                <w:szCs w:val="22"/>
                <w:lang w:val="en-GB"/>
              </w:rPr>
              <w:t xml:space="preserve">Digitalize </w:t>
            </w:r>
            <w:r w:rsidR="006B0FFD" w:rsidRPr="00076EEE">
              <w:rPr>
                <w:rFonts w:cstheme="minorBidi"/>
                <w:sz w:val="22"/>
                <w:szCs w:val="22"/>
                <w:lang w:val="en-GB"/>
              </w:rPr>
              <w:t xml:space="preserve">operations. </w:t>
            </w:r>
            <w:r w:rsidR="00A10AB0" w:rsidRPr="00076EEE">
              <w:rPr>
                <w:rFonts w:cstheme="minorBidi"/>
                <w:sz w:val="22"/>
                <w:szCs w:val="22"/>
                <w:lang w:val="en-GB"/>
              </w:rPr>
              <w:t>Market surveys, web data research, and trainings online to target the segments tha</w:t>
            </w:r>
            <w:r w:rsidR="00A10AB0" w:rsidRPr="00076EEE">
              <w:rPr>
                <w:sz w:val="22"/>
                <w:szCs w:val="22"/>
                <w:lang w:val="en-GB"/>
              </w:rPr>
              <w:t xml:space="preserve">t </w:t>
            </w:r>
            <w:r w:rsidR="009864BE" w:rsidRPr="00076EEE">
              <w:rPr>
                <w:sz w:val="22"/>
                <w:szCs w:val="22"/>
                <w:lang w:val="en-GB"/>
              </w:rPr>
              <w:t>focus on sustainable tourism experiences, including ecotourism</w:t>
            </w:r>
          </w:p>
        </w:tc>
      </w:tr>
      <w:tr w:rsidR="00A10AB0" w:rsidRPr="007F18C0" w14:paraId="7D63E23D" w14:textId="77777777" w:rsidTr="004325CE">
        <w:tc>
          <w:tcPr>
            <w:tcW w:w="3415" w:type="dxa"/>
          </w:tcPr>
          <w:p w14:paraId="364D3AB9" w14:textId="5369F1FC" w:rsidR="00A10AB0" w:rsidRPr="00076EEE" w:rsidDel="00A10AB0" w:rsidRDefault="00FC47C5" w:rsidP="00CB5EAF">
            <w:pPr>
              <w:rPr>
                <w:rFonts w:asciiTheme="minorHAnsi" w:hAnsiTheme="minorHAnsi" w:cstheme="minorBidi"/>
                <w:sz w:val="22"/>
                <w:szCs w:val="22"/>
                <w:lang w:val="en-GB"/>
              </w:rPr>
            </w:pPr>
            <w:r w:rsidRPr="00076EEE">
              <w:rPr>
                <w:rFonts w:cstheme="minorBidi"/>
                <w:sz w:val="22"/>
                <w:szCs w:val="22"/>
                <w:lang w:val="en-GB"/>
              </w:rPr>
              <w:t xml:space="preserve">Political </w:t>
            </w:r>
            <w:r w:rsidR="003622EE" w:rsidRPr="00076EEE">
              <w:rPr>
                <w:rFonts w:cstheme="minorBidi"/>
                <w:sz w:val="22"/>
                <w:szCs w:val="22"/>
                <w:lang w:val="en-GB"/>
              </w:rPr>
              <w:t>instability, incl. possible c</w:t>
            </w:r>
            <w:r w:rsidR="00CB5EAF" w:rsidRPr="00076EEE">
              <w:rPr>
                <w:rFonts w:cstheme="minorBidi"/>
                <w:sz w:val="22"/>
                <w:szCs w:val="22"/>
                <w:lang w:val="en-GB"/>
              </w:rPr>
              <w:t xml:space="preserve">hange of the </w:t>
            </w:r>
            <w:r w:rsidR="003622EE" w:rsidRPr="00076EEE">
              <w:rPr>
                <w:rFonts w:cstheme="minorBidi"/>
                <w:sz w:val="22"/>
                <w:szCs w:val="22"/>
                <w:lang w:val="en-GB"/>
              </w:rPr>
              <w:t>g</w:t>
            </w:r>
            <w:r w:rsidR="00CB5EAF" w:rsidRPr="00076EEE">
              <w:rPr>
                <w:rFonts w:cstheme="minorBidi"/>
                <w:sz w:val="22"/>
                <w:szCs w:val="22"/>
                <w:lang w:val="en-GB"/>
              </w:rPr>
              <w:t>overnment</w:t>
            </w:r>
            <w:r w:rsidR="00B427C4" w:rsidRPr="00076EEE">
              <w:rPr>
                <w:rFonts w:cstheme="minorBidi"/>
                <w:sz w:val="22"/>
                <w:szCs w:val="22"/>
                <w:lang w:val="en-GB"/>
              </w:rPr>
              <w:t xml:space="preserve">. In the past </w:t>
            </w:r>
            <w:r w:rsidR="0091639F" w:rsidRPr="00076EEE">
              <w:rPr>
                <w:rFonts w:cstheme="minorBidi"/>
                <w:sz w:val="22"/>
                <w:szCs w:val="22"/>
                <w:lang w:val="en-GB"/>
              </w:rPr>
              <w:t>two years there have been three different governments in Kosovo</w:t>
            </w:r>
            <w:r w:rsidR="00694D72" w:rsidRPr="00076EEE">
              <w:rPr>
                <w:rFonts w:cstheme="minorBidi"/>
                <w:sz w:val="22"/>
                <w:szCs w:val="22"/>
                <w:lang w:val="en-GB"/>
              </w:rPr>
              <w:t xml:space="preserve">, and current coalition has faced </w:t>
            </w:r>
            <w:r w:rsidR="00CF1239" w:rsidRPr="00076EEE">
              <w:rPr>
                <w:rFonts w:cstheme="minorBidi"/>
                <w:sz w:val="22"/>
                <w:szCs w:val="22"/>
                <w:lang w:val="en-GB"/>
              </w:rPr>
              <w:t xml:space="preserve">challenges in achieving consensus. Potential snap elections could impact project </w:t>
            </w:r>
            <w:r w:rsidR="00C74649" w:rsidRPr="00076EEE">
              <w:rPr>
                <w:rFonts w:cstheme="minorBidi"/>
                <w:sz w:val="22"/>
                <w:szCs w:val="22"/>
                <w:lang w:val="en-GB"/>
              </w:rPr>
              <w:t xml:space="preserve">implementation and cooperation under Output 1. </w:t>
            </w:r>
          </w:p>
        </w:tc>
        <w:tc>
          <w:tcPr>
            <w:tcW w:w="1800" w:type="dxa"/>
          </w:tcPr>
          <w:p w14:paraId="4BD2996F" w14:textId="67C06CD6" w:rsidR="00A10AB0" w:rsidRPr="00076EEE" w:rsidRDefault="00A10AB0" w:rsidP="5B380301">
            <w:pPr>
              <w:jc w:val="center"/>
              <w:rPr>
                <w:rFonts w:asciiTheme="minorHAnsi" w:hAnsiTheme="minorHAnsi" w:cstheme="minorBidi"/>
                <w:sz w:val="22"/>
                <w:szCs w:val="22"/>
                <w:lang w:val="en-GB"/>
              </w:rPr>
            </w:pPr>
            <w:r w:rsidRPr="00076EEE">
              <w:rPr>
                <w:rFonts w:cstheme="minorBidi"/>
                <w:sz w:val="22"/>
                <w:szCs w:val="22"/>
                <w:lang w:val="en-GB"/>
              </w:rPr>
              <w:t>M</w:t>
            </w:r>
          </w:p>
        </w:tc>
        <w:tc>
          <w:tcPr>
            <w:tcW w:w="4413" w:type="dxa"/>
          </w:tcPr>
          <w:p w14:paraId="69550313" w14:textId="7F56F05E" w:rsidR="00A10AB0" w:rsidRPr="00076EEE" w:rsidRDefault="00A10AB0" w:rsidP="5B380301">
            <w:pPr>
              <w:rPr>
                <w:rFonts w:asciiTheme="minorHAnsi" w:hAnsiTheme="minorHAnsi" w:cstheme="minorBidi"/>
                <w:sz w:val="22"/>
                <w:szCs w:val="22"/>
                <w:lang w:val="en-GB"/>
              </w:rPr>
            </w:pPr>
            <w:r w:rsidRPr="00076EEE">
              <w:rPr>
                <w:rFonts w:cstheme="minorBidi"/>
                <w:sz w:val="22"/>
                <w:szCs w:val="22"/>
                <w:lang w:val="en-GB"/>
              </w:rPr>
              <w:t xml:space="preserve">Cooperation to be initiated and continued </w:t>
            </w:r>
            <w:r w:rsidR="0061452D" w:rsidRPr="00076EEE">
              <w:rPr>
                <w:rFonts w:cstheme="minorBidi"/>
                <w:sz w:val="22"/>
                <w:szCs w:val="22"/>
                <w:lang w:val="en-GB"/>
              </w:rPr>
              <w:t>with</w:t>
            </w:r>
            <w:r w:rsidRPr="00076EEE">
              <w:rPr>
                <w:rFonts w:cstheme="minorBidi"/>
                <w:sz w:val="22"/>
                <w:szCs w:val="22"/>
                <w:lang w:val="en-GB"/>
              </w:rPr>
              <w:t xml:space="preserve"> civil </w:t>
            </w:r>
            <w:r w:rsidR="0061452D" w:rsidRPr="00076EEE">
              <w:rPr>
                <w:rFonts w:cstheme="minorBidi"/>
                <w:sz w:val="22"/>
                <w:szCs w:val="22"/>
                <w:lang w:val="en-GB"/>
              </w:rPr>
              <w:t>servants</w:t>
            </w:r>
            <w:r w:rsidRPr="00076EEE">
              <w:rPr>
                <w:rFonts w:cstheme="minorBidi"/>
                <w:sz w:val="22"/>
                <w:szCs w:val="22"/>
                <w:lang w:val="en-GB"/>
              </w:rPr>
              <w:t xml:space="preserve"> which will continue to be in place regardless of the political changes</w:t>
            </w:r>
            <w:r w:rsidR="000C39CE" w:rsidRPr="00076EEE">
              <w:rPr>
                <w:rFonts w:cstheme="minorBidi"/>
                <w:sz w:val="22"/>
                <w:szCs w:val="22"/>
                <w:lang w:val="en-GB"/>
              </w:rPr>
              <w:t xml:space="preserve">. Ensure coordination with institutions at the </w:t>
            </w:r>
            <w:r w:rsidR="00BF2ED4" w:rsidRPr="00076EEE">
              <w:rPr>
                <w:rFonts w:cstheme="minorBidi"/>
                <w:sz w:val="22"/>
                <w:szCs w:val="22"/>
                <w:lang w:val="en-GB"/>
              </w:rPr>
              <w:t>technical</w:t>
            </w:r>
            <w:r w:rsidR="000C39CE" w:rsidRPr="00076EEE">
              <w:rPr>
                <w:rFonts w:cstheme="minorBidi"/>
                <w:sz w:val="22"/>
                <w:szCs w:val="22"/>
                <w:lang w:val="en-GB"/>
              </w:rPr>
              <w:t xml:space="preserve"> level</w:t>
            </w:r>
            <w:r w:rsidR="00BF2ED4" w:rsidRPr="00076EEE">
              <w:rPr>
                <w:rFonts w:cstheme="minorBidi"/>
                <w:sz w:val="22"/>
                <w:szCs w:val="22"/>
                <w:lang w:val="en-GB"/>
              </w:rPr>
              <w:t>, to ensure institutional cooperation independent of political cycles</w:t>
            </w:r>
            <w:r w:rsidR="000C39CE" w:rsidRPr="00076EEE">
              <w:rPr>
                <w:rFonts w:cstheme="minorBidi"/>
                <w:sz w:val="22"/>
                <w:szCs w:val="22"/>
                <w:lang w:val="en-GB"/>
              </w:rPr>
              <w:t xml:space="preserve">. </w:t>
            </w:r>
          </w:p>
        </w:tc>
      </w:tr>
      <w:tr w:rsidR="00BA68E5" w:rsidRPr="007F18C0" w14:paraId="063C54E6" w14:textId="77777777" w:rsidTr="004325CE">
        <w:tc>
          <w:tcPr>
            <w:tcW w:w="3415" w:type="dxa"/>
          </w:tcPr>
          <w:p w14:paraId="6C474787" w14:textId="368146C3" w:rsidR="00BA68E5" w:rsidRPr="00076EEE" w:rsidRDefault="00BA68E5" w:rsidP="00BA68E5">
            <w:pPr>
              <w:rPr>
                <w:sz w:val="22"/>
                <w:szCs w:val="22"/>
                <w:lang w:val="en-GB"/>
              </w:rPr>
            </w:pPr>
            <w:r w:rsidRPr="00076EEE">
              <w:rPr>
                <w:sz w:val="22"/>
                <w:szCs w:val="22"/>
                <w:lang w:val="en-GB"/>
              </w:rPr>
              <w:t>Loy buy-in and participation by target beneficiaries</w:t>
            </w:r>
            <w:r w:rsidR="00BF2ED4" w:rsidRPr="00076EEE">
              <w:rPr>
                <w:sz w:val="22"/>
                <w:szCs w:val="22"/>
                <w:lang w:val="en-GB"/>
              </w:rPr>
              <w:t xml:space="preserve">, considering the </w:t>
            </w:r>
            <w:r w:rsidR="007E43ED" w:rsidRPr="00076EEE">
              <w:rPr>
                <w:sz w:val="22"/>
                <w:szCs w:val="22"/>
                <w:lang w:val="en-GB"/>
              </w:rPr>
              <w:t>environmental and sustainability dimensions as new concepts in the local context.</w:t>
            </w:r>
          </w:p>
        </w:tc>
        <w:tc>
          <w:tcPr>
            <w:tcW w:w="1800" w:type="dxa"/>
          </w:tcPr>
          <w:p w14:paraId="0590025A" w14:textId="6A0AC839" w:rsidR="00BA68E5" w:rsidRPr="00076EEE" w:rsidRDefault="00BA68E5" w:rsidP="00BA68E5">
            <w:pPr>
              <w:jc w:val="center"/>
              <w:rPr>
                <w:sz w:val="22"/>
                <w:szCs w:val="22"/>
                <w:lang w:val="en-GB"/>
              </w:rPr>
            </w:pPr>
            <w:r w:rsidRPr="00076EEE">
              <w:rPr>
                <w:sz w:val="22"/>
                <w:szCs w:val="22"/>
                <w:lang w:val="en-GB"/>
              </w:rPr>
              <w:t>L</w:t>
            </w:r>
          </w:p>
        </w:tc>
        <w:tc>
          <w:tcPr>
            <w:tcW w:w="4413" w:type="dxa"/>
          </w:tcPr>
          <w:p w14:paraId="00B6F75D" w14:textId="3AB023C6" w:rsidR="00BA68E5" w:rsidRPr="00076EEE" w:rsidRDefault="00BA68E5" w:rsidP="00BA68E5">
            <w:pPr>
              <w:rPr>
                <w:sz w:val="22"/>
                <w:szCs w:val="22"/>
                <w:lang w:val="en-GB"/>
              </w:rPr>
            </w:pPr>
            <w:r w:rsidRPr="00076EEE">
              <w:rPr>
                <w:sz w:val="22"/>
                <w:szCs w:val="22"/>
                <w:lang w:val="en-GB"/>
              </w:rPr>
              <w:t>Sustainability Accelerator Programme builds on the successful UNDP INTERDEV2 project implemented in Feb 2017-Feb 2020; follow the model of engagement through social enterprises (former collaboratives)</w:t>
            </w:r>
          </w:p>
        </w:tc>
      </w:tr>
    </w:tbl>
    <w:p w14:paraId="423999E0" w14:textId="4045C013" w:rsidR="00D33919" w:rsidRPr="00A10AB0" w:rsidRDefault="00153143" w:rsidP="00C72188">
      <w:pPr>
        <w:jc w:val="both"/>
        <w:rPr>
          <w:lang w:val="en-GB"/>
        </w:rPr>
        <w:sectPr w:rsidR="00D33919" w:rsidRPr="00A10AB0" w:rsidSect="00B31C7D">
          <w:footerReference w:type="default" r:id="rId17"/>
          <w:pgSz w:w="11906" w:h="16838"/>
          <w:pgMar w:top="990" w:right="1134" w:bottom="1417" w:left="1134" w:header="708" w:footer="708" w:gutter="0"/>
          <w:cols w:space="708"/>
          <w:docGrid w:linePitch="360"/>
        </w:sectPr>
      </w:pPr>
      <w:r w:rsidRPr="5B380301">
        <w:rPr>
          <w:lang w:val="en-GB"/>
        </w:rPr>
        <w:br w:type="page"/>
      </w:r>
    </w:p>
    <w:p w14:paraId="245C5D15" w14:textId="38718660" w:rsidR="00D33919" w:rsidRPr="00D33919" w:rsidRDefault="004325CE" w:rsidP="00D33919">
      <w:pPr>
        <w:shd w:val="clear" w:color="auto" w:fill="DEEAF6"/>
        <w:spacing w:after="0" w:line="240" w:lineRule="auto"/>
        <w:textAlignment w:val="baseline"/>
        <w:rPr>
          <w:rFonts w:ascii="Segoe UI" w:eastAsia="Times New Roman" w:hAnsi="Segoe UI" w:cs="Segoe UI"/>
          <w:caps/>
          <w:sz w:val="18"/>
          <w:szCs w:val="18"/>
          <w:lang w:eastAsia="fi-FI"/>
        </w:rPr>
      </w:pPr>
      <w:r>
        <w:rPr>
          <w:rFonts w:ascii="Calibri" w:eastAsia="Times New Roman" w:hAnsi="Calibri" w:cs="Calibri"/>
          <w:caps/>
          <w:sz w:val="20"/>
          <w:szCs w:val="20"/>
          <w:shd w:val="clear" w:color="auto" w:fill="DEEAF6"/>
          <w:lang w:val="en-US" w:eastAsia="fi-FI"/>
        </w:rPr>
        <w:lastRenderedPageBreak/>
        <w:t>7</w:t>
      </w:r>
      <w:r w:rsidRPr="004325CE">
        <w:rPr>
          <w:rFonts w:ascii="Calibri" w:eastAsia="Times New Roman" w:hAnsi="Calibri" w:cs="Calibri"/>
          <w:b/>
          <w:bCs/>
          <w:caps/>
          <w:sz w:val="20"/>
          <w:szCs w:val="20"/>
          <w:shd w:val="clear" w:color="auto" w:fill="DEEAF6"/>
          <w:lang w:val="en-US" w:eastAsia="fi-FI"/>
        </w:rPr>
        <w:t xml:space="preserve">. </w:t>
      </w:r>
      <w:r w:rsidR="00D33919" w:rsidRPr="004325CE">
        <w:rPr>
          <w:rFonts w:ascii="Calibri" w:eastAsia="Times New Roman" w:hAnsi="Calibri" w:cs="Calibri"/>
          <w:b/>
          <w:bCs/>
          <w:caps/>
          <w:sz w:val="20"/>
          <w:szCs w:val="20"/>
          <w:shd w:val="clear" w:color="auto" w:fill="DEEAF6"/>
          <w:lang w:val="en-US" w:eastAsia="fi-FI"/>
        </w:rPr>
        <w:t>BUDGET / WORKPLAN</w:t>
      </w:r>
      <w:r w:rsidR="00D33919" w:rsidRPr="00D33919">
        <w:rPr>
          <w:rFonts w:ascii="Calibri" w:eastAsia="Times New Roman" w:hAnsi="Calibri" w:cs="Calibri"/>
          <w:caps/>
          <w:sz w:val="20"/>
          <w:szCs w:val="20"/>
          <w:shd w:val="clear" w:color="auto" w:fill="DEEAF6"/>
          <w:lang w:val="en-US" w:eastAsia="fi-FI"/>
        </w:rPr>
        <w:t> </w:t>
      </w:r>
      <w:r w:rsidR="00D33919" w:rsidRPr="00D33919">
        <w:rPr>
          <w:rFonts w:ascii="Calibri" w:eastAsia="Times New Roman" w:hAnsi="Calibri" w:cs="Calibri"/>
          <w:caps/>
          <w:sz w:val="20"/>
          <w:szCs w:val="20"/>
          <w:lang w:eastAsia="fi-FI"/>
        </w:rPr>
        <w:t> </w:t>
      </w:r>
    </w:p>
    <w:p w14:paraId="066BAA20" w14:textId="77777777" w:rsidR="00D33919" w:rsidRPr="00D33919" w:rsidRDefault="00D33919" w:rsidP="00D33919">
      <w:pPr>
        <w:spacing w:after="0" w:line="240" w:lineRule="auto"/>
        <w:jc w:val="both"/>
        <w:textAlignment w:val="baseline"/>
        <w:rPr>
          <w:rFonts w:ascii="Segoe UI" w:eastAsia="Times New Roman" w:hAnsi="Segoe UI" w:cs="Segoe UI"/>
          <w:sz w:val="18"/>
          <w:szCs w:val="18"/>
          <w:lang w:eastAsia="fi-FI"/>
        </w:rPr>
      </w:pPr>
      <w:r w:rsidRPr="00D33919">
        <w:rPr>
          <w:rFonts w:ascii="Calibri Light" w:eastAsia="Times New Roman" w:hAnsi="Calibri Light" w:cs="Calibri Light"/>
          <w:i/>
          <w:iCs/>
          <w:lang w:val="en-US" w:eastAsia="fi-FI"/>
        </w:rPr>
        <w:t> </w:t>
      </w:r>
      <w:r w:rsidRPr="00D33919">
        <w:rPr>
          <w:rFonts w:ascii="Calibri Light" w:eastAsia="Times New Roman" w:hAnsi="Calibri Light" w:cs="Calibri Light"/>
          <w:lang w:eastAsia="fi-FI"/>
        </w:rPr>
        <w:t> </w:t>
      </w:r>
    </w:p>
    <w:tbl>
      <w:tblPr>
        <w:tblW w:w="139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3"/>
        <w:gridCol w:w="3669"/>
        <w:gridCol w:w="566"/>
        <w:gridCol w:w="415"/>
        <w:gridCol w:w="415"/>
        <w:gridCol w:w="415"/>
        <w:gridCol w:w="430"/>
        <w:gridCol w:w="415"/>
        <w:gridCol w:w="444"/>
        <w:gridCol w:w="1086"/>
        <w:gridCol w:w="1092"/>
        <w:gridCol w:w="2299"/>
        <w:gridCol w:w="1227"/>
      </w:tblGrid>
      <w:tr w:rsidR="00D33919" w:rsidRPr="00D33919" w14:paraId="57D81564" w14:textId="77777777" w:rsidTr="00B511CA">
        <w:tc>
          <w:tcPr>
            <w:tcW w:w="1513"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6B6A49A4" w14:textId="77777777" w:rsidR="00D33919" w:rsidRPr="00F945FE" w:rsidRDefault="00D33919" w:rsidP="00D33919">
            <w:pPr>
              <w:spacing w:after="0" w:line="240" w:lineRule="auto"/>
              <w:jc w:val="center"/>
              <w:textAlignment w:val="baseline"/>
              <w:rPr>
                <w:rFonts w:eastAsia="Times New Roman" w:cstheme="minorHAnsi"/>
                <w:sz w:val="20"/>
                <w:szCs w:val="20"/>
                <w:lang w:eastAsia="fi-FI"/>
              </w:rPr>
            </w:pPr>
            <w:r w:rsidRPr="00F945FE">
              <w:rPr>
                <w:rFonts w:eastAsia="Times New Roman" w:cstheme="minorHAnsi"/>
                <w:b/>
                <w:bCs/>
                <w:sz w:val="20"/>
                <w:szCs w:val="20"/>
                <w:lang w:val="en-US" w:eastAsia="fi-FI"/>
              </w:rPr>
              <w:t>EXPECTED OUTPUTS</w:t>
            </w:r>
            <w:r w:rsidRPr="00F945FE">
              <w:rPr>
                <w:rFonts w:eastAsia="Times New Roman" w:cstheme="minorHAnsi"/>
                <w:sz w:val="20"/>
                <w:szCs w:val="20"/>
                <w:lang w:eastAsia="fi-FI"/>
              </w:rPr>
              <w:t> </w:t>
            </w:r>
          </w:p>
        </w:tc>
        <w:tc>
          <w:tcPr>
            <w:tcW w:w="3669"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6798055F" w14:textId="77777777" w:rsidR="00D33919" w:rsidRPr="00F945FE" w:rsidRDefault="00D33919" w:rsidP="00D33919">
            <w:pPr>
              <w:spacing w:after="0" w:line="240" w:lineRule="auto"/>
              <w:jc w:val="center"/>
              <w:textAlignment w:val="baseline"/>
              <w:rPr>
                <w:rFonts w:eastAsia="Times New Roman" w:cstheme="minorHAnsi"/>
                <w:sz w:val="20"/>
                <w:szCs w:val="20"/>
                <w:lang w:val="en-GB" w:eastAsia="fi-FI"/>
              </w:rPr>
            </w:pPr>
            <w:r w:rsidRPr="00F945FE">
              <w:rPr>
                <w:rFonts w:eastAsia="Times New Roman" w:cstheme="minorHAnsi"/>
                <w:b/>
                <w:bCs/>
                <w:sz w:val="20"/>
                <w:szCs w:val="20"/>
                <w:lang w:val="en-US" w:eastAsia="fi-FI"/>
              </w:rPr>
              <w:t>PLANNED ACTIVITIES</w:t>
            </w:r>
            <w:r w:rsidRPr="00F945FE">
              <w:rPr>
                <w:rFonts w:eastAsia="Times New Roman" w:cstheme="minorHAnsi"/>
                <w:sz w:val="20"/>
                <w:szCs w:val="20"/>
                <w:lang w:val="en-GB" w:eastAsia="fi-FI"/>
              </w:rPr>
              <w:t> </w:t>
            </w:r>
          </w:p>
          <w:p w14:paraId="4E1303D3" w14:textId="688F48A2" w:rsidR="00D33919" w:rsidRPr="00F945FE" w:rsidRDefault="00D33919" w:rsidP="00D33919">
            <w:pPr>
              <w:spacing w:after="0" w:line="240" w:lineRule="auto"/>
              <w:textAlignment w:val="baseline"/>
              <w:rPr>
                <w:rFonts w:eastAsia="Times New Roman" w:cstheme="minorHAnsi"/>
                <w:sz w:val="20"/>
                <w:szCs w:val="20"/>
                <w:lang w:val="en-GB" w:eastAsia="fi-FI"/>
              </w:rPr>
            </w:pPr>
          </w:p>
        </w:tc>
        <w:tc>
          <w:tcPr>
            <w:tcW w:w="3100" w:type="dxa"/>
            <w:gridSpan w:val="7"/>
            <w:tcBorders>
              <w:top w:val="single" w:sz="6" w:space="0" w:color="auto"/>
              <w:left w:val="single" w:sz="4" w:space="0" w:color="auto"/>
              <w:bottom w:val="single" w:sz="6" w:space="0" w:color="auto"/>
              <w:right w:val="single" w:sz="4" w:space="0" w:color="auto"/>
            </w:tcBorders>
            <w:shd w:val="clear" w:color="auto" w:fill="CCCCCC"/>
            <w:hideMark/>
          </w:tcPr>
          <w:p w14:paraId="4A868839" w14:textId="77777777" w:rsidR="00D33919" w:rsidRPr="00F945FE" w:rsidRDefault="00D33919" w:rsidP="00D33919">
            <w:pPr>
              <w:spacing w:after="0" w:line="240" w:lineRule="auto"/>
              <w:jc w:val="center"/>
              <w:textAlignment w:val="baseline"/>
              <w:rPr>
                <w:rFonts w:eastAsia="Times New Roman" w:cstheme="minorHAnsi"/>
                <w:sz w:val="20"/>
                <w:szCs w:val="20"/>
                <w:lang w:eastAsia="fi-FI"/>
              </w:rPr>
            </w:pPr>
            <w:r w:rsidRPr="00F945FE">
              <w:rPr>
                <w:rFonts w:eastAsia="Times New Roman" w:cstheme="minorHAnsi"/>
                <w:b/>
                <w:bCs/>
                <w:sz w:val="20"/>
                <w:szCs w:val="20"/>
                <w:lang w:val="en-US" w:eastAsia="fi-FI"/>
              </w:rPr>
              <w:t>TIMEFRAME</w:t>
            </w:r>
            <w:r w:rsidRPr="00F945FE">
              <w:rPr>
                <w:rFonts w:eastAsia="Times New Roman" w:cstheme="minorHAnsi"/>
                <w:sz w:val="20"/>
                <w:szCs w:val="20"/>
                <w:lang w:eastAsia="fi-FI"/>
              </w:rPr>
              <w:t> </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2624D2FE" w14:textId="77777777" w:rsidR="00D33919" w:rsidRPr="00F945FE" w:rsidRDefault="00D33919" w:rsidP="00D33919">
            <w:pPr>
              <w:spacing w:after="0" w:line="240" w:lineRule="auto"/>
              <w:jc w:val="center"/>
              <w:textAlignment w:val="baseline"/>
              <w:rPr>
                <w:rFonts w:eastAsia="Times New Roman" w:cstheme="minorHAnsi"/>
                <w:sz w:val="20"/>
                <w:szCs w:val="20"/>
                <w:lang w:eastAsia="fi-FI"/>
              </w:rPr>
            </w:pPr>
            <w:r w:rsidRPr="00F945FE">
              <w:rPr>
                <w:rFonts w:eastAsia="Times New Roman" w:cstheme="minorHAnsi"/>
                <w:b/>
                <w:bCs/>
                <w:sz w:val="20"/>
                <w:szCs w:val="20"/>
                <w:lang w:val="en-US" w:eastAsia="fi-FI"/>
              </w:rPr>
              <w:t>RESPON-SIBLE PARTY</w:t>
            </w:r>
            <w:r w:rsidRPr="00F945FE">
              <w:rPr>
                <w:rFonts w:eastAsia="Times New Roman" w:cstheme="minorHAnsi"/>
                <w:sz w:val="20"/>
                <w:szCs w:val="20"/>
                <w:lang w:eastAsia="fi-FI"/>
              </w:rPr>
              <w:t> </w:t>
            </w:r>
          </w:p>
        </w:tc>
        <w:tc>
          <w:tcPr>
            <w:tcW w:w="4618" w:type="dxa"/>
            <w:gridSpan w:val="3"/>
            <w:tcBorders>
              <w:top w:val="single" w:sz="4" w:space="0" w:color="auto"/>
              <w:left w:val="single" w:sz="4" w:space="0" w:color="auto"/>
              <w:bottom w:val="single" w:sz="4" w:space="0" w:color="auto"/>
              <w:right w:val="single" w:sz="4" w:space="0" w:color="auto"/>
            </w:tcBorders>
            <w:shd w:val="clear" w:color="auto" w:fill="CCCCCC"/>
            <w:hideMark/>
          </w:tcPr>
          <w:p w14:paraId="6DBF1D68" w14:textId="77777777" w:rsidR="00D33919" w:rsidRPr="00F945FE" w:rsidRDefault="00D33919" w:rsidP="00D33919">
            <w:pPr>
              <w:spacing w:after="0" w:line="240" w:lineRule="auto"/>
              <w:jc w:val="center"/>
              <w:textAlignment w:val="baseline"/>
              <w:rPr>
                <w:rFonts w:eastAsia="Times New Roman" w:cstheme="minorHAnsi"/>
                <w:sz w:val="20"/>
                <w:szCs w:val="20"/>
                <w:lang w:eastAsia="fi-FI"/>
              </w:rPr>
            </w:pPr>
            <w:r w:rsidRPr="00F945FE">
              <w:rPr>
                <w:rFonts w:eastAsia="Times New Roman" w:cstheme="minorHAnsi"/>
                <w:b/>
                <w:bCs/>
                <w:sz w:val="20"/>
                <w:szCs w:val="20"/>
                <w:lang w:val="en-US" w:eastAsia="fi-FI"/>
              </w:rPr>
              <w:t>PLANNED BUDGET*</w:t>
            </w:r>
            <w:r w:rsidRPr="00F945FE">
              <w:rPr>
                <w:rFonts w:eastAsia="Times New Roman" w:cstheme="minorHAnsi"/>
                <w:sz w:val="20"/>
                <w:szCs w:val="20"/>
                <w:lang w:eastAsia="fi-FI"/>
              </w:rPr>
              <w:t> </w:t>
            </w:r>
          </w:p>
        </w:tc>
      </w:tr>
      <w:tr w:rsidR="00F945FE" w:rsidRPr="00D33919" w14:paraId="262D37AB" w14:textId="77777777" w:rsidTr="00B511C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98BDA" w14:textId="77777777" w:rsidR="00D33919" w:rsidRPr="00F945FE" w:rsidRDefault="00D33919" w:rsidP="00D33919">
            <w:pPr>
              <w:spacing w:after="0" w:line="240" w:lineRule="auto"/>
              <w:rPr>
                <w:rFonts w:eastAsia="Times New Roman" w:cstheme="minorHAnsi"/>
                <w:sz w:val="20"/>
                <w:szCs w:val="20"/>
                <w:lang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6DA99" w14:textId="77777777" w:rsidR="00D33919" w:rsidRPr="00F945FE" w:rsidRDefault="00D33919" w:rsidP="00D33919">
            <w:pPr>
              <w:spacing w:after="0" w:line="240" w:lineRule="auto"/>
              <w:rPr>
                <w:rFonts w:eastAsia="Times New Roman" w:cstheme="minorHAnsi"/>
                <w:sz w:val="20"/>
                <w:szCs w:val="20"/>
                <w:lang w:eastAsia="fi-FI"/>
              </w:rPr>
            </w:pPr>
          </w:p>
        </w:tc>
        <w:tc>
          <w:tcPr>
            <w:tcW w:w="566" w:type="dxa"/>
            <w:tcBorders>
              <w:top w:val="nil"/>
              <w:left w:val="single" w:sz="4" w:space="0" w:color="auto"/>
              <w:bottom w:val="single" w:sz="6" w:space="0" w:color="auto"/>
              <w:right w:val="single" w:sz="6" w:space="0" w:color="auto"/>
            </w:tcBorders>
            <w:shd w:val="clear" w:color="auto" w:fill="CCCCCC"/>
            <w:vAlign w:val="center"/>
            <w:hideMark/>
          </w:tcPr>
          <w:p w14:paraId="076D0676" w14:textId="77777777" w:rsidR="00D33919" w:rsidRPr="00F945FE" w:rsidRDefault="00D33919" w:rsidP="00D33919">
            <w:pPr>
              <w:spacing w:after="0" w:line="240" w:lineRule="auto"/>
              <w:jc w:val="center"/>
              <w:textAlignment w:val="baseline"/>
              <w:rPr>
                <w:rFonts w:eastAsia="Times New Roman" w:cstheme="minorHAnsi"/>
                <w:sz w:val="20"/>
                <w:szCs w:val="20"/>
                <w:lang w:eastAsia="fi-FI"/>
              </w:rPr>
            </w:pPr>
            <w:r w:rsidRPr="00F945FE">
              <w:rPr>
                <w:rFonts w:eastAsia="Times New Roman" w:cstheme="minorHAnsi"/>
                <w:sz w:val="20"/>
                <w:szCs w:val="20"/>
                <w:lang w:val="en-US" w:eastAsia="fi-FI"/>
              </w:rPr>
              <w:t>2020</w:t>
            </w:r>
            <w:r w:rsidRPr="00F945FE">
              <w:rPr>
                <w:rFonts w:eastAsia="Times New Roman" w:cstheme="minorHAnsi"/>
                <w:sz w:val="20"/>
                <w:szCs w:val="20"/>
                <w:lang w:eastAsia="fi-FI"/>
              </w:rPr>
              <w:t> </w:t>
            </w:r>
          </w:p>
        </w:tc>
        <w:tc>
          <w:tcPr>
            <w:tcW w:w="1675" w:type="dxa"/>
            <w:gridSpan w:val="4"/>
            <w:tcBorders>
              <w:top w:val="nil"/>
              <w:left w:val="nil"/>
              <w:bottom w:val="single" w:sz="6" w:space="0" w:color="auto"/>
              <w:right w:val="single" w:sz="6" w:space="0" w:color="auto"/>
            </w:tcBorders>
            <w:shd w:val="clear" w:color="auto" w:fill="CCCCCC"/>
            <w:vAlign w:val="center"/>
            <w:hideMark/>
          </w:tcPr>
          <w:p w14:paraId="7C9D9F66" w14:textId="77777777" w:rsidR="00D33919" w:rsidRPr="00F945FE" w:rsidRDefault="00D33919" w:rsidP="00D33919">
            <w:pPr>
              <w:spacing w:after="0" w:line="240" w:lineRule="auto"/>
              <w:jc w:val="center"/>
              <w:textAlignment w:val="baseline"/>
              <w:rPr>
                <w:rFonts w:eastAsia="Times New Roman" w:cstheme="minorHAnsi"/>
                <w:sz w:val="20"/>
                <w:szCs w:val="20"/>
                <w:lang w:eastAsia="fi-FI"/>
              </w:rPr>
            </w:pPr>
            <w:r w:rsidRPr="00F945FE">
              <w:rPr>
                <w:rFonts w:eastAsia="Times New Roman" w:cstheme="minorHAnsi"/>
                <w:sz w:val="20"/>
                <w:szCs w:val="20"/>
                <w:lang w:val="en-US" w:eastAsia="fi-FI"/>
              </w:rPr>
              <w:t>2021</w:t>
            </w:r>
            <w:r w:rsidRPr="00F945FE">
              <w:rPr>
                <w:rFonts w:eastAsia="Times New Roman" w:cstheme="minorHAnsi"/>
                <w:sz w:val="20"/>
                <w:szCs w:val="20"/>
                <w:lang w:eastAsia="fi-FI"/>
              </w:rPr>
              <w:t> </w:t>
            </w:r>
          </w:p>
        </w:tc>
        <w:tc>
          <w:tcPr>
            <w:tcW w:w="859" w:type="dxa"/>
            <w:gridSpan w:val="2"/>
            <w:tcBorders>
              <w:top w:val="nil"/>
              <w:left w:val="nil"/>
              <w:bottom w:val="single" w:sz="6" w:space="0" w:color="auto"/>
              <w:right w:val="single" w:sz="4" w:space="0" w:color="auto"/>
            </w:tcBorders>
            <w:shd w:val="clear" w:color="auto" w:fill="CCCCCC"/>
            <w:vAlign w:val="center"/>
            <w:hideMark/>
          </w:tcPr>
          <w:p w14:paraId="45F917A5" w14:textId="77777777" w:rsidR="00D33919" w:rsidRPr="00F945FE" w:rsidRDefault="00D33919" w:rsidP="00D33919">
            <w:pPr>
              <w:spacing w:after="0" w:line="240" w:lineRule="auto"/>
              <w:jc w:val="center"/>
              <w:textAlignment w:val="baseline"/>
              <w:rPr>
                <w:rFonts w:eastAsia="Times New Roman" w:cstheme="minorHAnsi"/>
                <w:sz w:val="20"/>
                <w:szCs w:val="20"/>
                <w:lang w:eastAsia="fi-FI"/>
              </w:rPr>
            </w:pPr>
            <w:r w:rsidRPr="00F945FE">
              <w:rPr>
                <w:rFonts w:eastAsia="Times New Roman" w:cstheme="minorHAnsi"/>
                <w:sz w:val="20"/>
                <w:szCs w:val="20"/>
                <w:lang w:val="en-US" w:eastAsia="fi-FI"/>
              </w:rPr>
              <w:t>2022</w:t>
            </w:r>
            <w:r w:rsidRPr="00F945FE">
              <w:rPr>
                <w:rFonts w:eastAsia="Times New Roman" w:cstheme="minorHAnsi"/>
                <w:sz w:val="20"/>
                <w:szCs w:val="20"/>
                <w:lang w:eastAsia="fi-FI"/>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CFE12" w14:textId="77777777" w:rsidR="00D33919" w:rsidRPr="00F945FE" w:rsidRDefault="00D33919" w:rsidP="00D33919">
            <w:pPr>
              <w:spacing w:after="0" w:line="240" w:lineRule="auto"/>
              <w:rPr>
                <w:rFonts w:eastAsia="Times New Roman" w:cstheme="minorHAnsi"/>
                <w:sz w:val="20"/>
                <w:szCs w:val="20"/>
                <w:lang w:eastAsia="fi-FI"/>
              </w:rPr>
            </w:pPr>
          </w:p>
        </w:tc>
        <w:tc>
          <w:tcPr>
            <w:tcW w:w="1092"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0D7BA5F3" w14:textId="77777777" w:rsidR="00D33919" w:rsidRPr="00F945FE" w:rsidRDefault="00D33919" w:rsidP="00D33919">
            <w:pPr>
              <w:spacing w:after="0" w:line="240" w:lineRule="auto"/>
              <w:jc w:val="center"/>
              <w:textAlignment w:val="baseline"/>
              <w:rPr>
                <w:rFonts w:eastAsia="Times New Roman" w:cstheme="minorHAnsi"/>
                <w:sz w:val="20"/>
                <w:szCs w:val="20"/>
                <w:lang w:eastAsia="fi-FI"/>
              </w:rPr>
            </w:pPr>
            <w:r w:rsidRPr="00F945FE">
              <w:rPr>
                <w:rFonts w:eastAsia="Times New Roman" w:cstheme="minorHAnsi"/>
                <w:sz w:val="20"/>
                <w:szCs w:val="20"/>
                <w:lang w:val="en-US" w:eastAsia="fi-FI"/>
              </w:rPr>
              <w:t>Source of Funds</w:t>
            </w:r>
            <w:r w:rsidRPr="00F945FE">
              <w:rPr>
                <w:rFonts w:eastAsia="Times New Roman" w:cstheme="minorHAnsi"/>
                <w:sz w:val="20"/>
                <w:szCs w:val="20"/>
                <w:lang w:eastAsia="fi-FI"/>
              </w:rPr>
              <w:t> </w:t>
            </w:r>
          </w:p>
        </w:tc>
        <w:tc>
          <w:tcPr>
            <w:tcW w:w="2299"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5B9A119A" w14:textId="77777777" w:rsidR="00D33919" w:rsidRPr="00F945FE" w:rsidRDefault="00D33919" w:rsidP="00D33919">
            <w:pPr>
              <w:spacing w:after="0" w:line="240" w:lineRule="auto"/>
              <w:jc w:val="center"/>
              <w:textAlignment w:val="baseline"/>
              <w:rPr>
                <w:rFonts w:eastAsia="Times New Roman" w:cstheme="minorHAnsi"/>
                <w:sz w:val="20"/>
                <w:szCs w:val="20"/>
                <w:lang w:eastAsia="fi-FI"/>
              </w:rPr>
            </w:pPr>
            <w:r w:rsidRPr="00F945FE">
              <w:rPr>
                <w:rFonts w:eastAsia="Times New Roman" w:cstheme="minorHAnsi"/>
                <w:sz w:val="20"/>
                <w:szCs w:val="20"/>
                <w:lang w:val="en-US" w:eastAsia="fi-FI"/>
              </w:rPr>
              <w:t>Budget Description</w:t>
            </w:r>
            <w:r w:rsidRPr="00F945FE">
              <w:rPr>
                <w:rFonts w:eastAsia="Times New Roman" w:cstheme="minorHAnsi"/>
                <w:sz w:val="20"/>
                <w:szCs w:val="20"/>
                <w:lang w:eastAsia="fi-FI"/>
              </w:rPr>
              <w:t> </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40A21C87" w14:textId="77777777" w:rsidR="00D33919" w:rsidRPr="00F945FE" w:rsidRDefault="00D33919" w:rsidP="00D33919">
            <w:pPr>
              <w:spacing w:after="0" w:line="240" w:lineRule="auto"/>
              <w:jc w:val="center"/>
              <w:textAlignment w:val="baseline"/>
              <w:rPr>
                <w:rFonts w:eastAsia="Times New Roman" w:cstheme="minorHAnsi"/>
                <w:sz w:val="20"/>
                <w:szCs w:val="20"/>
                <w:lang w:eastAsia="fi-FI"/>
              </w:rPr>
            </w:pPr>
            <w:r w:rsidRPr="00F945FE">
              <w:rPr>
                <w:rFonts w:eastAsia="Times New Roman" w:cstheme="minorHAnsi"/>
                <w:sz w:val="20"/>
                <w:szCs w:val="20"/>
                <w:lang w:val="en-US" w:eastAsia="fi-FI"/>
              </w:rPr>
              <w:t>Amount (USD)</w:t>
            </w:r>
            <w:r w:rsidRPr="00F945FE">
              <w:rPr>
                <w:rFonts w:eastAsia="Times New Roman" w:cstheme="minorHAnsi"/>
                <w:sz w:val="20"/>
                <w:szCs w:val="20"/>
                <w:lang w:eastAsia="fi-FI"/>
              </w:rPr>
              <w:t> </w:t>
            </w:r>
          </w:p>
        </w:tc>
      </w:tr>
      <w:tr w:rsidR="00F945FE" w:rsidRPr="00D33919" w14:paraId="708AE899" w14:textId="77777777" w:rsidTr="00B511C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D5FAF" w14:textId="77777777" w:rsidR="00D33919" w:rsidRPr="00F945FE" w:rsidRDefault="00D33919" w:rsidP="00D33919">
            <w:pPr>
              <w:spacing w:after="0" w:line="240" w:lineRule="auto"/>
              <w:rPr>
                <w:rFonts w:eastAsia="Times New Roman" w:cstheme="minorHAnsi"/>
                <w:sz w:val="20"/>
                <w:szCs w:val="20"/>
                <w:lang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0C77C5" w14:textId="77777777" w:rsidR="00D33919" w:rsidRPr="00F945FE" w:rsidRDefault="00D33919" w:rsidP="00D33919">
            <w:pPr>
              <w:spacing w:after="0" w:line="240" w:lineRule="auto"/>
              <w:rPr>
                <w:rFonts w:eastAsia="Times New Roman" w:cstheme="minorHAnsi"/>
                <w:sz w:val="20"/>
                <w:szCs w:val="20"/>
                <w:lang w:eastAsia="fi-FI"/>
              </w:rPr>
            </w:pPr>
          </w:p>
        </w:tc>
        <w:tc>
          <w:tcPr>
            <w:tcW w:w="566" w:type="dxa"/>
            <w:tcBorders>
              <w:top w:val="nil"/>
              <w:left w:val="single" w:sz="4" w:space="0" w:color="auto"/>
              <w:bottom w:val="single" w:sz="6" w:space="0" w:color="auto"/>
              <w:right w:val="single" w:sz="6" w:space="0" w:color="auto"/>
            </w:tcBorders>
            <w:shd w:val="clear" w:color="auto" w:fill="CCCCCC"/>
            <w:vAlign w:val="center"/>
            <w:hideMark/>
          </w:tcPr>
          <w:p w14:paraId="6C5B8712" w14:textId="77777777" w:rsidR="00D33919" w:rsidRPr="00F945FE" w:rsidRDefault="00D33919" w:rsidP="00D33919">
            <w:pPr>
              <w:spacing w:after="0" w:line="240" w:lineRule="auto"/>
              <w:jc w:val="center"/>
              <w:textAlignment w:val="baseline"/>
              <w:rPr>
                <w:rFonts w:eastAsia="Times New Roman" w:cstheme="minorHAnsi"/>
                <w:sz w:val="20"/>
                <w:szCs w:val="20"/>
                <w:lang w:eastAsia="fi-FI"/>
              </w:rPr>
            </w:pPr>
            <w:r w:rsidRPr="00F945FE">
              <w:rPr>
                <w:rFonts w:eastAsia="Times New Roman" w:cstheme="minorHAnsi"/>
                <w:sz w:val="20"/>
                <w:szCs w:val="20"/>
                <w:lang w:val="en-US" w:eastAsia="fi-FI"/>
              </w:rPr>
              <w:t>Q4</w:t>
            </w:r>
            <w:r w:rsidRPr="00F945FE">
              <w:rPr>
                <w:rFonts w:eastAsia="Times New Roman" w:cstheme="minorHAnsi"/>
                <w:sz w:val="20"/>
                <w:szCs w:val="20"/>
                <w:lang w:eastAsia="fi-FI"/>
              </w:rPr>
              <w:t> </w:t>
            </w:r>
          </w:p>
        </w:tc>
        <w:tc>
          <w:tcPr>
            <w:tcW w:w="415" w:type="dxa"/>
            <w:tcBorders>
              <w:top w:val="nil"/>
              <w:left w:val="nil"/>
              <w:bottom w:val="single" w:sz="6" w:space="0" w:color="auto"/>
              <w:right w:val="single" w:sz="6" w:space="0" w:color="auto"/>
            </w:tcBorders>
            <w:shd w:val="clear" w:color="auto" w:fill="CCCCCC"/>
            <w:vAlign w:val="center"/>
            <w:hideMark/>
          </w:tcPr>
          <w:p w14:paraId="0E59BAD3" w14:textId="77777777" w:rsidR="00D33919" w:rsidRPr="00F945FE" w:rsidRDefault="00D33919" w:rsidP="00D33919">
            <w:pPr>
              <w:spacing w:after="0" w:line="240" w:lineRule="auto"/>
              <w:jc w:val="center"/>
              <w:textAlignment w:val="baseline"/>
              <w:rPr>
                <w:rFonts w:eastAsia="Times New Roman" w:cstheme="minorHAnsi"/>
                <w:sz w:val="20"/>
                <w:szCs w:val="20"/>
                <w:lang w:eastAsia="fi-FI"/>
              </w:rPr>
            </w:pPr>
            <w:r w:rsidRPr="00F945FE">
              <w:rPr>
                <w:rFonts w:eastAsia="Times New Roman" w:cstheme="minorHAnsi"/>
                <w:sz w:val="20"/>
                <w:szCs w:val="20"/>
                <w:lang w:val="en-US" w:eastAsia="fi-FI"/>
              </w:rPr>
              <w:t>Q1</w:t>
            </w:r>
            <w:r w:rsidRPr="00F945FE">
              <w:rPr>
                <w:rFonts w:eastAsia="Times New Roman" w:cstheme="minorHAnsi"/>
                <w:sz w:val="20"/>
                <w:szCs w:val="20"/>
                <w:lang w:eastAsia="fi-FI"/>
              </w:rPr>
              <w:t> </w:t>
            </w:r>
          </w:p>
        </w:tc>
        <w:tc>
          <w:tcPr>
            <w:tcW w:w="415" w:type="dxa"/>
            <w:tcBorders>
              <w:top w:val="nil"/>
              <w:left w:val="nil"/>
              <w:bottom w:val="single" w:sz="6" w:space="0" w:color="auto"/>
              <w:right w:val="single" w:sz="6" w:space="0" w:color="auto"/>
            </w:tcBorders>
            <w:shd w:val="clear" w:color="auto" w:fill="CCCCCC"/>
            <w:vAlign w:val="center"/>
            <w:hideMark/>
          </w:tcPr>
          <w:p w14:paraId="2360D8BE" w14:textId="77777777" w:rsidR="00D33919" w:rsidRPr="00F945FE" w:rsidRDefault="00D33919" w:rsidP="00D33919">
            <w:pPr>
              <w:spacing w:after="0" w:line="240" w:lineRule="auto"/>
              <w:jc w:val="center"/>
              <w:textAlignment w:val="baseline"/>
              <w:rPr>
                <w:rFonts w:eastAsia="Times New Roman" w:cstheme="minorHAnsi"/>
                <w:sz w:val="20"/>
                <w:szCs w:val="20"/>
                <w:lang w:eastAsia="fi-FI"/>
              </w:rPr>
            </w:pPr>
            <w:r w:rsidRPr="00F945FE">
              <w:rPr>
                <w:rFonts w:eastAsia="Times New Roman" w:cstheme="minorHAnsi"/>
                <w:sz w:val="20"/>
                <w:szCs w:val="20"/>
                <w:lang w:val="en-US" w:eastAsia="fi-FI"/>
              </w:rPr>
              <w:t>Q2</w:t>
            </w:r>
            <w:r w:rsidRPr="00F945FE">
              <w:rPr>
                <w:rFonts w:eastAsia="Times New Roman" w:cstheme="minorHAnsi"/>
                <w:sz w:val="20"/>
                <w:szCs w:val="20"/>
                <w:lang w:eastAsia="fi-FI"/>
              </w:rPr>
              <w:t> </w:t>
            </w:r>
          </w:p>
        </w:tc>
        <w:tc>
          <w:tcPr>
            <w:tcW w:w="415" w:type="dxa"/>
            <w:tcBorders>
              <w:top w:val="nil"/>
              <w:left w:val="nil"/>
              <w:bottom w:val="single" w:sz="6" w:space="0" w:color="auto"/>
              <w:right w:val="single" w:sz="6" w:space="0" w:color="auto"/>
            </w:tcBorders>
            <w:shd w:val="clear" w:color="auto" w:fill="CCCCCC"/>
            <w:vAlign w:val="center"/>
            <w:hideMark/>
          </w:tcPr>
          <w:p w14:paraId="5567AB51" w14:textId="77777777" w:rsidR="00D33919" w:rsidRPr="00F945FE" w:rsidRDefault="00D33919" w:rsidP="00D33919">
            <w:pPr>
              <w:spacing w:after="0" w:line="240" w:lineRule="auto"/>
              <w:jc w:val="center"/>
              <w:textAlignment w:val="baseline"/>
              <w:rPr>
                <w:rFonts w:eastAsia="Times New Roman" w:cstheme="minorHAnsi"/>
                <w:sz w:val="20"/>
                <w:szCs w:val="20"/>
                <w:lang w:eastAsia="fi-FI"/>
              </w:rPr>
            </w:pPr>
            <w:r w:rsidRPr="00F945FE">
              <w:rPr>
                <w:rFonts w:eastAsia="Times New Roman" w:cstheme="minorHAnsi"/>
                <w:sz w:val="20"/>
                <w:szCs w:val="20"/>
                <w:lang w:val="en-US" w:eastAsia="fi-FI"/>
              </w:rPr>
              <w:t>Q3</w:t>
            </w:r>
            <w:r w:rsidRPr="00F945FE">
              <w:rPr>
                <w:rFonts w:eastAsia="Times New Roman" w:cstheme="minorHAnsi"/>
                <w:sz w:val="20"/>
                <w:szCs w:val="20"/>
                <w:lang w:eastAsia="fi-FI"/>
              </w:rPr>
              <w:t> </w:t>
            </w:r>
          </w:p>
        </w:tc>
        <w:tc>
          <w:tcPr>
            <w:tcW w:w="430" w:type="dxa"/>
            <w:tcBorders>
              <w:top w:val="nil"/>
              <w:left w:val="nil"/>
              <w:bottom w:val="single" w:sz="6" w:space="0" w:color="auto"/>
              <w:right w:val="single" w:sz="6" w:space="0" w:color="auto"/>
            </w:tcBorders>
            <w:shd w:val="clear" w:color="auto" w:fill="CCCCCC"/>
            <w:vAlign w:val="center"/>
            <w:hideMark/>
          </w:tcPr>
          <w:p w14:paraId="05242868" w14:textId="77777777" w:rsidR="00D33919" w:rsidRPr="00F945FE" w:rsidRDefault="00D33919" w:rsidP="00D33919">
            <w:pPr>
              <w:spacing w:after="0" w:line="240" w:lineRule="auto"/>
              <w:jc w:val="center"/>
              <w:textAlignment w:val="baseline"/>
              <w:rPr>
                <w:rFonts w:eastAsia="Times New Roman" w:cstheme="minorHAnsi"/>
                <w:sz w:val="20"/>
                <w:szCs w:val="20"/>
                <w:lang w:eastAsia="fi-FI"/>
              </w:rPr>
            </w:pPr>
            <w:r w:rsidRPr="00F945FE">
              <w:rPr>
                <w:rFonts w:eastAsia="Times New Roman" w:cstheme="minorHAnsi"/>
                <w:sz w:val="20"/>
                <w:szCs w:val="20"/>
                <w:lang w:val="en-US" w:eastAsia="fi-FI"/>
              </w:rPr>
              <w:t>Q4</w:t>
            </w:r>
            <w:r w:rsidRPr="00F945FE">
              <w:rPr>
                <w:rFonts w:eastAsia="Times New Roman" w:cstheme="minorHAnsi"/>
                <w:sz w:val="20"/>
                <w:szCs w:val="20"/>
                <w:lang w:eastAsia="fi-FI"/>
              </w:rPr>
              <w:t> </w:t>
            </w:r>
          </w:p>
        </w:tc>
        <w:tc>
          <w:tcPr>
            <w:tcW w:w="415" w:type="dxa"/>
            <w:tcBorders>
              <w:top w:val="nil"/>
              <w:left w:val="nil"/>
              <w:bottom w:val="single" w:sz="6" w:space="0" w:color="auto"/>
              <w:right w:val="single" w:sz="6" w:space="0" w:color="auto"/>
            </w:tcBorders>
            <w:shd w:val="clear" w:color="auto" w:fill="CCCCCC"/>
            <w:vAlign w:val="center"/>
            <w:hideMark/>
          </w:tcPr>
          <w:p w14:paraId="572ED96C" w14:textId="77777777" w:rsidR="00D33919" w:rsidRPr="00F945FE" w:rsidRDefault="00D33919" w:rsidP="00D33919">
            <w:pPr>
              <w:spacing w:after="0" w:line="240" w:lineRule="auto"/>
              <w:jc w:val="center"/>
              <w:textAlignment w:val="baseline"/>
              <w:rPr>
                <w:rFonts w:eastAsia="Times New Roman" w:cstheme="minorHAnsi"/>
                <w:sz w:val="20"/>
                <w:szCs w:val="20"/>
                <w:lang w:eastAsia="fi-FI"/>
              </w:rPr>
            </w:pPr>
            <w:r w:rsidRPr="00F945FE">
              <w:rPr>
                <w:rFonts w:eastAsia="Times New Roman" w:cstheme="minorHAnsi"/>
                <w:sz w:val="20"/>
                <w:szCs w:val="20"/>
                <w:lang w:val="en-US" w:eastAsia="fi-FI"/>
              </w:rPr>
              <w:t>Q1</w:t>
            </w:r>
            <w:r w:rsidRPr="00F945FE">
              <w:rPr>
                <w:rFonts w:eastAsia="Times New Roman" w:cstheme="minorHAnsi"/>
                <w:sz w:val="20"/>
                <w:szCs w:val="20"/>
                <w:lang w:eastAsia="fi-FI"/>
              </w:rPr>
              <w:t> </w:t>
            </w:r>
          </w:p>
        </w:tc>
        <w:tc>
          <w:tcPr>
            <w:tcW w:w="444" w:type="dxa"/>
            <w:tcBorders>
              <w:top w:val="nil"/>
              <w:left w:val="nil"/>
              <w:bottom w:val="single" w:sz="6" w:space="0" w:color="auto"/>
              <w:right w:val="single" w:sz="4" w:space="0" w:color="auto"/>
            </w:tcBorders>
            <w:shd w:val="clear" w:color="auto" w:fill="CCCCCC"/>
            <w:vAlign w:val="center"/>
            <w:hideMark/>
          </w:tcPr>
          <w:p w14:paraId="3B57F48D" w14:textId="77777777" w:rsidR="00D33919" w:rsidRPr="00F945FE" w:rsidRDefault="00D33919" w:rsidP="00D33919">
            <w:pPr>
              <w:spacing w:after="0" w:line="240" w:lineRule="auto"/>
              <w:jc w:val="center"/>
              <w:textAlignment w:val="baseline"/>
              <w:rPr>
                <w:rFonts w:eastAsia="Times New Roman" w:cstheme="minorHAnsi"/>
                <w:sz w:val="20"/>
                <w:szCs w:val="20"/>
                <w:lang w:eastAsia="fi-FI"/>
              </w:rPr>
            </w:pPr>
            <w:r w:rsidRPr="00F945FE">
              <w:rPr>
                <w:rFonts w:eastAsia="Times New Roman" w:cstheme="minorHAnsi"/>
                <w:sz w:val="20"/>
                <w:szCs w:val="20"/>
                <w:lang w:val="en-US" w:eastAsia="fi-FI"/>
              </w:rPr>
              <w:t>Q2</w:t>
            </w:r>
            <w:r w:rsidRPr="00F945FE">
              <w:rPr>
                <w:rFonts w:eastAsia="Times New Roman" w:cstheme="minorHAnsi"/>
                <w:sz w:val="20"/>
                <w:szCs w:val="20"/>
                <w:lang w:eastAsia="fi-FI"/>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DA9C7" w14:textId="77777777" w:rsidR="00D33919" w:rsidRPr="00F945FE" w:rsidRDefault="00D33919" w:rsidP="00D33919">
            <w:pPr>
              <w:spacing w:after="0" w:line="240" w:lineRule="auto"/>
              <w:rPr>
                <w:rFonts w:eastAsia="Times New Roman" w:cstheme="minorHAnsi"/>
                <w:sz w:val="20"/>
                <w:szCs w:val="20"/>
                <w:lang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707FE" w14:textId="77777777" w:rsidR="00D33919" w:rsidRPr="00F945FE" w:rsidRDefault="00D33919" w:rsidP="00D33919">
            <w:pPr>
              <w:spacing w:after="0" w:line="240" w:lineRule="auto"/>
              <w:rPr>
                <w:rFonts w:eastAsia="Times New Roman" w:cstheme="minorHAnsi"/>
                <w:sz w:val="20"/>
                <w:szCs w:val="20"/>
                <w:lang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A66CC" w14:textId="77777777" w:rsidR="00D33919" w:rsidRPr="00F945FE" w:rsidRDefault="00D33919" w:rsidP="00D33919">
            <w:pPr>
              <w:spacing w:after="0" w:line="240" w:lineRule="auto"/>
              <w:rPr>
                <w:rFonts w:eastAsia="Times New Roman" w:cstheme="minorHAnsi"/>
                <w:sz w:val="20"/>
                <w:szCs w:val="20"/>
                <w:lang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6A3E9" w14:textId="77777777" w:rsidR="00D33919" w:rsidRPr="00F945FE" w:rsidRDefault="00D33919" w:rsidP="00D33919">
            <w:pPr>
              <w:spacing w:after="0" w:line="240" w:lineRule="auto"/>
              <w:rPr>
                <w:rFonts w:eastAsia="Times New Roman" w:cstheme="minorHAnsi"/>
                <w:sz w:val="20"/>
                <w:szCs w:val="20"/>
                <w:lang w:eastAsia="fi-FI"/>
              </w:rPr>
            </w:pPr>
          </w:p>
        </w:tc>
      </w:tr>
      <w:tr w:rsidR="00B511CA" w:rsidRPr="00D33919" w14:paraId="671EED27" w14:textId="77777777" w:rsidTr="00B511CA">
        <w:trPr>
          <w:trHeight w:val="360"/>
        </w:trPr>
        <w:tc>
          <w:tcPr>
            <w:tcW w:w="1513" w:type="dxa"/>
            <w:vMerge w:val="restart"/>
            <w:tcBorders>
              <w:top w:val="single" w:sz="4" w:space="0" w:color="auto"/>
              <w:left w:val="single" w:sz="4" w:space="0" w:color="auto"/>
              <w:right w:val="single" w:sz="4" w:space="0" w:color="auto"/>
            </w:tcBorders>
            <w:shd w:val="clear" w:color="auto" w:fill="auto"/>
            <w:hideMark/>
          </w:tcPr>
          <w:p w14:paraId="1C0A3650" w14:textId="1BC47B85"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b/>
                <w:bCs/>
                <w:sz w:val="20"/>
                <w:szCs w:val="20"/>
                <w:lang w:val="en-US" w:eastAsia="fi-FI"/>
              </w:rPr>
              <w:t>Output 1. Policy and Strategy Framework for the Future of Tourism in Kosovo</w:t>
            </w:r>
          </w:p>
        </w:tc>
        <w:tc>
          <w:tcPr>
            <w:tcW w:w="3669" w:type="dxa"/>
            <w:tcBorders>
              <w:top w:val="single" w:sz="4" w:space="0" w:color="auto"/>
              <w:left w:val="single" w:sz="4" w:space="0" w:color="auto"/>
              <w:bottom w:val="single" w:sz="4" w:space="0" w:color="auto"/>
              <w:right w:val="single" w:sz="4" w:space="0" w:color="auto"/>
            </w:tcBorders>
            <w:shd w:val="clear" w:color="auto" w:fill="auto"/>
            <w:hideMark/>
          </w:tcPr>
          <w:p w14:paraId="4ED250EF" w14:textId="7BC705DD" w:rsidR="00B511CA" w:rsidRPr="00076EEE" w:rsidRDefault="00B511CA" w:rsidP="00F945FE">
            <w:pPr>
              <w:spacing w:after="0" w:line="240" w:lineRule="auto"/>
              <w:ind w:left="90" w:right="195"/>
              <w:jc w:val="both"/>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xml:space="preserve">1. Public-Private Dialogue Platform for Sustainable Tourism, including Ecotourism, Development in Kosovo </w:t>
            </w:r>
          </w:p>
        </w:tc>
        <w:tc>
          <w:tcPr>
            <w:tcW w:w="566" w:type="dxa"/>
            <w:tcBorders>
              <w:top w:val="nil"/>
              <w:left w:val="single" w:sz="4" w:space="0" w:color="auto"/>
              <w:bottom w:val="single" w:sz="6" w:space="0" w:color="auto"/>
              <w:right w:val="single" w:sz="6" w:space="0" w:color="auto"/>
            </w:tcBorders>
            <w:shd w:val="clear" w:color="auto" w:fill="D0CECE" w:themeFill="background2" w:themeFillShade="E6"/>
            <w:hideMark/>
          </w:tcPr>
          <w:p w14:paraId="7577D1AA"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D0CECE" w:themeFill="background2" w:themeFillShade="E6"/>
            <w:hideMark/>
          </w:tcPr>
          <w:p w14:paraId="10B355BB"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D0CECE" w:themeFill="background2" w:themeFillShade="E6"/>
            <w:hideMark/>
          </w:tcPr>
          <w:p w14:paraId="4AEC9ADC"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D0CECE" w:themeFill="background2" w:themeFillShade="E6"/>
            <w:hideMark/>
          </w:tcPr>
          <w:p w14:paraId="71FDBF0A"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30" w:type="dxa"/>
            <w:tcBorders>
              <w:top w:val="nil"/>
              <w:left w:val="nil"/>
              <w:bottom w:val="single" w:sz="6" w:space="0" w:color="auto"/>
              <w:right w:val="single" w:sz="6" w:space="0" w:color="auto"/>
            </w:tcBorders>
            <w:shd w:val="clear" w:color="auto" w:fill="auto"/>
            <w:hideMark/>
          </w:tcPr>
          <w:p w14:paraId="2E96C9A9"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auto"/>
            <w:hideMark/>
          </w:tcPr>
          <w:p w14:paraId="69C328F1"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44" w:type="dxa"/>
            <w:tcBorders>
              <w:top w:val="nil"/>
              <w:left w:val="nil"/>
              <w:bottom w:val="single" w:sz="6" w:space="0" w:color="auto"/>
              <w:right w:val="single" w:sz="6" w:space="0" w:color="auto"/>
            </w:tcBorders>
            <w:shd w:val="clear" w:color="auto" w:fill="auto"/>
            <w:hideMark/>
          </w:tcPr>
          <w:p w14:paraId="7F068980"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1086" w:type="dxa"/>
            <w:tcBorders>
              <w:top w:val="single" w:sz="4" w:space="0" w:color="auto"/>
              <w:left w:val="nil"/>
              <w:bottom w:val="single" w:sz="6" w:space="0" w:color="auto"/>
              <w:right w:val="single" w:sz="6" w:space="0" w:color="auto"/>
            </w:tcBorders>
            <w:shd w:val="clear" w:color="auto" w:fill="auto"/>
            <w:hideMark/>
          </w:tcPr>
          <w:p w14:paraId="38D5FF8B" w14:textId="77777777" w:rsidR="00B511CA" w:rsidRPr="00076EEE" w:rsidRDefault="00B511CA" w:rsidP="00D33919">
            <w:pPr>
              <w:spacing w:after="0" w:line="240" w:lineRule="auto"/>
              <w:textAlignment w:val="baseline"/>
              <w:rPr>
                <w:rFonts w:eastAsia="Times New Roman" w:cstheme="minorHAnsi"/>
                <w:sz w:val="20"/>
                <w:szCs w:val="20"/>
                <w:lang w:eastAsia="fi-FI"/>
              </w:rPr>
            </w:pPr>
            <w:r w:rsidRPr="00076EEE">
              <w:rPr>
                <w:rFonts w:eastAsia="Times New Roman" w:cstheme="minorHAnsi"/>
                <w:sz w:val="20"/>
                <w:szCs w:val="20"/>
                <w:lang w:val="en-GB" w:eastAsia="fi-FI"/>
              </w:rPr>
              <w:t>UNDP</w:t>
            </w:r>
            <w:r w:rsidRPr="00076EEE">
              <w:rPr>
                <w:rFonts w:eastAsia="Times New Roman" w:cstheme="minorHAnsi"/>
                <w:sz w:val="20"/>
                <w:szCs w:val="20"/>
                <w:lang w:eastAsia="fi-FI"/>
              </w:rPr>
              <w:t> </w:t>
            </w:r>
          </w:p>
        </w:tc>
        <w:tc>
          <w:tcPr>
            <w:tcW w:w="1092" w:type="dxa"/>
            <w:tcBorders>
              <w:top w:val="single" w:sz="4" w:space="0" w:color="auto"/>
              <w:left w:val="nil"/>
              <w:bottom w:val="single" w:sz="6" w:space="0" w:color="auto"/>
              <w:right w:val="single" w:sz="6" w:space="0" w:color="auto"/>
            </w:tcBorders>
            <w:shd w:val="clear" w:color="auto" w:fill="auto"/>
            <w:hideMark/>
          </w:tcPr>
          <w:p w14:paraId="04B93DB5" w14:textId="77777777" w:rsidR="00B511CA" w:rsidRPr="00076EEE" w:rsidRDefault="00B511CA" w:rsidP="00D33919">
            <w:pPr>
              <w:spacing w:after="0" w:line="240" w:lineRule="auto"/>
              <w:textAlignment w:val="baseline"/>
              <w:rPr>
                <w:rFonts w:eastAsia="Times New Roman" w:cstheme="minorHAnsi"/>
                <w:sz w:val="20"/>
                <w:szCs w:val="20"/>
                <w:lang w:eastAsia="fi-FI"/>
              </w:rPr>
            </w:pPr>
            <w:r w:rsidRPr="00076EEE">
              <w:rPr>
                <w:rFonts w:eastAsia="Times New Roman" w:cstheme="minorHAnsi"/>
                <w:sz w:val="20"/>
                <w:szCs w:val="20"/>
                <w:lang w:val="en-GB" w:eastAsia="fi-FI"/>
              </w:rPr>
              <w:t>RFF</w:t>
            </w:r>
            <w:r w:rsidRPr="00076EEE">
              <w:rPr>
                <w:rFonts w:eastAsia="Times New Roman" w:cstheme="minorHAnsi"/>
                <w:sz w:val="20"/>
                <w:szCs w:val="20"/>
                <w:lang w:eastAsia="fi-FI"/>
              </w:rPr>
              <w:t> </w:t>
            </w:r>
          </w:p>
        </w:tc>
        <w:tc>
          <w:tcPr>
            <w:tcW w:w="2299" w:type="dxa"/>
            <w:tcBorders>
              <w:top w:val="single" w:sz="4" w:space="0" w:color="auto"/>
              <w:left w:val="nil"/>
              <w:bottom w:val="single" w:sz="6" w:space="0" w:color="auto"/>
              <w:right w:val="single" w:sz="6" w:space="0" w:color="auto"/>
            </w:tcBorders>
            <w:shd w:val="clear" w:color="auto" w:fill="auto"/>
            <w:hideMark/>
          </w:tcPr>
          <w:p w14:paraId="518103CC" w14:textId="74835C2C"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Intl/local consult, contracts and travel</w:t>
            </w:r>
          </w:p>
        </w:tc>
        <w:tc>
          <w:tcPr>
            <w:tcW w:w="1227" w:type="dxa"/>
            <w:tcBorders>
              <w:top w:val="single" w:sz="4" w:space="0" w:color="auto"/>
              <w:left w:val="nil"/>
              <w:bottom w:val="single" w:sz="6" w:space="0" w:color="auto"/>
              <w:right w:val="single" w:sz="6" w:space="0" w:color="auto"/>
            </w:tcBorders>
            <w:shd w:val="clear" w:color="auto" w:fill="auto"/>
            <w:hideMark/>
          </w:tcPr>
          <w:p w14:paraId="5D7B880B" w14:textId="7B59AFAC" w:rsidR="00B511CA" w:rsidRPr="00076EEE" w:rsidRDefault="00B511CA" w:rsidP="00D33919">
            <w:pPr>
              <w:spacing w:after="0" w:line="240" w:lineRule="auto"/>
              <w:jc w:val="right"/>
              <w:textAlignment w:val="baseline"/>
              <w:rPr>
                <w:rFonts w:eastAsia="Times New Roman" w:cstheme="minorHAnsi"/>
                <w:sz w:val="20"/>
                <w:szCs w:val="20"/>
                <w:lang w:eastAsia="fi-FI"/>
              </w:rPr>
            </w:pPr>
            <w:r w:rsidRPr="00076EEE">
              <w:rPr>
                <w:rFonts w:eastAsia="Times New Roman" w:cstheme="minorHAnsi"/>
                <w:sz w:val="20"/>
                <w:szCs w:val="20"/>
                <w:lang w:val="en-US" w:eastAsia="fi-FI"/>
              </w:rPr>
              <w:t>10,000</w:t>
            </w:r>
          </w:p>
        </w:tc>
      </w:tr>
      <w:tr w:rsidR="00B511CA" w:rsidRPr="00D33919" w14:paraId="1BC87EEA" w14:textId="77777777" w:rsidTr="00B511CA">
        <w:trPr>
          <w:trHeight w:val="300"/>
        </w:trPr>
        <w:tc>
          <w:tcPr>
            <w:tcW w:w="0" w:type="auto"/>
            <w:vMerge/>
            <w:tcBorders>
              <w:left w:val="single" w:sz="4" w:space="0" w:color="auto"/>
              <w:right w:val="single" w:sz="4" w:space="0" w:color="auto"/>
            </w:tcBorders>
            <w:vAlign w:val="center"/>
            <w:hideMark/>
          </w:tcPr>
          <w:p w14:paraId="287CE53C" w14:textId="77777777" w:rsidR="00B511CA" w:rsidRPr="00076EEE" w:rsidRDefault="00B511CA" w:rsidP="00D33919">
            <w:pPr>
              <w:spacing w:after="0" w:line="240" w:lineRule="auto"/>
              <w:rPr>
                <w:rFonts w:eastAsia="Times New Roman" w:cstheme="minorHAnsi"/>
                <w:sz w:val="20"/>
                <w:szCs w:val="20"/>
                <w:lang w:eastAsia="fi-FI"/>
              </w:rPr>
            </w:pPr>
          </w:p>
        </w:tc>
        <w:tc>
          <w:tcPr>
            <w:tcW w:w="3669" w:type="dxa"/>
            <w:tcBorders>
              <w:top w:val="single" w:sz="4" w:space="0" w:color="auto"/>
              <w:left w:val="single" w:sz="4" w:space="0" w:color="auto"/>
              <w:bottom w:val="single" w:sz="4" w:space="0" w:color="auto"/>
              <w:right w:val="single" w:sz="4" w:space="0" w:color="auto"/>
            </w:tcBorders>
            <w:shd w:val="clear" w:color="auto" w:fill="auto"/>
            <w:hideMark/>
          </w:tcPr>
          <w:p w14:paraId="5A72F022" w14:textId="3E3F7CEA" w:rsidR="00B511CA" w:rsidRPr="00076EEE" w:rsidRDefault="00B511CA" w:rsidP="00F945FE">
            <w:pPr>
              <w:spacing w:after="0" w:line="240" w:lineRule="auto"/>
              <w:ind w:left="90" w:right="195"/>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2. Policy Framework for Sustainable Tourism, including Ecotourism, Development in Kosovo</w:t>
            </w:r>
            <w:r w:rsidR="000E00AC">
              <w:rPr>
                <w:rFonts w:eastAsia="Times New Roman" w:cstheme="minorHAnsi"/>
                <w:sz w:val="20"/>
                <w:szCs w:val="20"/>
                <w:lang w:val="en-GB" w:eastAsia="fi-FI"/>
              </w:rPr>
              <w:t xml:space="preserve"> </w:t>
            </w:r>
          </w:p>
        </w:tc>
        <w:tc>
          <w:tcPr>
            <w:tcW w:w="566" w:type="dxa"/>
            <w:tcBorders>
              <w:top w:val="nil"/>
              <w:left w:val="single" w:sz="4" w:space="0" w:color="auto"/>
              <w:bottom w:val="single" w:sz="6" w:space="0" w:color="auto"/>
              <w:right w:val="single" w:sz="6" w:space="0" w:color="auto"/>
            </w:tcBorders>
            <w:shd w:val="clear" w:color="auto" w:fill="D0CECE" w:themeFill="background2" w:themeFillShade="E6"/>
            <w:hideMark/>
          </w:tcPr>
          <w:p w14:paraId="0673312E"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D0CECE" w:themeFill="background2" w:themeFillShade="E6"/>
            <w:hideMark/>
          </w:tcPr>
          <w:p w14:paraId="0C32699C"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auto"/>
            <w:hideMark/>
          </w:tcPr>
          <w:p w14:paraId="050A4C7C"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auto"/>
            <w:hideMark/>
          </w:tcPr>
          <w:p w14:paraId="7724D71B"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30" w:type="dxa"/>
            <w:tcBorders>
              <w:top w:val="nil"/>
              <w:left w:val="nil"/>
              <w:bottom w:val="single" w:sz="6" w:space="0" w:color="auto"/>
              <w:right w:val="single" w:sz="6" w:space="0" w:color="auto"/>
            </w:tcBorders>
            <w:shd w:val="clear" w:color="auto" w:fill="auto"/>
            <w:hideMark/>
          </w:tcPr>
          <w:p w14:paraId="5B5D3180"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auto"/>
            <w:hideMark/>
          </w:tcPr>
          <w:p w14:paraId="2140DDBC"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44" w:type="dxa"/>
            <w:tcBorders>
              <w:top w:val="nil"/>
              <w:left w:val="nil"/>
              <w:bottom w:val="single" w:sz="6" w:space="0" w:color="auto"/>
              <w:right w:val="single" w:sz="6" w:space="0" w:color="auto"/>
            </w:tcBorders>
            <w:shd w:val="clear" w:color="auto" w:fill="auto"/>
            <w:hideMark/>
          </w:tcPr>
          <w:p w14:paraId="50872DCB"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1086" w:type="dxa"/>
            <w:tcBorders>
              <w:top w:val="nil"/>
              <w:left w:val="nil"/>
              <w:bottom w:val="single" w:sz="6" w:space="0" w:color="auto"/>
              <w:right w:val="single" w:sz="6" w:space="0" w:color="auto"/>
            </w:tcBorders>
            <w:shd w:val="clear" w:color="auto" w:fill="auto"/>
            <w:hideMark/>
          </w:tcPr>
          <w:p w14:paraId="6CF49CEF"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UNDP </w:t>
            </w:r>
          </w:p>
        </w:tc>
        <w:tc>
          <w:tcPr>
            <w:tcW w:w="1092" w:type="dxa"/>
            <w:tcBorders>
              <w:top w:val="nil"/>
              <w:left w:val="nil"/>
              <w:bottom w:val="single" w:sz="6" w:space="0" w:color="auto"/>
              <w:right w:val="single" w:sz="6" w:space="0" w:color="auto"/>
            </w:tcBorders>
            <w:shd w:val="clear" w:color="auto" w:fill="auto"/>
            <w:hideMark/>
          </w:tcPr>
          <w:p w14:paraId="7F357501"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RFF </w:t>
            </w:r>
          </w:p>
        </w:tc>
        <w:tc>
          <w:tcPr>
            <w:tcW w:w="2299" w:type="dxa"/>
            <w:tcBorders>
              <w:top w:val="nil"/>
              <w:left w:val="nil"/>
              <w:bottom w:val="single" w:sz="6" w:space="0" w:color="auto"/>
              <w:right w:val="single" w:sz="6" w:space="0" w:color="auto"/>
            </w:tcBorders>
            <w:shd w:val="clear" w:color="auto" w:fill="auto"/>
            <w:hideMark/>
          </w:tcPr>
          <w:p w14:paraId="40D6B50E" w14:textId="7DCADF0F" w:rsidR="00B511CA" w:rsidRPr="00076EEE" w:rsidRDefault="00B511CA" w:rsidP="00F945FE">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Intl/local consult, contracts and travel</w:t>
            </w:r>
          </w:p>
        </w:tc>
        <w:tc>
          <w:tcPr>
            <w:tcW w:w="1227" w:type="dxa"/>
            <w:tcBorders>
              <w:top w:val="nil"/>
              <w:left w:val="nil"/>
              <w:bottom w:val="single" w:sz="6" w:space="0" w:color="auto"/>
              <w:right w:val="single" w:sz="6" w:space="0" w:color="auto"/>
            </w:tcBorders>
            <w:shd w:val="clear" w:color="auto" w:fill="auto"/>
            <w:hideMark/>
          </w:tcPr>
          <w:p w14:paraId="07ECA026" w14:textId="22753567" w:rsidR="00B511CA" w:rsidRPr="00076EEE" w:rsidRDefault="00B511CA" w:rsidP="00D33919">
            <w:pPr>
              <w:spacing w:after="0" w:line="240" w:lineRule="auto"/>
              <w:jc w:val="right"/>
              <w:textAlignment w:val="baseline"/>
              <w:rPr>
                <w:rFonts w:eastAsia="Times New Roman" w:cstheme="minorHAnsi"/>
                <w:sz w:val="20"/>
                <w:szCs w:val="20"/>
                <w:lang w:val="en-GB" w:eastAsia="fi-FI"/>
              </w:rPr>
            </w:pPr>
            <w:r w:rsidRPr="00076EEE">
              <w:rPr>
                <w:rFonts w:eastAsia="Times New Roman" w:cstheme="minorHAnsi"/>
                <w:sz w:val="20"/>
                <w:szCs w:val="20"/>
                <w:lang w:val="en-US" w:eastAsia="fi-FI"/>
              </w:rPr>
              <w:t>10,000</w:t>
            </w:r>
            <w:r w:rsidRPr="00076EEE">
              <w:rPr>
                <w:rFonts w:eastAsia="Times New Roman" w:cstheme="minorHAnsi"/>
                <w:sz w:val="20"/>
                <w:szCs w:val="20"/>
                <w:lang w:eastAsia="fi-FI"/>
              </w:rPr>
              <w:t> </w:t>
            </w:r>
          </w:p>
        </w:tc>
      </w:tr>
      <w:tr w:rsidR="00B511CA" w:rsidRPr="00D33919" w14:paraId="17EBC9DF" w14:textId="77777777" w:rsidTr="00B511CA">
        <w:trPr>
          <w:trHeight w:val="300"/>
        </w:trPr>
        <w:tc>
          <w:tcPr>
            <w:tcW w:w="0" w:type="auto"/>
            <w:vMerge/>
            <w:tcBorders>
              <w:left w:val="single" w:sz="4" w:space="0" w:color="auto"/>
              <w:right w:val="single" w:sz="4" w:space="0" w:color="auto"/>
            </w:tcBorders>
            <w:vAlign w:val="center"/>
            <w:hideMark/>
          </w:tcPr>
          <w:p w14:paraId="75B997D1" w14:textId="77777777" w:rsidR="00B511CA" w:rsidRPr="00076EEE" w:rsidRDefault="00B511CA" w:rsidP="00D33919">
            <w:pPr>
              <w:spacing w:after="0" w:line="240" w:lineRule="auto"/>
              <w:rPr>
                <w:rFonts w:eastAsia="Times New Roman" w:cstheme="minorHAnsi"/>
                <w:sz w:val="20"/>
                <w:szCs w:val="20"/>
                <w:lang w:val="en-GB" w:eastAsia="fi-FI"/>
              </w:rPr>
            </w:pPr>
          </w:p>
        </w:tc>
        <w:tc>
          <w:tcPr>
            <w:tcW w:w="3669" w:type="dxa"/>
            <w:tcBorders>
              <w:top w:val="single" w:sz="4" w:space="0" w:color="auto"/>
              <w:left w:val="single" w:sz="4" w:space="0" w:color="auto"/>
              <w:bottom w:val="single" w:sz="4" w:space="0" w:color="auto"/>
              <w:right w:val="single" w:sz="4" w:space="0" w:color="auto"/>
            </w:tcBorders>
            <w:shd w:val="clear" w:color="auto" w:fill="auto"/>
            <w:hideMark/>
          </w:tcPr>
          <w:p w14:paraId="6C0231B2" w14:textId="5D97A268" w:rsidR="00B511CA" w:rsidRPr="00076EEE" w:rsidRDefault="00B511CA" w:rsidP="00F945FE">
            <w:pPr>
              <w:spacing w:after="0" w:line="240" w:lineRule="auto"/>
              <w:ind w:left="90" w:right="195"/>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3. Sustainable Tourism, including Ecotourism, Development Strategy for Kosovo</w:t>
            </w:r>
          </w:p>
        </w:tc>
        <w:tc>
          <w:tcPr>
            <w:tcW w:w="566" w:type="dxa"/>
            <w:tcBorders>
              <w:top w:val="nil"/>
              <w:left w:val="single" w:sz="4" w:space="0" w:color="auto"/>
              <w:bottom w:val="single" w:sz="6" w:space="0" w:color="auto"/>
              <w:right w:val="single" w:sz="6" w:space="0" w:color="auto"/>
            </w:tcBorders>
            <w:shd w:val="clear" w:color="auto" w:fill="auto"/>
            <w:hideMark/>
          </w:tcPr>
          <w:p w14:paraId="2B3974C6"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D0CECE" w:themeFill="background2" w:themeFillShade="E6"/>
            <w:hideMark/>
          </w:tcPr>
          <w:p w14:paraId="56419430"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D0CECE" w:themeFill="background2" w:themeFillShade="E6"/>
            <w:hideMark/>
          </w:tcPr>
          <w:p w14:paraId="2CDEE17C"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auto"/>
            <w:hideMark/>
          </w:tcPr>
          <w:p w14:paraId="7D7D2909"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30" w:type="dxa"/>
            <w:tcBorders>
              <w:top w:val="nil"/>
              <w:left w:val="nil"/>
              <w:bottom w:val="single" w:sz="6" w:space="0" w:color="auto"/>
              <w:right w:val="single" w:sz="6" w:space="0" w:color="auto"/>
            </w:tcBorders>
            <w:shd w:val="clear" w:color="auto" w:fill="auto"/>
            <w:hideMark/>
          </w:tcPr>
          <w:p w14:paraId="459C3A0D"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auto"/>
            <w:hideMark/>
          </w:tcPr>
          <w:p w14:paraId="156BE143"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44" w:type="dxa"/>
            <w:tcBorders>
              <w:top w:val="nil"/>
              <w:left w:val="nil"/>
              <w:bottom w:val="single" w:sz="6" w:space="0" w:color="auto"/>
              <w:right w:val="single" w:sz="6" w:space="0" w:color="auto"/>
            </w:tcBorders>
            <w:shd w:val="clear" w:color="auto" w:fill="auto"/>
            <w:hideMark/>
          </w:tcPr>
          <w:p w14:paraId="66AD8754"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1086" w:type="dxa"/>
            <w:tcBorders>
              <w:top w:val="nil"/>
              <w:left w:val="nil"/>
              <w:bottom w:val="single" w:sz="6" w:space="0" w:color="auto"/>
              <w:right w:val="single" w:sz="6" w:space="0" w:color="auto"/>
            </w:tcBorders>
            <w:shd w:val="clear" w:color="auto" w:fill="auto"/>
            <w:hideMark/>
          </w:tcPr>
          <w:p w14:paraId="2A2D8000" w14:textId="77777777" w:rsidR="00B511CA" w:rsidRPr="00076EEE" w:rsidRDefault="00B511CA" w:rsidP="00D33919">
            <w:pPr>
              <w:spacing w:after="0" w:line="240" w:lineRule="auto"/>
              <w:textAlignment w:val="baseline"/>
              <w:rPr>
                <w:rFonts w:eastAsia="Times New Roman" w:cstheme="minorHAnsi"/>
                <w:sz w:val="20"/>
                <w:szCs w:val="20"/>
                <w:lang w:eastAsia="fi-FI"/>
              </w:rPr>
            </w:pPr>
            <w:r w:rsidRPr="00076EEE">
              <w:rPr>
                <w:rFonts w:eastAsia="Times New Roman" w:cstheme="minorHAnsi"/>
                <w:sz w:val="20"/>
                <w:szCs w:val="20"/>
                <w:lang w:val="en-GB" w:eastAsia="fi-FI"/>
              </w:rPr>
              <w:t>UNDP</w:t>
            </w:r>
            <w:r w:rsidRPr="00076EEE">
              <w:rPr>
                <w:rFonts w:eastAsia="Times New Roman" w:cstheme="minorHAnsi"/>
                <w:sz w:val="20"/>
                <w:szCs w:val="20"/>
                <w:lang w:eastAsia="fi-FI"/>
              </w:rPr>
              <w:t> </w:t>
            </w:r>
          </w:p>
        </w:tc>
        <w:tc>
          <w:tcPr>
            <w:tcW w:w="1092" w:type="dxa"/>
            <w:tcBorders>
              <w:top w:val="nil"/>
              <w:left w:val="nil"/>
              <w:bottom w:val="single" w:sz="6" w:space="0" w:color="auto"/>
              <w:right w:val="single" w:sz="6" w:space="0" w:color="auto"/>
            </w:tcBorders>
            <w:shd w:val="clear" w:color="auto" w:fill="auto"/>
            <w:hideMark/>
          </w:tcPr>
          <w:p w14:paraId="2E945BB7" w14:textId="77777777" w:rsidR="00B511CA" w:rsidRPr="00076EEE" w:rsidRDefault="00B511CA" w:rsidP="00D33919">
            <w:pPr>
              <w:spacing w:after="0" w:line="240" w:lineRule="auto"/>
              <w:textAlignment w:val="baseline"/>
              <w:rPr>
                <w:rFonts w:eastAsia="Times New Roman" w:cstheme="minorHAnsi"/>
                <w:sz w:val="20"/>
                <w:szCs w:val="20"/>
                <w:lang w:eastAsia="fi-FI"/>
              </w:rPr>
            </w:pPr>
            <w:r w:rsidRPr="00076EEE">
              <w:rPr>
                <w:rFonts w:eastAsia="Times New Roman" w:cstheme="minorHAnsi"/>
                <w:sz w:val="20"/>
                <w:szCs w:val="20"/>
                <w:lang w:val="en-GB" w:eastAsia="fi-FI"/>
              </w:rPr>
              <w:t>RFF</w:t>
            </w:r>
            <w:r w:rsidRPr="00076EEE">
              <w:rPr>
                <w:rFonts w:eastAsia="Times New Roman" w:cstheme="minorHAnsi"/>
                <w:sz w:val="20"/>
                <w:szCs w:val="20"/>
                <w:lang w:eastAsia="fi-FI"/>
              </w:rPr>
              <w:t> </w:t>
            </w:r>
          </w:p>
        </w:tc>
        <w:tc>
          <w:tcPr>
            <w:tcW w:w="2299" w:type="dxa"/>
            <w:tcBorders>
              <w:top w:val="nil"/>
              <w:left w:val="nil"/>
              <w:bottom w:val="single" w:sz="6" w:space="0" w:color="auto"/>
              <w:right w:val="single" w:sz="6" w:space="0" w:color="auto"/>
            </w:tcBorders>
            <w:shd w:val="clear" w:color="auto" w:fill="auto"/>
            <w:hideMark/>
          </w:tcPr>
          <w:p w14:paraId="0C8F3B8C" w14:textId="5C641B06"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Intl/local consult, contracts</w:t>
            </w:r>
          </w:p>
        </w:tc>
        <w:tc>
          <w:tcPr>
            <w:tcW w:w="1227" w:type="dxa"/>
            <w:tcBorders>
              <w:top w:val="nil"/>
              <w:left w:val="nil"/>
              <w:bottom w:val="single" w:sz="6" w:space="0" w:color="auto"/>
              <w:right w:val="single" w:sz="6" w:space="0" w:color="auto"/>
            </w:tcBorders>
            <w:shd w:val="clear" w:color="auto" w:fill="auto"/>
            <w:hideMark/>
          </w:tcPr>
          <w:p w14:paraId="6DEC28F2" w14:textId="058E76A1" w:rsidR="00B511CA" w:rsidRPr="00076EEE" w:rsidRDefault="007E6B91" w:rsidP="00D33919">
            <w:pPr>
              <w:spacing w:after="0" w:line="240" w:lineRule="auto"/>
              <w:jc w:val="right"/>
              <w:textAlignment w:val="baseline"/>
              <w:rPr>
                <w:rFonts w:eastAsia="Times New Roman" w:cstheme="minorHAnsi"/>
                <w:sz w:val="20"/>
                <w:szCs w:val="20"/>
                <w:lang w:eastAsia="fi-FI"/>
              </w:rPr>
            </w:pPr>
            <w:r w:rsidRPr="00076EEE">
              <w:rPr>
                <w:rFonts w:eastAsia="Times New Roman" w:cstheme="minorHAnsi"/>
                <w:sz w:val="20"/>
                <w:szCs w:val="20"/>
                <w:lang w:val="en-US" w:eastAsia="fi-FI"/>
              </w:rPr>
              <w:t>15</w:t>
            </w:r>
            <w:r w:rsidR="00B511CA" w:rsidRPr="00076EEE">
              <w:rPr>
                <w:rFonts w:eastAsia="Times New Roman" w:cstheme="minorHAnsi"/>
                <w:sz w:val="20"/>
                <w:szCs w:val="20"/>
                <w:lang w:val="en-US" w:eastAsia="fi-FI"/>
              </w:rPr>
              <w:t>,000</w:t>
            </w:r>
            <w:r w:rsidR="00B511CA" w:rsidRPr="00076EEE">
              <w:rPr>
                <w:rFonts w:eastAsia="Times New Roman" w:cstheme="minorHAnsi"/>
                <w:sz w:val="20"/>
                <w:szCs w:val="20"/>
                <w:lang w:eastAsia="fi-FI"/>
              </w:rPr>
              <w:t> </w:t>
            </w:r>
          </w:p>
        </w:tc>
      </w:tr>
      <w:tr w:rsidR="00B511CA" w:rsidRPr="00A568B5" w14:paraId="321AA1CA" w14:textId="77777777" w:rsidTr="00B511CA">
        <w:trPr>
          <w:trHeight w:val="534"/>
        </w:trPr>
        <w:tc>
          <w:tcPr>
            <w:tcW w:w="0" w:type="auto"/>
            <w:vMerge/>
            <w:tcBorders>
              <w:left w:val="single" w:sz="4" w:space="0" w:color="auto"/>
              <w:right w:val="single" w:sz="4" w:space="0" w:color="auto"/>
            </w:tcBorders>
            <w:vAlign w:val="center"/>
          </w:tcPr>
          <w:p w14:paraId="48A7264D" w14:textId="77777777" w:rsidR="00B511CA" w:rsidRPr="00076EEE" w:rsidRDefault="00B511CA" w:rsidP="00D33919">
            <w:pPr>
              <w:spacing w:after="0" w:line="240" w:lineRule="auto"/>
              <w:rPr>
                <w:rFonts w:eastAsia="Times New Roman" w:cstheme="minorHAnsi"/>
                <w:sz w:val="20"/>
                <w:szCs w:val="20"/>
                <w:lang w:eastAsia="fi-FI"/>
              </w:rPr>
            </w:pPr>
          </w:p>
        </w:tc>
        <w:tc>
          <w:tcPr>
            <w:tcW w:w="3669" w:type="dxa"/>
            <w:tcBorders>
              <w:top w:val="single" w:sz="4" w:space="0" w:color="auto"/>
              <w:left w:val="single" w:sz="4" w:space="0" w:color="auto"/>
              <w:bottom w:val="single" w:sz="4" w:space="0" w:color="auto"/>
              <w:right w:val="single" w:sz="4" w:space="0" w:color="auto"/>
            </w:tcBorders>
            <w:shd w:val="clear" w:color="auto" w:fill="auto"/>
          </w:tcPr>
          <w:p w14:paraId="4F753076" w14:textId="6CE934F5" w:rsidR="00B511CA" w:rsidRPr="00076EEE" w:rsidRDefault="00B511CA" w:rsidP="00F945FE">
            <w:pPr>
              <w:spacing w:after="0" w:line="240" w:lineRule="auto"/>
              <w:ind w:left="90" w:right="195"/>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4. Action Plan for the Implementation of the short-term Sustainable Tourism, including Ecotourism, Development Strategy</w:t>
            </w:r>
          </w:p>
        </w:tc>
        <w:tc>
          <w:tcPr>
            <w:tcW w:w="566" w:type="dxa"/>
            <w:tcBorders>
              <w:top w:val="nil"/>
              <w:left w:val="single" w:sz="4" w:space="0" w:color="auto"/>
              <w:bottom w:val="single" w:sz="6" w:space="0" w:color="auto"/>
              <w:right w:val="single" w:sz="6" w:space="0" w:color="auto"/>
            </w:tcBorders>
            <w:shd w:val="clear" w:color="auto" w:fill="auto"/>
          </w:tcPr>
          <w:p w14:paraId="5DD10C90"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p>
        </w:tc>
        <w:tc>
          <w:tcPr>
            <w:tcW w:w="415" w:type="dxa"/>
            <w:tcBorders>
              <w:top w:val="nil"/>
              <w:left w:val="nil"/>
              <w:bottom w:val="single" w:sz="6" w:space="0" w:color="auto"/>
              <w:right w:val="single" w:sz="6" w:space="0" w:color="auto"/>
            </w:tcBorders>
            <w:shd w:val="clear" w:color="auto" w:fill="auto"/>
          </w:tcPr>
          <w:p w14:paraId="37DBC728"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p>
        </w:tc>
        <w:tc>
          <w:tcPr>
            <w:tcW w:w="415" w:type="dxa"/>
            <w:tcBorders>
              <w:top w:val="nil"/>
              <w:left w:val="nil"/>
              <w:bottom w:val="single" w:sz="6" w:space="0" w:color="auto"/>
              <w:right w:val="single" w:sz="6" w:space="0" w:color="auto"/>
            </w:tcBorders>
            <w:shd w:val="clear" w:color="auto" w:fill="D0CECE" w:themeFill="background2" w:themeFillShade="E6"/>
          </w:tcPr>
          <w:p w14:paraId="05741104"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p>
        </w:tc>
        <w:tc>
          <w:tcPr>
            <w:tcW w:w="415" w:type="dxa"/>
            <w:tcBorders>
              <w:top w:val="nil"/>
              <w:left w:val="nil"/>
              <w:bottom w:val="single" w:sz="6" w:space="0" w:color="auto"/>
              <w:right w:val="single" w:sz="6" w:space="0" w:color="auto"/>
            </w:tcBorders>
            <w:shd w:val="clear" w:color="auto" w:fill="D0CECE" w:themeFill="background2" w:themeFillShade="E6"/>
          </w:tcPr>
          <w:p w14:paraId="50BD84DE"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p>
        </w:tc>
        <w:tc>
          <w:tcPr>
            <w:tcW w:w="430" w:type="dxa"/>
            <w:tcBorders>
              <w:top w:val="nil"/>
              <w:left w:val="nil"/>
              <w:bottom w:val="single" w:sz="6" w:space="0" w:color="auto"/>
              <w:right w:val="single" w:sz="6" w:space="0" w:color="auto"/>
            </w:tcBorders>
            <w:shd w:val="clear" w:color="auto" w:fill="auto"/>
          </w:tcPr>
          <w:p w14:paraId="119F1E41"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p>
        </w:tc>
        <w:tc>
          <w:tcPr>
            <w:tcW w:w="415" w:type="dxa"/>
            <w:tcBorders>
              <w:top w:val="nil"/>
              <w:left w:val="nil"/>
              <w:bottom w:val="single" w:sz="6" w:space="0" w:color="auto"/>
              <w:right w:val="single" w:sz="6" w:space="0" w:color="auto"/>
            </w:tcBorders>
            <w:shd w:val="clear" w:color="auto" w:fill="auto"/>
          </w:tcPr>
          <w:p w14:paraId="205862C8"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p>
        </w:tc>
        <w:tc>
          <w:tcPr>
            <w:tcW w:w="444" w:type="dxa"/>
            <w:tcBorders>
              <w:top w:val="nil"/>
              <w:left w:val="nil"/>
              <w:bottom w:val="single" w:sz="6" w:space="0" w:color="auto"/>
              <w:right w:val="single" w:sz="6" w:space="0" w:color="auto"/>
            </w:tcBorders>
            <w:shd w:val="clear" w:color="auto" w:fill="auto"/>
          </w:tcPr>
          <w:p w14:paraId="79D24AD9"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p>
        </w:tc>
        <w:tc>
          <w:tcPr>
            <w:tcW w:w="1086" w:type="dxa"/>
            <w:tcBorders>
              <w:top w:val="nil"/>
              <w:left w:val="nil"/>
              <w:bottom w:val="single" w:sz="6" w:space="0" w:color="auto"/>
              <w:right w:val="single" w:sz="6" w:space="0" w:color="auto"/>
            </w:tcBorders>
            <w:shd w:val="clear" w:color="auto" w:fill="auto"/>
          </w:tcPr>
          <w:p w14:paraId="138E6FE1" w14:textId="2994246E"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UNDP</w:t>
            </w:r>
          </w:p>
        </w:tc>
        <w:tc>
          <w:tcPr>
            <w:tcW w:w="1092" w:type="dxa"/>
            <w:tcBorders>
              <w:top w:val="nil"/>
              <w:left w:val="nil"/>
              <w:bottom w:val="single" w:sz="6" w:space="0" w:color="auto"/>
              <w:right w:val="single" w:sz="6" w:space="0" w:color="auto"/>
            </w:tcBorders>
            <w:shd w:val="clear" w:color="auto" w:fill="auto"/>
          </w:tcPr>
          <w:p w14:paraId="5A66C6C1" w14:textId="030F1C68" w:rsidR="00B511CA" w:rsidRPr="00076EEE" w:rsidRDefault="00B511CA"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RFF</w:t>
            </w:r>
          </w:p>
        </w:tc>
        <w:tc>
          <w:tcPr>
            <w:tcW w:w="2299" w:type="dxa"/>
            <w:tcBorders>
              <w:top w:val="nil"/>
              <w:left w:val="nil"/>
              <w:bottom w:val="single" w:sz="6" w:space="0" w:color="auto"/>
              <w:right w:val="single" w:sz="6" w:space="0" w:color="auto"/>
            </w:tcBorders>
            <w:shd w:val="clear" w:color="auto" w:fill="auto"/>
          </w:tcPr>
          <w:p w14:paraId="33E3C6E9" w14:textId="6E6E89D8" w:rsidR="00B511CA" w:rsidRPr="00076EEE" w:rsidRDefault="00B511CA" w:rsidP="00A52011">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Intl/local consult, contracts</w:t>
            </w:r>
          </w:p>
        </w:tc>
        <w:tc>
          <w:tcPr>
            <w:tcW w:w="1227" w:type="dxa"/>
            <w:tcBorders>
              <w:top w:val="nil"/>
              <w:left w:val="nil"/>
              <w:bottom w:val="single" w:sz="6" w:space="0" w:color="auto"/>
              <w:right w:val="single" w:sz="6" w:space="0" w:color="auto"/>
            </w:tcBorders>
            <w:shd w:val="clear" w:color="auto" w:fill="auto"/>
          </w:tcPr>
          <w:p w14:paraId="4452A898" w14:textId="20F0EEA7" w:rsidR="00B511CA" w:rsidRPr="00076EEE" w:rsidRDefault="00B511CA" w:rsidP="00D33919">
            <w:pPr>
              <w:spacing w:after="0" w:line="240" w:lineRule="auto"/>
              <w:jc w:val="right"/>
              <w:textAlignment w:val="baseline"/>
              <w:rPr>
                <w:rFonts w:eastAsia="Times New Roman" w:cstheme="minorHAnsi"/>
                <w:sz w:val="20"/>
                <w:szCs w:val="20"/>
                <w:lang w:val="en-US" w:eastAsia="fi-FI"/>
              </w:rPr>
            </w:pPr>
            <w:r w:rsidRPr="00076EEE">
              <w:rPr>
                <w:rFonts w:eastAsia="Times New Roman" w:cstheme="minorHAnsi"/>
                <w:sz w:val="20"/>
                <w:szCs w:val="20"/>
                <w:lang w:val="en-US" w:eastAsia="fi-FI"/>
              </w:rPr>
              <w:t>10,000</w:t>
            </w:r>
          </w:p>
        </w:tc>
      </w:tr>
      <w:tr w:rsidR="00B511CA" w:rsidRPr="00A568B5" w14:paraId="01542830" w14:textId="77777777" w:rsidTr="00076EEE">
        <w:trPr>
          <w:trHeight w:val="534"/>
        </w:trPr>
        <w:tc>
          <w:tcPr>
            <w:tcW w:w="0" w:type="auto"/>
            <w:vMerge/>
            <w:tcBorders>
              <w:left w:val="single" w:sz="4" w:space="0" w:color="auto"/>
              <w:bottom w:val="single" w:sz="4" w:space="0" w:color="auto"/>
              <w:right w:val="single" w:sz="4" w:space="0" w:color="auto"/>
            </w:tcBorders>
            <w:vAlign w:val="center"/>
          </w:tcPr>
          <w:p w14:paraId="15021789" w14:textId="77777777" w:rsidR="00B511CA" w:rsidRPr="00076EEE" w:rsidRDefault="00B511CA" w:rsidP="00D33919">
            <w:pPr>
              <w:spacing w:after="0" w:line="240" w:lineRule="auto"/>
              <w:rPr>
                <w:rFonts w:eastAsia="Times New Roman" w:cstheme="minorHAnsi"/>
                <w:sz w:val="20"/>
                <w:szCs w:val="20"/>
                <w:lang w:eastAsia="fi-FI"/>
              </w:rPr>
            </w:pPr>
          </w:p>
        </w:tc>
        <w:tc>
          <w:tcPr>
            <w:tcW w:w="3669" w:type="dxa"/>
            <w:tcBorders>
              <w:top w:val="single" w:sz="4" w:space="0" w:color="auto"/>
              <w:left w:val="single" w:sz="4" w:space="0" w:color="auto"/>
              <w:bottom w:val="single" w:sz="4" w:space="0" w:color="auto"/>
              <w:right w:val="single" w:sz="4" w:space="0" w:color="auto"/>
            </w:tcBorders>
            <w:shd w:val="clear" w:color="auto" w:fill="auto"/>
          </w:tcPr>
          <w:p w14:paraId="0C4DA529" w14:textId="46ACE545" w:rsidR="00B511CA" w:rsidRPr="00076EEE" w:rsidRDefault="00B511CA" w:rsidP="00076EEE">
            <w:pPr>
              <w:jc w:val="both"/>
              <w:rPr>
                <w:sz w:val="20"/>
                <w:szCs w:val="20"/>
                <w:lang w:val="en-GB"/>
              </w:rPr>
            </w:pPr>
            <w:r w:rsidRPr="00076EEE">
              <w:rPr>
                <w:sz w:val="20"/>
                <w:szCs w:val="20"/>
                <w:lang w:val="en-GB"/>
              </w:rPr>
              <w:t>5. Develop gender responsive framework for Sustainable Tourism including policy vision, strategy and action plan</w:t>
            </w:r>
          </w:p>
        </w:tc>
        <w:tc>
          <w:tcPr>
            <w:tcW w:w="566" w:type="dxa"/>
            <w:tcBorders>
              <w:top w:val="nil"/>
              <w:left w:val="single" w:sz="4" w:space="0" w:color="auto"/>
              <w:bottom w:val="single" w:sz="6" w:space="0" w:color="auto"/>
              <w:right w:val="single" w:sz="6" w:space="0" w:color="auto"/>
            </w:tcBorders>
            <w:shd w:val="clear" w:color="auto" w:fill="auto"/>
          </w:tcPr>
          <w:p w14:paraId="19C5C6D3"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p>
        </w:tc>
        <w:tc>
          <w:tcPr>
            <w:tcW w:w="415" w:type="dxa"/>
            <w:tcBorders>
              <w:top w:val="nil"/>
              <w:left w:val="nil"/>
              <w:bottom w:val="single" w:sz="6" w:space="0" w:color="auto"/>
              <w:right w:val="single" w:sz="6" w:space="0" w:color="auto"/>
            </w:tcBorders>
            <w:shd w:val="clear" w:color="auto" w:fill="D9D9D9" w:themeFill="background1" w:themeFillShade="D9"/>
          </w:tcPr>
          <w:p w14:paraId="53695794"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p>
        </w:tc>
        <w:tc>
          <w:tcPr>
            <w:tcW w:w="415" w:type="dxa"/>
            <w:tcBorders>
              <w:top w:val="nil"/>
              <w:left w:val="nil"/>
              <w:bottom w:val="single" w:sz="6" w:space="0" w:color="auto"/>
              <w:right w:val="single" w:sz="6" w:space="0" w:color="auto"/>
            </w:tcBorders>
            <w:shd w:val="clear" w:color="auto" w:fill="D9D9D9" w:themeFill="background1" w:themeFillShade="D9"/>
          </w:tcPr>
          <w:p w14:paraId="0B51BB2F"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p>
        </w:tc>
        <w:tc>
          <w:tcPr>
            <w:tcW w:w="415" w:type="dxa"/>
            <w:tcBorders>
              <w:top w:val="nil"/>
              <w:left w:val="nil"/>
              <w:bottom w:val="single" w:sz="6" w:space="0" w:color="auto"/>
              <w:right w:val="single" w:sz="6" w:space="0" w:color="auto"/>
            </w:tcBorders>
            <w:shd w:val="clear" w:color="auto" w:fill="D0CECE" w:themeFill="background2" w:themeFillShade="E6"/>
          </w:tcPr>
          <w:p w14:paraId="5986BB8F"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p>
        </w:tc>
        <w:tc>
          <w:tcPr>
            <w:tcW w:w="430" w:type="dxa"/>
            <w:tcBorders>
              <w:top w:val="nil"/>
              <w:left w:val="nil"/>
              <w:bottom w:val="single" w:sz="6" w:space="0" w:color="auto"/>
              <w:right w:val="single" w:sz="6" w:space="0" w:color="auto"/>
            </w:tcBorders>
            <w:shd w:val="clear" w:color="auto" w:fill="auto"/>
          </w:tcPr>
          <w:p w14:paraId="20D653B6"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p>
        </w:tc>
        <w:tc>
          <w:tcPr>
            <w:tcW w:w="415" w:type="dxa"/>
            <w:tcBorders>
              <w:top w:val="nil"/>
              <w:left w:val="nil"/>
              <w:bottom w:val="single" w:sz="6" w:space="0" w:color="auto"/>
              <w:right w:val="single" w:sz="6" w:space="0" w:color="auto"/>
            </w:tcBorders>
            <w:shd w:val="clear" w:color="auto" w:fill="auto"/>
          </w:tcPr>
          <w:p w14:paraId="59564322"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p>
        </w:tc>
        <w:tc>
          <w:tcPr>
            <w:tcW w:w="444" w:type="dxa"/>
            <w:tcBorders>
              <w:top w:val="nil"/>
              <w:left w:val="nil"/>
              <w:bottom w:val="single" w:sz="6" w:space="0" w:color="auto"/>
              <w:right w:val="single" w:sz="6" w:space="0" w:color="auto"/>
            </w:tcBorders>
            <w:shd w:val="clear" w:color="auto" w:fill="auto"/>
          </w:tcPr>
          <w:p w14:paraId="5D5A5D45" w14:textId="77777777" w:rsidR="00B511CA" w:rsidRPr="00076EEE" w:rsidRDefault="00B511CA" w:rsidP="00D33919">
            <w:pPr>
              <w:spacing w:after="0" w:line="240" w:lineRule="auto"/>
              <w:textAlignment w:val="baseline"/>
              <w:rPr>
                <w:rFonts w:eastAsia="Times New Roman" w:cstheme="minorHAnsi"/>
                <w:sz w:val="20"/>
                <w:szCs w:val="20"/>
                <w:lang w:val="en-GB" w:eastAsia="fi-FI"/>
              </w:rPr>
            </w:pPr>
          </w:p>
        </w:tc>
        <w:tc>
          <w:tcPr>
            <w:tcW w:w="1086" w:type="dxa"/>
            <w:tcBorders>
              <w:top w:val="nil"/>
              <w:left w:val="nil"/>
              <w:bottom w:val="single" w:sz="6" w:space="0" w:color="auto"/>
              <w:right w:val="single" w:sz="6" w:space="0" w:color="auto"/>
            </w:tcBorders>
            <w:shd w:val="clear" w:color="auto" w:fill="auto"/>
          </w:tcPr>
          <w:p w14:paraId="6EB90BD0" w14:textId="1B50D517" w:rsidR="00B511CA" w:rsidRPr="00076EEE" w:rsidRDefault="007E6B91"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UNDP</w:t>
            </w:r>
          </w:p>
        </w:tc>
        <w:tc>
          <w:tcPr>
            <w:tcW w:w="1092" w:type="dxa"/>
            <w:tcBorders>
              <w:top w:val="nil"/>
              <w:left w:val="nil"/>
              <w:bottom w:val="single" w:sz="6" w:space="0" w:color="auto"/>
              <w:right w:val="single" w:sz="6" w:space="0" w:color="auto"/>
            </w:tcBorders>
            <w:shd w:val="clear" w:color="auto" w:fill="auto"/>
          </w:tcPr>
          <w:p w14:paraId="4C070C0B" w14:textId="4DA4A1CD" w:rsidR="00B511CA" w:rsidRPr="00076EEE" w:rsidRDefault="007E6B91"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RFF</w:t>
            </w:r>
          </w:p>
        </w:tc>
        <w:tc>
          <w:tcPr>
            <w:tcW w:w="2299" w:type="dxa"/>
            <w:tcBorders>
              <w:top w:val="nil"/>
              <w:left w:val="nil"/>
              <w:bottom w:val="single" w:sz="6" w:space="0" w:color="auto"/>
              <w:right w:val="single" w:sz="6" w:space="0" w:color="auto"/>
            </w:tcBorders>
            <w:shd w:val="clear" w:color="auto" w:fill="auto"/>
          </w:tcPr>
          <w:p w14:paraId="4565E7F9" w14:textId="3B25214E" w:rsidR="00B511CA" w:rsidRPr="00076EEE" w:rsidRDefault="007E6B91" w:rsidP="00A52011">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Local Consultant, contract</w:t>
            </w:r>
          </w:p>
        </w:tc>
        <w:tc>
          <w:tcPr>
            <w:tcW w:w="1227" w:type="dxa"/>
            <w:tcBorders>
              <w:top w:val="nil"/>
              <w:left w:val="nil"/>
              <w:bottom w:val="single" w:sz="6" w:space="0" w:color="auto"/>
              <w:right w:val="single" w:sz="6" w:space="0" w:color="auto"/>
            </w:tcBorders>
            <w:shd w:val="clear" w:color="auto" w:fill="auto"/>
          </w:tcPr>
          <w:p w14:paraId="71811D76" w14:textId="3FB127B0" w:rsidR="00B511CA" w:rsidRPr="00076EEE" w:rsidRDefault="007E6B91" w:rsidP="00D33919">
            <w:pPr>
              <w:spacing w:after="0" w:line="240" w:lineRule="auto"/>
              <w:jc w:val="right"/>
              <w:textAlignment w:val="baseline"/>
              <w:rPr>
                <w:rFonts w:eastAsia="Times New Roman" w:cstheme="minorHAnsi"/>
                <w:sz w:val="20"/>
                <w:szCs w:val="20"/>
                <w:lang w:val="en-US" w:eastAsia="fi-FI"/>
              </w:rPr>
            </w:pPr>
            <w:r w:rsidRPr="00076EEE">
              <w:rPr>
                <w:rFonts w:eastAsia="Times New Roman" w:cstheme="minorHAnsi"/>
                <w:sz w:val="20"/>
                <w:szCs w:val="20"/>
                <w:lang w:val="en-US" w:eastAsia="fi-FI"/>
              </w:rPr>
              <w:t>5,000</w:t>
            </w:r>
          </w:p>
        </w:tc>
      </w:tr>
      <w:tr w:rsidR="00F945FE" w:rsidRPr="00504266" w14:paraId="7BFEA4E4" w14:textId="77777777" w:rsidTr="00B511CA">
        <w:trPr>
          <w:trHeight w:val="480"/>
        </w:trPr>
        <w:tc>
          <w:tcPr>
            <w:tcW w:w="15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CCB998" w14:textId="65A145BC" w:rsidR="00BF29C4" w:rsidRPr="00076EEE" w:rsidRDefault="00D33919" w:rsidP="0009444C">
            <w:pPr>
              <w:spacing w:after="0" w:line="240" w:lineRule="auto"/>
              <w:textAlignment w:val="baseline"/>
              <w:rPr>
                <w:rFonts w:eastAsia="Times New Roman" w:cstheme="minorHAnsi"/>
                <w:b/>
                <w:bCs/>
                <w:sz w:val="20"/>
                <w:szCs w:val="20"/>
                <w:lang w:val="en-US" w:eastAsia="fi-FI"/>
              </w:rPr>
            </w:pPr>
            <w:r w:rsidRPr="00076EEE">
              <w:rPr>
                <w:rFonts w:eastAsia="Times New Roman" w:cstheme="minorHAnsi"/>
                <w:b/>
                <w:bCs/>
                <w:sz w:val="20"/>
                <w:szCs w:val="20"/>
                <w:lang w:val="en-US" w:eastAsia="fi-FI"/>
              </w:rPr>
              <w:t>Output 2:</w:t>
            </w:r>
            <w:r w:rsidR="004325CE" w:rsidRPr="00076EEE">
              <w:rPr>
                <w:rFonts w:eastAsia="Times New Roman" w:cstheme="minorHAnsi"/>
                <w:b/>
                <w:bCs/>
                <w:sz w:val="20"/>
                <w:szCs w:val="20"/>
                <w:lang w:val="en-US" w:eastAsia="fi-FI"/>
              </w:rPr>
              <w:t xml:space="preserve"> </w:t>
            </w:r>
            <w:r w:rsidR="5ED7BCFC" w:rsidRPr="00076EEE">
              <w:rPr>
                <w:rFonts w:eastAsia="Times New Roman" w:cstheme="minorHAnsi"/>
                <w:b/>
                <w:bCs/>
                <w:sz w:val="20"/>
                <w:szCs w:val="20"/>
                <w:lang w:val="en-US" w:eastAsia="fi-FI"/>
              </w:rPr>
              <w:t>Green Accelerator</w:t>
            </w:r>
            <w:r w:rsidR="00B04073" w:rsidRPr="00076EEE">
              <w:rPr>
                <w:rFonts w:eastAsia="Times New Roman" w:cstheme="minorHAnsi"/>
                <w:b/>
                <w:bCs/>
                <w:sz w:val="20"/>
                <w:szCs w:val="20"/>
                <w:lang w:val="en-US" w:eastAsia="fi-FI"/>
              </w:rPr>
              <w:t xml:space="preserve"> Programme</w:t>
            </w:r>
            <w:r w:rsidR="00433B13" w:rsidRPr="00076EEE">
              <w:rPr>
                <w:rFonts w:eastAsia="Times New Roman" w:cstheme="minorHAnsi"/>
                <w:b/>
                <w:bCs/>
                <w:sz w:val="20"/>
                <w:szCs w:val="20"/>
                <w:lang w:val="en-US" w:eastAsia="fi-FI"/>
              </w:rPr>
              <w:t xml:space="preserve"> with </w:t>
            </w:r>
            <w:r w:rsidR="00B511CA" w:rsidRPr="00076EEE">
              <w:rPr>
                <w:rFonts w:eastAsia="Times New Roman" w:cstheme="minorHAnsi"/>
                <w:b/>
                <w:bCs/>
                <w:sz w:val="20"/>
                <w:szCs w:val="20"/>
                <w:lang w:val="en-US" w:eastAsia="fi-FI"/>
              </w:rPr>
              <w:t xml:space="preserve">focus on women entrepreneurs </w:t>
            </w:r>
          </w:p>
        </w:tc>
        <w:tc>
          <w:tcPr>
            <w:tcW w:w="3669" w:type="dxa"/>
            <w:tcBorders>
              <w:top w:val="single" w:sz="4" w:space="0" w:color="auto"/>
              <w:left w:val="single" w:sz="4" w:space="0" w:color="auto"/>
              <w:bottom w:val="single" w:sz="4" w:space="0" w:color="auto"/>
              <w:right w:val="single" w:sz="4" w:space="0" w:color="auto"/>
            </w:tcBorders>
            <w:shd w:val="clear" w:color="auto" w:fill="auto"/>
            <w:hideMark/>
          </w:tcPr>
          <w:p w14:paraId="1EF8E5CC" w14:textId="4C10002F" w:rsidR="00D33919" w:rsidRPr="00076EEE" w:rsidRDefault="00B04073" w:rsidP="00F945FE">
            <w:pPr>
              <w:spacing w:after="0" w:line="240" w:lineRule="auto"/>
              <w:ind w:left="90" w:right="195"/>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1. Needs analysi</w:t>
            </w:r>
            <w:r w:rsidR="00BF29C4" w:rsidRPr="00076EEE">
              <w:rPr>
                <w:rFonts w:eastAsia="Times New Roman" w:cstheme="minorHAnsi"/>
                <w:sz w:val="20"/>
                <w:szCs w:val="20"/>
                <w:lang w:val="en-GB" w:eastAsia="fi-FI"/>
              </w:rPr>
              <w:t>s</w:t>
            </w:r>
            <w:r w:rsidR="004325CE" w:rsidRPr="00076EEE">
              <w:rPr>
                <w:rFonts w:eastAsia="Times New Roman" w:cstheme="minorHAnsi"/>
                <w:sz w:val="20"/>
                <w:szCs w:val="20"/>
                <w:lang w:val="en-GB" w:eastAsia="fi-FI"/>
              </w:rPr>
              <w:t xml:space="preserve"> </w:t>
            </w:r>
            <w:r w:rsidR="004325CE" w:rsidRPr="00076EEE">
              <w:rPr>
                <w:rFonts w:cstheme="minorHAnsi"/>
                <w:sz w:val="20"/>
                <w:szCs w:val="20"/>
                <w:lang w:val="en-GB"/>
              </w:rPr>
              <w:t>of existing MSMEs</w:t>
            </w:r>
          </w:p>
        </w:tc>
        <w:tc>
          <w:tcPr>
            <w:tcW w:w="566" w:type="dxa"/>
            <w:tcBorders>
              <w:top w:val="nil"/>
              <w:left w:val="single" w:sz="4" w:space="0" w:color="auto"/>
              <w:bottom w:val="single" w:sz="6" w:space="0" w:color="auto"/>
              <w:right w:val="single" w:sz="6" w:space="0" w:color="auto"/>
            </w:tcBorders>
            <w:shd w:val="clear" w:color="auto" w:fill="D0CECE" w:themeFill="background2" w:themeFillShade="E6"/>
            <w:hideMark/>
          </w:tcPr>
          <w:p w14:paraId="4D9473F6"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auto"/>
            <w:hideMark/>
          </w:tcPr>
          <w:p w14:paraId="53318EB1"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auto"/>
            <w:hideMark/>
          </w:tcPr>
          <w:p w14:paraId="2F3BEC7A"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auto"/>
            <w:hideMark/>
          </w:tcPr>
          <w:p w14:paraId="28EBC56F"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30" w:type="dxa"/>
            <w:tcBorders>
              <w:top w:val="nil"/>
              <w:left w:val="nil"/>
              <w:bottom w:val="single" w:sz="6" w:space="0" w:color="auto"/>
              <w:right w:val="single" w:sz="6" w:space="0" w:color="auto"/>
            </w:tcBorders>
            <w:shd w:val="clear" w:color="auto" w:fill="auto"/>
            <w:hideMark/>
          </w:tcPr>
          <w:p w14:paraId="7802073E"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auto"/>
            <w:hideMark/>
          </w:tcPr>
          <w:p w14:paraId="00DCC027"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44" w:type="dxa"/>
            <w:tcBorders>
              <w:top w:val="nil"/>
              <w:left w:val="nil"/>
              <w:bottom w:val="single" w:sz="6" w:space="0" w:color="auto"/>
              <w:right w:val="single" w:sz="6" w:space="0" w:color="auto"/>
            </w:tcBorders>
            <w:shd w:val="clear" w:color="auto" w:fill="auto"/>
            <w:hideMark/>
          </w:tcPr>
          <w:p w14:paraId="2FC43790"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1086" w:type="dxa"/>
            <w:tcBorders>
              <w:top w:val="nil"/>
              <w:left w:val="nil"/>
              <w:bottom w:val="single" w:sz="6" w:space="0" w:color="auto"/>
              <w:right w:val="single" w:sz="6" w:space="0" w:color="auto"/>
            </w:tcBorders>
            <w:shd w:val="clear" w:color="auto" w:fill="auto"/>
            <w:hideMark/>
          </w:tcPr>
          <w:p w14:paraId="15946D47"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UNDP </w:t>
            </w:r>
          </w:p>
        </w:tc>
        <w:tc>
          <w:tcPr>
            <w:tcW w:w="1092" w:type="dxa"/>
            <w:tcBorders>
              <w:top w:val="nil"/>
              <w:left w:val="nil"/>
              <w:bottom w:val="single" w:sz="6" w:space="0" w:color="auto"/>
              <w:right w:val="single" w:sz="6" w:space="0" w:color="auto"/>
            </w:tcBorders>
            <w:shd w:val="clear" w:color="auto" w:fill="auto"/>
            <w:hideMark/>
          </w:tcPr>
          <w:p w14:paraId="7A30F33A"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RFF </w:t>
            </w:r>
          </w:p>
        </w:tc>
        <w:tc>
          <w:tcPr>
            <w:tcW w:w="2299" w:type="dxa"/>
            <w:tcBorders>
              <w:top w:val="nil"/>
              <w:left w:val="nil"/>
              <w:bottom w:val="single" w:sz="6" w:space="0" w:color="auto"/>
              <w:right w:val="single" w:sz="6" w:space="0" w:color="auto"/>
            </w:tcBorders>
            <w:shd w:val="clear" w:color="auto" w:fill="auto"/>
            <w:hideMark/>
          </w:tcPr>
          <w:p w14:paraId="42EFE3A1" w14:textId="34DFB96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Intl/local consult, </w:t>
            </w:r>
            <w:r w:rsidR="009864BE" w:rsidRPr="00076EEE">
              <w:rPr>
                <w:rFonts w:eastAsia="Times New Roman" w:cstheme="minorHAnsi"/>
                <w:sz w:val="20"/>
                <w:szCs w:val="20"/>
                <w:lang w:val="en-GB" w:eastAsia="fi-FI"/>
              </w:rPr>
              <w:t xml:space="preserve">contracts and </w:t>
            </w:r>
            <w:r w:rsidRPr="00076EEE">
              <w:rPr>
                <w:rFonts w:eastAsia="Times New Roman" w:cstheme="minorHAnsi"/>
                <w:sz w:val="20"/>
                <w:szCs w:val="20"/>
                <w:lang w:val="en-GB" w:eastAsia="fi-FI"/>
              </w:rPr>
              <w:t>travel  </w:t>
            </w:r>
          </w:p>
        </w:tc>
        <w:tc>
          <w:tcPr>
            <w:tcW w:w="1227" w:type="dxa"/>
            <w:tcBorders>
              <w:top w:val="nil"/>
              <w:left w:val="nil"/>
              <w:bottom w:val="single" w:sz="6" w:space="0" w:color="auto"/>
              <w:right w:val="single" w:sz="6" w:space="0" w:color="auto"/>
            </w:tcBorders>
            <w:shd w:val="clear" w:color="auto" w:fill="auto"/>
            <w:hideMark/>
          </w:tcPr>
          <w:p w14:paraId="07FC7AC6" w14:textId="4569B988" w:rsidR="00D33919" w:rsidRPr="00076EEE" w:rsidRDefault="0009444C" w:rsidP="00D33919">
            <w:pPr>
              <w:spacing w:after="0" w:line="240" w:lineRule="auto"/>
              <w:jc w:val="right"/>
              <w:textAlignment w:val="baseline"/>
              <w:rPr>
                <w:rFonts w:eastAsia="Times New Roman" w:cstheme="minorHAnsi"/>
                <w:sz w:val="20"/>
                <w:szCs w:val="20"/>
                <w:lang w:val="en-GB" w:eastAsia="fi-FI"/>
              </w:rPr>
            </w:pPr>
            <w:r w:rsidRPr="00076EEE">
              <w:rPr>
                <w:rFonts w:eastAsia="Times New Roman" w:cstheme="minorHAnsi"/>
                <w:sz w:val="20"/>
                <w:szCs w:val="20"/>
                <w:lang w:val="en-US" w:eastAsia="fi-FI"/>
              </w:rPr>
              <w:t>1</w:t>
            </w:r>
            <w:r w:rsidR="00755515" w:rsidRPr="00076EEE">
              <w:rPr>
                <w:rFonts w:eastAsia="Times New Roman" w:cstheme="minorHAnsi"/>
                <w:sz w:val="20"/>
                <w:szCs w:val="20"/>
                <w:lang w:val="en-US" w:eastAsia="fi-FI"/>
              </w:rPr>
              <w:t>0</w:t>
            </w:r>
            <w:r w:rsidR="00D33919" w:rsidRPr="00076EEE">
              <w:rPr>
                <w:rFonts w:eastAsia="Times New Roman" w:cstheme="minorHAnsi"/>
                <w:sz w:val="20"/>
                <w:szCs w:val="20"/>
                <w:lang w:val="en-US" w:eastAsia="fi-FI"/>
              </w:rPr>
              <w:t>,000</w:t>
            </w:r>
            <w:r w:rsidR="00D33919" w:rsidRPr="00076EEE">
              <w:rPr>
                <w:rFonts w:eastAsia="Times New Roman" w:cstheme="minorHAnsi"/>
                <w:sz w:val="20"/>
                <w:szCs w:val="20"/>
                <w:lang w:val="en-GB" w:eastAsia="fi-FI"/>
              </w:rPr>
              <w:t> </w:t>
            </w:r>
          </w:p>
        </w:tc>
      </w:tr>
      <w:tr w:rsidR="00F945FE" w:rsidRPr="00A52011" w14:paraId="08E323CC" w14:textId="77777777" w:rsidTr="00B511CA">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8AA0C" w14:textId="77777777" w:rsidR="00D33919" w:rsidRPr="00076EEE" w:rsidRDefault="00D33919" w:rsidP="00D33919">
            <w:pPr>
              <w:spacing w:after="0" w:line="240" w:lineRule="auto"/>
              <w:rPr>
                <w:rFonts w:eastAsia="Times New Roman" w:cstheme="minorHAnsi"/>
                <w:sz w:val="20"/>
                <w:szCs w:val="20"/>
                <w:lang w:val="en-GB" w:eastAsia="fi-FI"/>
              </w:rPr>
            </w:pPr>
          </w:p>
        </w:tc>
        <w:tc>
          <w:tcPr>
            <w:tcW w:w="3669" w:type="dxa"/>
            <w:tcBorders>
              <w:top w:val="single" w:sz="4" w:space="0" w:color="auto"/>
              <w:left w:val="single" w:sz="4" w:space="0" w:color="auto"/>
              <w:bottom w:val="single" w:sz="4" w:space="0" w:color="auto"/>
              <w:right w:val="single" w:sz="4" w:space="0" w:color="auto"/>
            </w:tcBorders>
            <w:shd w:val="clear" w:color="auto" w:fill="auto"/>
            <w:hideMark/>
          </w:tcPr>
          <w:p w14:paraId="2E708BDE" w14:textId="2C666A42" w:rsidR="00D33919" w:rsidRPr="00076EEE" w:rsidRDefault="00AC2D27" w:rsidP="00F945FE">
            <w:pPr>
              <w:spacing w:after="0" w:line="240" w:lineRule="auto"/>
              <w:ind w:left="90" w:right="195"/>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xml:space="preserve">2. </w:t>
            </w:r>
            <w:r w:rsidR="0009444C" w:rsidRPr="00076EEE">
              <w:rPr>
                <w:rFonts w:eastAsia="Times New Roman" w:cstheme="minorHAnsi"/>
                <w:sz w:val="20"/>
                <w:szCs w:val="20"/>
                <w:lang w:val="en-GB" w:eastAsia="fi-FI"/>
              </w:rPr>
              <w:t>Green Accelerator Training Programme</w:t>
            </w:r>
            <w:r w:rsidR="00B511CA" w:rsidRPr="00076EEE">
              <w:rPr>
                <w:rFonts w:eastAsia="Times New Roman" w:cstheme="minorHAnsi"/>
                <w:sz w:val="20"/>
                <w:szCs w:val="20"/>
                <w:lang w:val="en-GB" w:eastAsia="fi-FI"/>
              </w:rPr>
              <w:t xml:space="preserve"> with focus on women entrepreneurs </w:t>
            </w:r>
          </w:p>
        </w:tc>
        <w:tc>
          <w:tcPr>
            <w:tcW w:w="566" w:type="dxa"/>
            <w:tcBorders>
              <w:top w:val="nil"/>
              <w:left w:val="single" w:sz="4" w:space="0" w:color="auto"/>
              <w:bottom w:val="single" w:sz="6" w:space="0" w:color="auto"/>
              <w:right w:val="single" w:sz="6" w:space="0" w:color="auto"/>
            </w:tcBorders>
            <w:shd w:val="clear" w:color="auto" w:fill="auto"/>
            <w:hideMark/>
          </w:tcPr>
          <w:p w14:paraId="2EB280B7"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D0CECE" w:themeFill="background2" w:themeFillShade="E6"/>
            <w:hideMark/>
          </w:tcPr>
          <w:p w14:paraId="1100C7BF"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D0CECE" w:themeFill="background2" w:themeFillShade="E6"/>
            <w:hideMark/>
          </w:tcPr>
          <w:p w14:paraId="65FBA700"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D0CECE" w:themeFill="background2" w:themeFillShade="E6"/>
            <w:hideMark/>
          </w:tcPr>
          <w:p w14:paraId="0242A92F"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30" w:type="dxa"/>
            <w:tcBorders>
              <w:top w:val="nil"/>
              <w:left w:val="nil"/>
              <w:bottom w:val="single" w:sz="6" w:space="0" w:color="auto"/>
              <w:right w:val="single" w:sz="6" w:space="0" w:color="auto"/>
            </w:tcBorders>
            <w:shd w:val="clear" w:color="auto" w:fill="D0CECE" w:themeFill="background2" w:themeFillShade="E6"/>
            <w:hideMark/>
          </w:tcPr>
          <w:p w14:paraId="52611F0E"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D0CECE" w:themeFill="background2" w:themeFillShade="E6"/>
            <w:hideMark/>
          </w:tcPr>
          <w:p w14:paraId="72F131A7"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44" w:type="dxa"/>
            <w:tcBorders>
              <w:top w:val="nil"/>
              <w:left w:val="nil"/>
              <w:bottom w:val="single" w:sz="6" w:space="0" w:color="auto"/>
              <w:right w:val="single" w:sz="6" w:space="0" w:color="auto"/>
            </w:tcBorders>
            <w:shd w:val="clear" w:color="auto" w:fill="auto"/>
            <w:hideMark/>
          </w:tcPr>
          <w:p w14:paraId="2A0AD525"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1086" w:type="dxa"/>
            <w:tcBorders>
              <w:top w:val="nil"/>
              <w:left w:val="nil"/>
              <w:bottom w:val="single" w:sz="6" w:space="0" w:color="auto"/>
              <w:right w:val="single" w:sz="6" w:space="0" w:color="auto"/>
            </w:tcBorders>
            <w:shd w:val="clear" w:color="auto" w:fill="auto"/>
            <w:hideMark/>
          </w:tcPr>
          <w:p w14:paraId="7C9FC17B"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UNDP </w:t>
            </w:r>
          </w:p>
        </w:tc>
        <w:tc>
          <w:tcPr>
            <w:tcW w:w="1092" w:type="dxa"/>
            <w:tcBorders>
              <w:top w:val="nil"/>
              <w:left w:val="nil"/>
              <w:bottom w:val="single" w:sz="6" w:space="0" w:color="auto"/>
              <w:right w:val="single" w:sz="6" w:space="0" w:color="auto"/>
            </w:tcBorders>
            <w:shd w:val="clear" w:color="auto" w:fill="auto"/>
            <w:hideMark/>
          </w:tcPr>
          <w:p w14:paraId="13F35CE9" w14:textId="77777777" w:rsidR="004325CE"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xml:space="preserve">RFF, </w:t>
            </w:r>
          </w:p>
          <w:p w14:paraId="17CE921C" w14:textId="035CA35A"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CO </w:t>
            </w:r>
          </w:p>
        </w:tc>
        <w:tc>
          <w:tcPr>
            <w:tcW w:w="2299" w:type="dxa"/>
            <w:tcBorders>
              <w:top w:val="nil"/>
              <w:left w:val="nil"/>
              <w:bottom w:val="single" w:sz="6" w:space="0" w:color="auto"/>
              <w:right w:val="single" w:sz="6" w:space="0" w:color="auto"/>
            </w:tcBorders>
            <w:shd w:val="clear" w:color="auto" w:fill="auto"/>
            <w:hideMark/>
          </w:tcPr>
          <w:p w14:paraId="17027C1D" w14:textId="77777777" w:rsidR="00561F8A" w:rsidRPr="00076EEE" w:rsidRDefault="00561F8A" w:rsidP="00A52011">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xml:space="preserve">Intl/local </w:t>
            </w:r>
            <w:r w:rsidR="00D33919" w:rsidRPr="00076EEE">
              <w:rPr>
                <w:rFonts w:eastAsia="Times New Roman" w:cstheme="minorHAnsi"/>
                <w:sz w:val="20"/>
                <w:szCs w:val="20"/>
                <w:lang w:val="en-GB" w:eastAsia="fi-FI"/>
              </w:rPr>
              <w:t>consult, </w:t>
            </w:r>
          </w:p>
          <w:p w14:paraId="6AC7EA8D" w14:textId="6A758E9D" w:rsidR="00D33919" w:rsidRPr="00076EEE" w:rsidRDefault="00561F8A" w:rsidP="00561F8A">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T</w:t>
            </w:r>
            <w:r w:rsidR="00D33919" w:rsidRPr="00076EEE">
              <w:rPr>
                <w:rFonts w:eastAsia="Times New Roman" w:cstheme="minorHAnsi"/>
                <w:sz w:val="20"/>
                <w:szCs w:val="20"/>
                <w:lang w:val="en-GB" w:eastAsia="fi-FI"/>
              </w:rPr>
              <w:t>ravel, </w:t>
            </w:r>
            <w:r w:rsidR="00F945FE" w:rsidRPr="00076EEE">
              <w:rPr>
                <w:rFonts w:eastAsia="Times New Roman" w:cstheme="minorHAnsi"/>
                <w:sz w:val="20"/>
                <w:szCs w:val="20"/>
                <w:lang w:val="en-GB" w:eastAsia="fi-FI"/>
              </w:rPr>
              <w:t>Workshops/ Trainings</w:t>
            </w:r>
            <w:r w:rsidR="00D33919" w:rsidRPr="00076EEE">
              <w:rPr>
                <w:rFonts w:eastAsia="Times New Roman" w:cstheme="minorHAnsi"/>
                <w:sz w:val="20"/>
                <w:szCs w:val="20"/>
                <w:lang w:val="en-GB" w:eastAsia="fi-FI"/>
              </w:rPr>
              <w:t>, </w:t>
            </w:r>
            <w:r w:rsidR="00F945FE" w:rsidRPr="00076EEE">
              <w:rPr>
                <w:rFonts w:eastAsia="Times New Roman" w:cstheme="minorHAnsi"/>
                <w:sz w:val="20"/>
                <w:szCs w:val="20"/>
                <w:lang w:val="en-GB" w:eastAsia="fi-FI"/>
              </w:rPr>
              <w:t>V</w:t>
            </w:r>
            <w:r w:rsidR="00D33919" w:rsidRPr="00076EEE">
              <w:rPr>
                <w:rFonts w:eastAsia="Times New Roman" w:cstheme="minorHAnsi"/>
                <w:sz w:val="20"/>
                <w:szCs w:val="20"/>
                <w:lang w:val="en-GB" w:eastAsia="fi-FI"/>
              </w:rPr>
              <w:t xml:space="preserve">isibility, </w:t>
            </w:r>
          </w:p>
        </w:tc>
        <w:tc>
          <w:tcPr>
            <w:tcW w:w="1227" w:type="dxa"/>
            <w:tcBorders>
              <w:top w:val="nil"/>
              <w:left w:val="nil"/>
              <w:bottom w:val="single" w:sz="6" w:space="0" w:color="auto"/>
              <w:right w:val="single" w:sz="6" w:space="0" w:color="auto"/>
            </w:tcBorders>
            <w:shd w:val="clear" w:color="auto" w:fill="auto"/>
            <w:hideMark/>
          </w:tcPr>
          <w:p w14:paraId="22A4FA8F" w14:textId="77777777" w:rsidR="004325CE" w:rsidRPr="00076EEE" w:rsidRDefault="004325CE" w:rsidP="00D33919">
            <w:pPr>
              <w:spacing w:after="0" w:line="240" w:lineRule="auto"/>
              <w:jc w:val="right"/>
              <w:textAlignment w:val="baseline"/>
              <w:rPr>
                <w:rFonts w:eastAsia="Times New Roman" w:cstheme="minorHAnsi"/>
                <w:sz w:val="20"/>
                <w:szCs w:val="20"/>
                <w:lang w:val="en-US" w:eastAsia="fi-FI"/>
              </w:rPr>
            </w:pPr>
            <w:r w:rsidRPr="00076EEE">
              <w:rPr>
                <w:rFonts w:eastAsia="Times New Roman" w:cstheme="minorHAnsi"/>
                <w:sz w:val="20"/>
                <w:szCs w:val="20"/>
                <w:lang w:val="en-US" w:eastAsia="fi-FI"/>
              </w:rPr>
              <w:t>3</w:t>
            </w:r>
            <w:r w:rsidR="00E216AA" w:rsidRPr="00076EEE">
              <w:rPr>
                <w:rFonts w:eastAsia="Times New Roman" w:cstheme="minorHAnsi"/>
                <w:sz w:val="20"/>
                <w:szCs w:val="20"/>
                <w:lang w:val="en-US" w:eastAsia="fi-FI"/>
              </w:rPr>
              <w:t>0,000</w:t>
            </w:r>
          </w:p>
          <w:p w14:paraId="127E0DC6" w14:textId="03FF7558" w:rsidR="00D33919" w:rsidRPr="00076EEE" w:rsidRDefault="00755515" w:rsidP="00D33919">
            <w:pPr>
              <w:spacing w:after="0" w:line="240" w:lineRule="auto"/>
              <w:jc w:val="right"/>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5</w:t>
            </w:r>
            <w:r w:rsidR="004325CE" w:rsidRPr="00076EEE">
              <w:rPr>
                <w:rFonts w:eastAsia="Times New Roman" w:cstheme="minorHAnsi"/>
                <w:sz w:val="20"/>
                <w:szCs w:val="20"/>
                <w:lang w:val="en-GB" w:eastAsia="fi-FI"/>
              </w:rPr>
              <w:t>0 000</w:t>
            </w:r>
            <w:r w:rsidR="00D33919" w:rsidRPr="00076EEE">
              <w:rPr>
                <w:rFonts w:eastAsia="Times New Roman" w:cstheme="minorHAnsi"/>
                <w:sz w:val="20"/>
                <w:szCs w:val="20"/>
                <w:lang w:val="en-GB" w:eastAsia="fi-FI"/>
              </w:rPr>
              <w:t> </w:t>
            </w:r>
          </w:p>
        </w:tc>
      </w:tr>
      <w:tr w:rsidR="00F945FE" w:rsidRPr="00977F3F" w14:paraId="1F1964A7" w14:textId="77777777" w:rsidTr="00B511CA">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10BCD" w14:textId="77777777" w:rsidR="00D33919" w:rsidRPr="00076EEE" w:rsidRDefault="00D33919" w:rsidP="00D33919">
            <w:pPr>
              <w:spacing w:after="0" w:line="240" w:lineRule="auto"/>
              <w:rPr>
                <w:rFonts w:eastAsia="Times New Roman" w:cstheme="minorHAnsi"/>
                <w:sz w:val="20"/>
                <w:szCs w:val="20"/>
                <w:lang w:val="en-GB" w:eastAsia="fi-FI"/>
              </w:rPr>
            </w:pPr>
          </w:p>
        </w:tc>
        <w:tc>
          <w:tcPr>
            <w:tcW w:w="3669" w:type="dxa"/>
            <w:tcBorders>
              <w:top w:val="single" w:sz="4" w:space="0" w:color="auto"/>
              <w:left w:val="single" w:sz="4" w:space="0" w:color="auto"/>
              <w:bottom w:val="single" w:sz="4" w:space="0" w:color="auto"/>
              <w:right w:val="single" w:sz="4" w:space="0" w:color="auto"/>
            </w:tcBorders>
            <w:shd w:val="clear" w:color="auto" w:fill="auto"/>
            <w:hideMark/>
          </w:tcPr>
          <w:p w14:paraId="308E5DEA" w14:textId="2ED57996" w:rsidR="00D33919" w:rsidRPr="00076EEE" w:rsidRDefault="00504266">
            <w:pPr>
              <w:spacing w:after="0" w:line="240" w:lineRule="auto"/>
              <w:ind w:left="90" w:right="195"/>
              <w:jc w:val="both"/>
              <w:textAlignment w:val="baseline"/>
              <w:rPr>
                <w:rFonts w:eastAsia="Times New Roman" w:cstheme="minorHAnsi"/>
                <w:sz w:val="20"/>
                <w:szCs w:val="20"/>
                <w:lang w:val="en-GB" w:eastAsia="fi-FI"/>
              </w:rPr>
            </w:pPr>
            <w:r w:rsidRPr="00076EEE">
              <w:rPr>
                <w:rFonts w:cstheme="minorHAnsi"/>
                <w:sz w:val="20"/>
                <w:szCs w:val="20"/>
                <w:lang w:val="en-GB" w:eastAsia="fi-FI"/>
              </w:rPr>
              <w:t xml:space="preserve">3. </w:t>
            </w:r>
            <w:r w:rsidR="00A25BA2" w:rsidRPr="00076EEE">
              <w:rPr>
                <w:rFonts w:cstheme="minorHAnsi"/>
                <w:sz w:val="20"/>
                <w:szCs w:val="20"/>
                <w:lang w:val="en-GB" w:eastAsia="fi-FI"/>
              </w:rPr>
              <w:t xml:space="preserve">Green </w:t>
            </w:r>
            <w:r w:rsidR="009864BE" w:rsidRPr="00076EEE">
              <w:rPr>
                <w:rFonts w:cstheme="minorHAnsi"/>
                <w:sz w:val="20"/>
                <w:szCs w:val="20"/>
                <w:lang w:val="en-GB" w:eastAsia="fi-FI"/>
              </w:rPr>
              <w:t>Accelerator Pilot Projects</w:t>
            </w:r>
            <w:r w:rsidR="003C1194" w:rsidRPr="00076EEE">
              <w:rPr>
                <w:rFonts w:cstheme="minorHAnsi"/>
                <w:sz w:val="20"/>
                <w:szCs w:val="20"/>
                <w:lang w:val="en-GB" w:eastAsia="fi-FI"/>
              </w:rPr>
              <w:t xml:space="preserve"> with</w:t>
            </w:r>
            <w:r w:rsidR="00B5380B" w:rsidRPr="00076EEE">
              <w:rPr>
                <w:rFonts w:cstheme="minorHAnsi"/>
                <w:sz w:val="20"/>
                <w:szCs w:val="20"/>
                <w:lang w:val="en-GB" w:eastAsia="fi-FI"/>
              </w:rPr>
              <w:t xml:space="preserve"> special focus on </w:t>
            </w:r>
            <w:r w:rsidR="00B511CA" w:rsidRPr="00076EEE">
              <w:rPr>
                <w:rFonts w:cstheme="minorHAnsi"/>
                <w:sz w:val="20"/>
                <w:szCs w:val="20"/>
                <w:lang w:val="en-GB" w:eastAsia="fi-FI"/>
              </w:rPr>
              <w:t>women</w:t>
            </w:r>
            <w:r w:rsidR="00B5380B" w:rsidRPr="00076EEE">
              <w:rPr>
                <w:rFonts w:cstheme="minorHAnsi"/>
                <w:sz w:val="20"/>
                <w:szCs w:val="20"/>
                <w:lang w:val="en-GB" w:eastAsia="fi-FI"/>
              </w:rPr>
              <w:t xml:space="preserve"> entrepreneurs </w:t>
            </w:r>
          </w:p>
        </w:tc>
        <w:tc>
          <w:tcPr>
            <w:tcW w:w="566" w:type="dxa"/>
            <w:tcBorders>
              <w:top w:val="nil"/>
              <w:left w:val="single" w:sz="4" w:space="0" w:color="auto"/>
              <w:bottom w:val="single" w:sz="6" w:space="0" w:color="auto"/>
              <w:right w:val="single" w:sz="6" w:space="0" w:color="auto"/>
            </w:tcBorders>
            <w:shd w:val="clear" w:color="auto" w:fill="auto"/>
            <w:hideMark/>
          </w:tcPr>
          <w:p w14:paraId="60B59473"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auto"/>
            <w:hideMark/>
          </w:tcPr>
          <w:p w14:paraId="310CF3B1"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D0CECE" w:themeFill="background2" w:themeFillShade="E6"/>
            <w:hideMark/>
          </w:tcPr>
          <w:p w14:paraId="58EDA710"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D0CECE" w:themeFill="background2" w:themeFillShade="E6"/>
            <w:hideMark/>
          </w:tcPr>
          <w:p w14:paraId="302F01E1"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30" w:type="dxa"/>
            <w:tcBorders>
              <w:top w:val="nil"/>
              <w:left w:val="nil"/>
              <w:bottom w:val="single" w:sz="6" w:space="0" w:color="auto"/>
              <w:right w:val="single" w:sz="6" w:space="0" w:color="auto"/>
            </w:tcBorders>
            <w:shd w:val="clear" w:color="auto" w:fill="D0CECE" w:themeFill="background2" w:themeFillShade="E6"/>
            <w:hideMark/>
          </w:tcPr>
          <w:p w14:paraId="1667F240"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D0CECE" w:themeFill="background2" w:themeFillShade="E6"/>
            <w:hideMark/>
          </w:tcPr>
          <w:p w14:paraId="2CC54F1A"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44" w:type="dxa"/>
            <w:tcBorders>
              <w:top w:val="nil"/>
              <w:left w:val="nil"/>
              <w:bottom w:val="single" w:sz="6" w:space="0" w:color="auto"/>
              <w:right w:val="single" w:sz="6" w:space="0" w:color="auto"/>
            </w:tcBorders>
            <w:shd w:val="clear" w:color="auto" w:fill="D0CECE" w:themeFill="background2" w:themeFillShade="E6"/>
            <w:hideMark/>
          </w:tcPr>
          <w:p w14:paraId="287867B9"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1086" w:type="dxa"/>
            <w:tcBorders>
              <w:top w:val="nil"/>
              <w:left w:val="nil"/>
              <w:bottom w:val="single" w:sz="6" w:space="0" w:color="auto"/>
              <w:right w:val="single" w:sz="6" w:space="0" w:color="auto"/>
            </w:tcBorders>
            <w:shd w:val="clear" w:color="auto" w:fill="auto"/>
            <w:hideMark/>
          </w:tcPr>
          <w:p w14:paraId="2E2FDE6D"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UNDP </w:t>
            </w:r>
          </w:p>
        </w:tc>
        <w:tc>
          <w:tcPr>
            <w:tcW w:w="1092" w:type="dxa"/>
            <w:tcBorders>
              <w:top w:val="nil"/>
              <w:left w:val="nil"/>
              <w:bottom w:val="single" w:sz="6" w:space="0" w:color="auto"/>
              <w:right w:val="single" w:sz="6" w:space="0" w:color="auto"/>
            </w:tcBorders>
            <w:shd w:val="clear" w:color="auto" w:fill="auto"/>
            <w:hideMark/>
          </w:tcPr>
          <w:p w14:paraId="7D74DA9A"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RFF </w:t>
            </w:r>
          </w:p>
        </w:tc>
        <w:tc>
          <w:tcPr>
            <w:tcW w:w="2299" w:type="dxa"/>
            <w:tcBorders>
              <w:top w:val="nil"/>
              <w:left w:val="nil"/>
              <w:bottom w:val="single" w:sz="6" w:space="0" w:color="auto"/>
              <w:right w:val="single" w:sz="6" w:space="0" w:color="auto"/>
            </w:tcBorders>
            <w:shd w:val="clear" w:color="auto" w:fill="auto"/>
            <w:hideMark/>
          </w:tcPr>
          <w:p w14:paraId="60E54108" w14:textId="77777777" w:rsidR="00561F8A" w:rsidRPr="00076EEE" w:rsidRDefault="00561F8A" w:rsidP="002B372E">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Intl/local consult</w:t>
            </w:r>
          </w:p>
          <w:p w14:paraId="06F35271" w14:textId="61B04A62" w:rsidR="00D33919" w:rsidRPr="00076EEE" w:rsidRDefault="00561F8A">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xml:space="preserve">Green </w:t>
            </w:r>
            <w:r w:rsidR="009864BE" w:rsidRPr="00076EEE">
              <w:rPr>
                <w:rFonts w:eastAsia="Times New Roman" w:cstheme="minorHAnsi"/>
                <w:sz w:val="20"/>
                <w:szCs w:val="20"/>
                <w:lang w:val="en-GB" w:eastAsia="fi-FI"/>
              </w:rPr>
              <w:t>Accelerator Pilot Projects</w:t>
            </w:r>
            <w:r w:rsidR="00B5380B" w:rsidRPr="00076EEE">
              <w:rPr>
                <w:rFonts w:eastAsia="Times New Roman" w:cstheme="minorHAnsi"/>
                <w:sz w:val="20"/>
                <w:szCs w:val="20"/>
                <w:lang w:val="en-GB" w:eastAsia="fi-FI"/>
              </w:rPr>
              <w:t xml:space="preserve"> </w:t>
            </w:r>
          </w:p>
        </w:tc>
        <w:tc>
          <w:tcPr>
            <w:tcW w:w="1227" w:type="dxa"/>
            <w:tcBorders>
              <w:top w:val="nil"/>
              <w:left w:val="nil"/>
              <w:bottom w:val="single" w:sz="6" w:space="0" w:color="auto"/>
              <w:right w:val="single" w:sz="6" w:space="0" w:color="auto"/>
            </w:tcBorders>
            <w:shd w:val="clear" w:color="auto" w:fill="auto"/>
            <w:hideMark/>
          </w:tcPr>
          <w:p w14:paraId="1126D505" w14:textId="1F5787FC" w:rsidR="004325CE" w:rsidRPr="00076EEE" w:rsidRDefault="00755515" w:rsidP="00D33919">
            <w:pPr>
              <w:spacing w:after="0" w:line="240" w:lineRule="auto"/>
              <w:jc w:val="right"/>
              <w:textAlignment w:val="baseline"/>
              <w:rPr>
                <w:rFonts w:eastAsia="Times New Roman" w:cstheme="minorHAnsi"/>
                <w:sz w:val="20"/>
                <w:szCs w:val="20"/>
                <w:lang w:val="en-US" w:eastAsia="fi-FI"/>
              </w:rPr>
            </w:pPr>
            <w:r w:rsidRPr="00076EEE">
              <w:rPr>
                <w:rFonts w:eastAsia="Times New Roman" w:cstheme="minorHAnsi"/>
                <w:sz w:val="20"/>
                <w:szCs w:val="20"/>
                <w:lang w:val="en-US" w:eastAsia="fi-FI"/>
              </w:rPr>
              <w:t>4</w:t>
            </w:r>
            <w:r w:rsidR="009864BE" w:rsidRPr="00076EEE">
              <w:rPr>
                <w:rFonts w:eastAsia="Times New Roman" w:cstheme="minorHAnsi"/>
                <w:sz w:val="20"/>
                <w:szCs w:val="20"/>
                <w:lang w:val="en-US" w:eastAsia="fi-FI"/>
              </w:rPr>
              <w:t>0</w:t>
            </w:r>
            <w:r w:rsidR="008D27A4" w:rsidRPr="00076EEE">
              <w:rPr>
                <w:rFonts w:eastAsia="Times New Roman" w:cstheme="minorHAnsi"/>
                <w:sz w:val="20"/>
                <w:szCs w:val="20"/>
                <w:lang w:val="en-US" w:eastAsia="fi-FI"/>
              </w:rPr>
              <w:t>,000</w:t>
            </w:r>
          </w:p>
          <w:p w14:paraId="3FAE5C58" w14:textId="7167A432" w:rsidR="00D33919" w:rsidRPr="00076EEE" w:rsidRDefault="00755515" w:rsidP="00D33919">
            <w:pPr>
              <w:spacing w:after="0" w:line="240" w:lineRule="auto"/>
              <w:jc w:val="right"/>
              <w:textAlignment w:val="baseline"/>
              <w:rPr>
                <w:rFonts w:eastAsia="Times New Roman" w:cstheme="minorHAnsi"/>
                <w:sz w:val="20"/>
                <w:szCs w:val="20"/>
                <w:lang w:val="en-GB" w:eastAsia="fi-FI"/>
              </w:rPr>
            </w:pPr>
            <w:r w:rsidRPr="00076EEE">
              <w:rPr>
                <w:rFonts w:eastAsia="Times New Roman" w:cstheme="minorHAnsi"/>
                <w:sz w:val="20"/>
                <w:szCs w:val="20"/>
                <w:lang w:val="en-US" w:eastAsia="fi-FI"/>
              </w:rPr>
              <w:t>12</w:t>
            </w:r>
            <w:r w:rsidR="009864BE" w:rsidRPr="00076EEE">
              <w:rPr>
                <w:rFonts w:eastAsia="Times New Roman" w:cstheme="minorHAnsi"/>
                <w:sz w:val="20"/>
                <w:szCs w:val="20"/>
                <w:lang w:val="en-US" w:eastAsia="fi-FI"/>
              </w:rPr>
              <w:t>0,000</w:t>
            </w:r>
          </w:p>
        </w:tc>
      </w:tr>
      <w:tr w:rsidR="008C29A0" w:rsidRPr="00D33919" w14:paraId="45996427" w14:textId="77777777" w:rsidTr="00B511CA">
        <w:trPr>
          <w:trHeight w:val="495"/>
        </w:trPr>
        <w:tc>
          <w:tcPr>
            <w:tcW w:w="5182" w:type="dxa"/>
            <w:gridSpan w:val="2"/>
            <w:tcBorders>
              <w:top w:val="nil"/>
              <w:left w:val="single" w:sz="6" w:space="0" w:color="auto"/>
              <w:bottom w:val="single" w:sz="6" w:space="0" w:color="auto"/>
              <w:right w:val="single" w:sz="6" w:space="0" w:color="auto"/>
            </w:tcBorders>
            <w:shd w:val="clear" w:color="auto" w:fill="auto"/>
            <w:hideMark/>
          </w:tcPr>
          <w:p w14:paraId="0AAAAE1B" w14:textId="1F8BA76E"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Project management, M&amp;E</w:t>
            </w:r>
          </w:p>
        </w:tc>
        <w:tc>
          <w:tcPr>
            <w:tcW w:w="566" w:type="dxa"/>
            <w:tcBorders>
              <w:top w:val="nil"/>
              <w:left w:val="nil"/>
              <w:bottom w:val="single" w:sz="6" w:space="0" w:color="auto"/>
              <w:right w:val="single" w:sz="6" w:space="0" w:color="auto"/>
            </w:tcBorders>
            <w:shd w:val="clear" w:color="auto" w:fill="D9D9D9" w:themeFill="background1" w:themeFillShade="D9"/>
            <w:hideMark/>
          </w:tcPr>
          <w:p w14:paraId="50E5FD27"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D9D9D9" w:themeFill="background1" w:themeFillShade="D9"/>
            <w:hideMark/>
          </w:tcPr>
          <w:p w14:paraId="222D959D"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D9D9D9" w:themeFill="background1" w:themeFillShade="D9"/>
            <w:hideMark/>
          </w:tcPr>
          <w:p w14:paraId="49D176B6"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D9D9D9" w:themeFill="background1" w:themeFillShade="D9"/>
            <w:hideMark/>
          </w:tcPr>
          <w:p w14:paraId="03C3F352"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30" w:type="dxa"/>
            <w:tcBorders>
              <w:top w:val="nil"/>
              <w:left w:val="nil"/>
              <w:bottom w:val="single" w:sz="6" w:space="0" w:color="auto"/>
              <w:right w:val="single" w:sz="6" w:space="0" w:color="auto"/>
            </w:tcBorders>
            <w:shd w:val="clear" w:color="auto" w:fill="D9D9D9" w:themeFill="background1" w:themeFillShade="D9"/>
            <w:hideMark/>
          </w:tcPr>
          <w:p w14:paraId="0F5A440B"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15" w:type="dxa"/>
            <w:tcBorders>
              <w:top w:val="nil"/>
              <w:left w:val="nil"/>
              <w:bottom w:val="single" w:sz="6" w:space="0" w:color="auto"/>
              <w:right w:val="single" w:sz="6" w:space="0" w:color="auto"/>
            </w:tcBorders>
            <w:shd w:val="clear" w:color="auto" w:fill="D9D9D9" w:themeFill="background1" w:themeFillShade="D9"/>
            <w:hideMark/>
          </w:tcPr>
          <w:p w14:paraId="14F116C4"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444" w:type="dxa"/>
            <w:tcBorders>
              <w:top w:val="nil"/>
              <w:left w:val="nil"/>
              <w:bottom w:val="single" w:sz="6" w:space="0" w:color="auto"/>
              <w:right w:val="single" w:sz="6" w:space="0" w:color="auto"/>
            </w:tcBorders>
            <w:shd w:val="clear" w:color="auto" w:fill="D9D9D9" w:themeFill="background1" w:themeFillShade="D9"/>
            <w:hideMark/>
          </w:tcPr>
          <w:p w14:paraId="00031C99"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1086" w:type="dxa"/>
            <w:tcBorders>
              <w:top w:val="nil"/>
              <w:left w:val="nil"/>
              <w:bottom w:val="single" w:sz="6" w:space="0" w:color="auto"/>
              <w:right w:val="single" w:sz="6" w:space="0" w:color="auto"/>
            </w:tcBorders>
            <w:shd w:val="clear" w:color="auto" w:fill="auto"/>
            <w:hideMark/>
          </w:tcPr>
          <w:p w14:paraId="126CC053"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UNDP </w:t>
            </w:r>
          </w:p>
        </w:tc>
        <w:tc>
          <w:tcPr>
            <w:tcW w:w="1092" w:type="dxa"/>
            <w:tcBorders>
              <w:top w:val="nil"/>
              <w:left w:val="nil"/>
              <w:bottom w:val="single" w:sz="6" w:space="0" w:color="auto"/>
              <w:right w:val="single" w:sz="6" w:space="0" w:color="auto"/>
            </w:tcBorders>
            <w:shd w:val="clear" w:color="auto" w:fill="auto"/>
            <w:hideMark/>
          </w:tcPr>
          <w:p w14:paraId="711AE01B" w14:textId="1A244376"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RFF</w:t>
            </w:r>
          </w:p>
          <w:p w14:paraId="2F145D10" w14:textId="77777777" w:rsidR="00D33919" w:rsidRPr="00076EEE" w:rsidRDefault="00D33919"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w:t>
            </w:r>
          </w:p>
        </w:tc>
        <w:tc>
          <w:tcPr>
            <w:tcW w:w="2299" w:type="dxa"/>
            <w:tcBorders>
              <w:top w:val="nil"/>
              <w:left w:val="nil"/>
              <w:bottom w:val="single" w:sz="6" w:space="0" w:color="auto"/>
              <w:right w:val="single" w:sz="6" w:space="0" w:color="auto"/>
            </w:tcBorders>
            <w:shd w:val="clear" w:color="auto" w:fill="auto"/>
            <w:hideMark/>
          </w:tcPr>
          <w:p w14:paraId="3B430A9A" w14:textId="546E4EB4" w:rsidR="00D33919" w:rsidRPr="00076EEE" w:rsidRDefault="002B372E" w:rsidP="00D33919">
            <w:pPr>
              <w:spacing w:after="0" w:line="240" w:lineRule="auto"/>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PO,</w:t>
            </w:r>
            <w:r w:rsidR="00D33919" w:rsidRPr="00076EEE">
              <w:rPr>
                <w:rFonts w:eastAsia="Times New Roman" w:cstheme="minorHAnsi"/>
                <w:sz w:val="20"/>
                <w:szCs w:val="20"/>
                <w:lang w:val="en-GB" w:eastAsia="fi-FI"/>
              </w:rPr>
              <w:t xml:space="preserve"> visibility, translation, travel, operations costs</w:t>
            </w:r>
          </w:p>
        </w:tc>
        <w:tc>
          <w:tcPr>
            <w:tcW w:w="1227" w:type="dxa"/>
            <w:tcBorders>
              <w:top w:val="nil"/>
              <w:left w:val="nil"/>
              <w:bottom w:val="single" w:sz="6" w:space="0" w:color="auto"/>
              <w:right w:val="single" w:sz="6" w:space="0" w:color="auto"/>
            </w:tcBorders>
            <w:shd w:val="clear" w:color="auto" w:fill="auto"/>
            <w:hideMark/>
          </w:tcPr>
          <w:p w14:paraId="15FA7CFB" w14:textId="18D1135D" w:rsidR="00D33919" w:rsidRPr="00076EEE" w:rsidRDefault="00BF29C4" w:rsidP="00D33919">
            <w:pPr>
              <w:spacing w:after="0" w:line="240" w:lineRule="auto"/>
              <w:jc w:val="right"/>
              <w:textAlignment w:val="baseline"/>
              <w:rPr>
                <w:rFonts w:eastAsia="Times New Roman" w:cstheme="minorHAnsi"/>
                <w:sz w:val="20"/>
                <w:szCs w:val="20"/>
                <w:lang w:eastAsia="fi-FI"/>
              </w:rPr>
            </w:pPr>
            <w:r w:rsidRPr="00076EEE">
              <w:rPr>
                <w:rFonts w:eastAsia="Times New Roman" w:cstheme="minorHAnsi"/>
                <w:sz w:val="20"/>
                <w:szCs w:val="20"/>
                <w:lang w:val="en-US" w:eastAsia="fi-FI"/>
              </w:rPr>
              <w:t>50,000</w:t>
            </w:r>
            <w:r w:rsidR="00D33919" w:rsidRPr="00076EEE">
              <w:rPr>
                <w:rFonts w:eastAsia="Times New Roman" w:cstheme="minorHAnsi"/>
                <w:sz w:val="20"/>
                <w:szCs w:val="20"/>
                <w:lang w:eastAsia="fi-FI"/>
              </w:rPr>
              <w:t> </w:t>
            </w:r>
          </w:p>
        </w:tc>
      </w:tr>
      <w:tr w:rsidR="00D33919" w:rsidRPr="00D33919" w14:paraId="29E29125" w14:textId="77777777" w:rsidTr="00B511CA">
        <w:trPr>
          <w:trHeight w:val="300"/>
        </w:trPr>
        <w:tc>
          <w:tcPr>
            <w:tcW w:w="5182" w:type="dxa"/>
            <w:gridSpan w:val="2"/>
            <w:tcBorders>
              <w:top w:val="nil"/>
              <w:left w:val="single" w:sz="6" w:space="0" w:color="auto"/>
              <w:bottom w:val="single" w:sz="6" w:space="0" w:color="auto"/>
              <w:right w:val="single" w:sz="6" w:space="0" w:color="auto"/>
            </w:tcBorders>
            <w:shd w:val="clear" w:color="auto" w:fill="auto"/>
            <w:hideMark/>
          </w:tcPr>
          <w:p w14:paraId="28A40423" w14:textId="77777777" w:rsidR="00D33919" w:rsidRPr="00076EEE" w:rsidRDefault="00D33919" w:rsidP="00D33919">
            <w:pPr>
              <w:spacing w:after="0" w:line="240" w:lineRule="auto"/>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RFF contribution </w:t>
            </w:r>
            <w:r w:rsidRPr="00076EEE">
              <w:rPr>
                <w:rFonts w:eastAsia="Times New Roman" w:cstheme="minorHAnsi"/>
                <w:sz w:val="20"/>
                <w:szCs w:val="20"/>
                <w:lang w:eastAsia="fi-FI"/>
              </w:rPr>
              <w:t> </w:t>
            </w:r>
          </w:p>
        </w:tc>
        <w:tc>
          <w:tcPr>
            <w:tcW w:w="566" w:type="dxa"/>
            <w:tcBorders>
              <w:top w:val="nil"/>
              <w:left w:val="nil"/>
              <w:bottom w:val="single" w:sz="6" w:space="0" w:color="auto"/>
              <w:right w:val="single" w:sz="6" w:space="0" w:color="auto"/>
            </w:tcBorders>
            <w:shd w:val="clear" w:color="auto" w:fill="auto"/>
            <w:hideMark/>
          </w:tcPr>
          <w:p w14:paraId="373F6FA2" w14:textId="77777777" w:rsidR="00D33919" w:rsidRPr="00076EEE" w:rsidRDefault="00D33919" w:rsidP="00D33919">
            <w:pPr>
              <w:spacing w:after="0" w:line="240" w:lineRule="auto"/>
              <w:textAlignment w:val="baseline"/>
              <w:rPr>
                <w:rFonts w:eastAsia="Times New Roman" w:cstheme="minorHAnsi"/>
                <w:sz w:val="20"/>
                <w:szCs w:val="20"/>
                <w:lang w:eastAsia="fi-FI"/>
              </w:rPr>
            </w:pPr>
            <w:r w:rsidRPr="00076EEE">
              <w:rPr>
                <w:rFonts w:eastAsia="Times New Roman" w:cstheme="minorHAnsi"/>
                <w:sz w:val="20"/>
                <w:szCs w:val="20"/>
                <w:lang w:eastAsia="fi-FI"/>
              </w:rPr>
              <w:t> </w:t>
            </w:r>
          </w:p>
        </w:tc>
        <w:tc>
          <w:tcPr>
            <w:tcW w:w="415" w:type="dxa"/>
            <w:tcBorders>
              <w:top w:val="nil"/>
              <w:left w:val="nil"/>
              <w:bottom w:val="single" w:sz="6" w:space="0" w:color="auto"/>
              <w:right w:val="single" w:sz="6" w:space="0" w:color="auto"/>
            </w:tcBorders>
            <w:shd w:val="clear" w:color="auto" w:fill="auto"/>
            <w:hideMark/>
          </w:tcPr>
          <w:p w14:paraId="17AA672E" w14:textId="77777777" w:rsidR="00D33919" w:rsidRPr="00076EEE" w:rsidRDefault="00D33919" w:rsidP="00D33919">
            <w:pPr>
              <w:spacing w:after="0" w:line="240" w:lineRule="auto"/>
              <w:textAlignment w:val="baseline"/>
              <w:rPr>
                <w:rFonts w:eastAsia="Times New Roman" w:cstheme="minorHAnsi"/>
                <w:sz w:val="20"/>
                <w:szCs w:val="20"/>
                <w:lang w:eastAsia="fi-FI"/>
              </w:rPr>
            </w:pPr>
            <w:r w:rsidRPr="00076EEE">
              <w:rPr>
                <w:rFonts w:eastAsia="Times New Roman" w:cstheme="minorHAnsi"/>
                <w:sz w:val="20"/>
                <w:szCs w:val="20"/>
                <w:lang w:eastAsia="fi-FI"/>
              </w:rPr>
              <w:t> </w:t>
            </w:r>
          </w:p>
        </w:tc>
        <w:tc>
          <w:tcPr>
            <w:tcW w:w="415" w:type="dxa"/>
            <w:tcBorders>
              <w:top w:val="nil"/>
              <w:left w:val="nil"/>
              <w:bottom w:val="single" w:sz="6" w:space="0" w:color="auto"/>
              <w:right w:val="single" w:sz="6" w:space="0" w:color="auto"/>
            </w:tcBorders>
            <w:shd w:val="clear" w:color="auto" w:fill="auto"/>
            <w:hideMark/>
          </w:tcPr>
          <w:p w14:paraId="7F451491" w14:textId="77777777" w:rsidR="00D33919" w:rsidRPr="00076EEE" w:rsidRDefault="00D33919" w:rsidP="00D33919">
            <w:pPr>
              <w:spacing w:after="0" w:line="240" w:lineRule="auto"/>
              <w:textAlignment w:val="baseline"/>
              <w:rPr>
                <w:rFonts w:eastAsia="Times New Roman" w:cstheme="minorHAnsi"/>
                <w:sz w:val="20"/>
                <w:szCs w:val="20"/>
                <w:lang w:eastAsia="fi-FI"/>
              </w:rPr>
            </w:pPr>
            <w:r w:rsidRPr="00076EEE">
              <w:rPr>
                <w:rFonts w:eastAsia="Times New Roman" w:cstheme="minorHAnsi"/>
                <w:sz w:val="20"/>
                <w:szCs w:val="20"/>
                <w:lang w:eastAsia="fi-FI"/>
              </w:rPr>
              <w:t> </w:t>
            </w:r>
          </w:p>
        </w:tc>
        <w:tc>
          <w:tcPr>
            <w:tcW w:w="415" w:type="dxa"/>
            <w:tcBorders>
              <w:top w:val="nil"/>
              <w:left w:val="nil"/>
              <w:bottom w:val="single" w:sz="6" w:space="0" w:color="auto"/>
              <w:right w:val="single" w:sz="6" w:space="0" w:color="auto"/>
            </w:tcBorders>
            <w:shd w:val="clear" w:color="auto" w:fill="auto"/>
            <w:hideMark/>
          </w:tcPr>
          <w:p w14:paraId="1832FC1C" w14:textId="77777777" w:rsidR="00D33919" w:rsidRPr="00076EEE" w:rsidRDefault="00D33919" w:rsidP="00D33919">
            <w:pPr>
              <w:spacing w:after="0" w:line="240" w:lineRule="auto"/>
              <w:textAlignment w:val="baseline"/>
              <w:rPr>
                <w:rFonts w:eastAsia="Times New Roman" w:cstheme="minorHAnsi"/>
                <w:sz w:val="20"/>
                <w:szCs w:val="20"/>
                <w:lang w:eastAsia="fi-FI"/>
              </w:rPr>
            </w:pPr>
            <w:r w:rsidRPr="00076EEE">
              <w:rPr>
                <w:rFonts w:eastAsia="Times New Roman" w:cstheme="minorHAnsi"/>
                <w:sz w:val="20"/>
                <w:szCs w:val="20"/>
                <w:lang w:eastAsia="fi-FI"/>
              </w:rPr>
              <w:t> </w:t>
            </w:r>
          </w:p>
        </w:tc>
        <w:tc>
          <w:tcPr>
            <w:tcW w:w="430" w:type="dxa"/>
            <w:tcBorders>
              <w:top w:val="nil"/>
              <w:left w:val="nil"/>
              <w:bottom w:val="single" w:sz="6" w:space="0" w:color="auto"/>
              <w:right w:val="single" w:sz="6" w:space="0" w:color="auto"/>
            </w:tcBorders>
            <w:shd w:val="clear" w:color="auto" w:fill="auto"/>
            <w:hideMark/>
          </w:tcPr>
          <w:p w14:paraId="76FE7458" w14:textId="77777777" w:rsidR="00D33919" w:rsidRPr="00076EEE" w:rsidRDefault="00D33919" w:rsidP="00D33919">
            <w:pPr>
              <w:spacing w:after="0" w:line="240" w:lineRule="auto"/>
              <w:textAlignment w:val="baseline"/>
              <w:rPr>
                <w:rFonts w:eastAsia="Times New Roman" w:cstheme="minorHAnsi"/>
                <w:sz w:val="20"/>
                <w:szCs w:val="20"/>
                <w:lang w:eastAsia="fi-FI"/>
              </w:rPr>
            </w:pPr>
            <w:r w:rsidRPr="00076EEE">
              <w:rPr>
                <w:rFonts w:eastAsia="Times New Roman" w:cstheme="minorHAnsi"/>
                <w:sz w:val="20"/>
                <w:szCs w:val="20"/>
                <w:lang w:eastAsia="fi-FI"/>
              </w:rPr>
              <w:t> </w:t>
            </w:r>
          </w:p>
        </w:tc>
        <w:tc>
          <w:tcPr>
            <w:tcW w:w="415" w:type="dxa"/>
            <w:tcBorders>
              <w:top w:val="nil"/>
              <w:left w:val="nil"/>
              <w:bottom w:val="single" w:sz="6" w:space="0" w:color="auto"/>
              <w:right w:val="single" w:sz="6" w:space="0" w:color="auto"/>
            </w:tcBorders>
            <w:shd w:val="clear" w:color="auto" w:fill="auto"/>
            <w:hideMark/>
          </w:tcPr>
          <w:p w14:paraId="1AC23A53" w14:textId="77777777" w:rsidR="00D33919" w:rsidRPr="00076EEE" w:rsidRDefault="00D33919" w:rsidP="00D33919">
            <w:pPr>
              <w:spacing w:after="0" w:line="240" w:lineRule="auto"/>
              <w:textAlignment w:val="baseline"/>
              <w:rPr>
                <w:rFonts w:eastAsia="Times New Roman" w:cstheme="minorHAnsi"/>
                <w:sz w:val="20"/>
                <w:szCs w:val="20"/>
                <w:lang w:eastAsia="fi-FI"/>
              </w:rPr>
            </w:pPr>
            <w:r w:rsidRPr="00076EEE">
              <w:rPr>
                <w:rFonts w:eastAsia="Times New Roman" w:cstheme="minorHAnsi"/>
                <w:sz w:val="20"/>
                <w:szCs w:val="20"/>
                <w:lang w:eastAsia="fi-FI"/>
              </w:rPr>
              <w:t> </w:t>
            </w:r>
          </w:p>
        </w:tc>
        <w:tc>
          <w:tcPr>
            <w:tcW w:w="444" w:type="dxa"/>
            <w:tcBorders>
              <w:top w:val="nil"/>
              <w:left w:val="nil"/>
              <w:bottom w:val="single" w:sz="6" w:space="0" w:color="auto"/>
              <w:right w:val="single" w:sz="6" w:space="0" w:color="auto"/>
            </w:tcBorders>
            <w:shd w:val="clear" w:color="auto" w:fill="auto"/>
            <w:hideMark/>
          </w:tcPr>
          <w:p w14:paraId="28443A6D" w14:textId="77777777" w:rsidR="00D33919" w:rsidRPr="00076EEE" w:rsidRDefault="00D33919" w:rsidP="00D33919">
            <w:pPr>
              <w:spacing w:after="0" w:line="240" w:lineRule="auto"/>
              <w:textAlignment w:val="baseline"/>
              <w:rPr>
                <w:rFonts w:eastAsia="Times New Roman" w:cstheme="minorHAnsi"/>
                <w:sz w:val="20"/>
                <w:szCs w:val="20"/>
                <w:lang w:eastAsia="fi-FI"/>
              </w:rPr>
            </w:pPr>
            <w:r w:rsidRPr="00076EEE">
              <w:rPr>
                <w:rFonts w:eastAsia="Times New Roman" w:cstheme="minorHAnsi"/>
                <w:sz w:val="20"/>
                <w:szCs w:val="20"/>
                <w:lang w:eastAsia="fi-FI"/>
              </w:rPr>
              <w:t> </w:t>
            </w:r>
          </w:p>
        </w:tc>
        <w:tc>
          <w:tcPr>
            <w:tcW w:w="1086" w:type="dxa"/>
            <w:tcBorders>
              <w:top w:val="nil"/>
              <w:left w:val="nil"/>
              <w:bottom w:val="single" w:sz="6" w:space="0" w:color="auto"/>
              <w:right w:val="single" w:sz="6" w:space="0" w:color="auto"/>
            </w:tcBorders>
            <w:shd w:val="clear" w:color="auto" w:fill="auto"/>
            <w:hideMark/>
          </w:tcPr>
          <w:p w14:paraId="5C822AE2" w14:textId="77777777" w:rsidR="00D33919" w:rsidRPr="00076EEE" w:rsidRDefault="00D33919" w:rsidP="00D33919">
            <w:pPr>
              <w:spacing w:after="0" w:line="240" w:lineRule="auto"/>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UNDP</w:t>
            </w:r>
            <w:r w:rsidRPr="00076EEE">
              <w:rPr>
                <w:rFonts w:eastAsia="Times New Roman" w:cstheme="minorHAnsi"/>
                <w:sz w:val="20"/>
                <w:szCs w:val="20"/>
                <w:lang w:eastAsia="fi-FI"/>
              </w:rPr>
              <w:t> </w:t>
            </w:r>
          </w:p>
        </w:tc>
        <w:tc>
          <w:tcPr>
            <w:tcW w:w="1092" w:type="dxa"/>
            <w:tcBorders>
              <w:top w:val="nil"/>
              <w:left w:val="nil"/>
              <w:bottom w:val="single" w:sz="6" w:space="0" w:color="auto"/>
              <w:right w:val="single" w:sz="6" w:space="0" w:color="auto"/>
            </w:tcBorders>
            <w:shd w:val="clear" w:color="auto" w:fill="auto"/>
            <w:hideMark/>
          </w:tcPr>
          <w:p w14:paraId="08B3FE4A" w14:textId="77777777" w:rsidR="00D33919" w:rsidRPr="00076EEE" w:rsidRDefault="00D33919" w:rsidP="00D33919">
            <w:pPr>
              <w:spacing w:after="0" w:line="240" w:lineRule="auto"/>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RFF</w:t>
            </w:r>
            <w:r w:rsidRPr="00076EEE">
              <w:rPr>
                <w:rFonts w:eastAsia="Times New Roman" w:cstheme="minorHAnsi"/>
                <w:sz w:val="20"/>
                <w:szCs w:val="20"/>
                <w:lang w:eastAsia="fi-FI"/>
              </w:rPr>
              <w:t> </w:t>
            </w:r>
          </w:p>
        </w:tc>
        <w:tc>
          <w:tcPr>
            <w:tcW w:w="2299" w:type="dxa"/>
            <w:tcBorders>
              <w:top w:val="nil"/>
              <w:left w:val="nil"/>
              <w:bottom w:val="single" w:sz="6" w:space="0" w:color="auto"/>
              <w:right w:val="single" w:sz="6" w:space="0" w:color="auto"/>
            </w:tcBorders>
            <w:shd w:val="clear" w:color="auto" w:fill="auto"/>
            <w:hideMark/>
          </w:tcPr>
          <w:p w14:paraId="7C2F1CB8" w14:textId="77777777" w:rsidR="00D33919" w:rsidRPr="00076EEE" w:rsidRDefault="00D33919" w:rsidP="00D33919">
            <w:pPr>
              <w:spacing w:after="0" w:line="240" w:lineRule="auto"/>
              <w:textAlignment w:val="baseline"/>
              <w:rPr>
                <w:rFonts w:eastAsia="Times New Roman" w:cstheme="minorHAnsi"/>
                <w:sz w:val="20"/>
                <w:szCs w:val="20"/>
                <w:lang w:eastAsia="fi-FI"/>
              </w:rPr>
            </w:pPr>
            <w:r w:rsidRPr="00076EEE">
              <w:rPr>
                <w:rFonts w:eastAsia="Times New Roman" w:cstheme="minorHAnsi"/>
                <w:sz w:val="20"/>
                <w:szCs w:val="20"/>
                <w:lang w:eastAsia="fi-FI"/>
              </w:rPr>
              <w:t> </w:t>
            </w:r>
          </w:p>
        </w:tc>
        <w:tc>
          <w:tcPr>
            <w:tcW w:w="1227" w:type="dxa"/>
            <w:tcBorders>
              <w:top w:val="nil"/>
              <w:left w:val="nil"/>
              <w:bottom w:val="single" w:sz="6" w:space="0" w:color="auto"/>
              <w:right w:val="single" w:sz="6" w:space="0" w:color="auto"/>
            </w:tcBorders>
            <w:shd w:val="clear" w:color="auto" w:fill="auto"/>
            <w:hideMark/>
          </w:tcPr>
          <w:p w14:paraId="366DB5C2" w14:textId="36155386" w:rsidR="00D33919" w:rsidRPr="00076EEE" w:rsidRDefault="0009444C" w:rsidP="0009444C">
            <w:pPr>
              <w:spacing w:after="0" w:line="240" w:lineRule="auto"/>
              <w:jc w:val="right"/>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350,00</w:t>
            </w:r>
            <w:r w:rsidR="00D86B7D" w:rsidRPr="00076EEE">
              <w:rPr>
                <w:rFonts w:eastAsia="Times New Roman" w:cstheme="minorHAnsi"/>
                <w:b/>
                <w:bCs/>
                <w:sz w:val="20"/>
                <w:szCs w:val="20"/>
                <w:lang w:val="en-US" w:eastAsia="fi-FI"/>
              </w:rPr>
              <w:t>0</w:t>
            </w:r>
            <w:r w:rsidR="00D33919" w:rsidRPr="00076EEE">
              <w:rPr>
                <w:rFonts w:eastAsia="Times New Roman" w:cstheme="minorHAnsi"/>
                <w:sz w:val="20"/>
                <w:szCs w:val="20"/>
                <w:lang w:eastAsia="fi-FI"/>
              </w:rPr>
              <w:t> </w:t>
            </w:r>
          </w:p>
        </w:tc>
      </w:tr>
      <w:tr w:rsidR="004325CE" w:rsidRPr="00D33919" w14:paraId="17B56008" w14:textId="77777777" w:rsidTr="004325CE">
        <w:trPr>
          <w:trHeight w:val="300"/>
        </w:trPr>
        <w:tc>
          <w:tcPr>
            <w:tcW w:w="12759" w:type="dxa"/>
            <w:gridSpan w:val="12"/>
            <w:tcBorders>
              <w:top w:val="nil"/>
              <w:left w:val="single" w:sz="6" w:space="0" w:color="auto"/>
              <w:bottom w:val="single" w:sz="6" w:space="0" w:color="auto"/>
              <w:right w:val="single" w:sz="6" w:space="0" w:color="auto"/>
            </w:tcBorders>
            <w:shd w:val="clear" w:color="auto" w:fill="auto"/>
          </w:tcPr>
          <w:p w14:paraId="6B44871F" w14:textId="4578B631" w:rsidR="004325CE" w:rsidRPr="00076EEE" w:rsidRDefault="004325CE" w:rsidP="00D33919">
            <w:pPr>
              <w:spacing w:after="0" w:line="240" w:lineRule="auto"/>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CO co-funding</w:t>
            </w:r>
          </w:p>
        </w:tc>
        <w:tc>
          <w:tcPr>
            <w:tcW w:w="1227" w:type="dxa"/>
            <w:tcBorders>
              <w:top w:val="nil"/>
              <w:left w:val="nil"/>
              <w:bottom w:val="single" w:sz="6" w:space="0" w:color="auto"/>
              <w:right w:val="single" w:sz="6" w:space="0" w:color="auto"/>
            </w:tcBorders>
            <w:shd w:val="clear" w:color="auto" w:fill="auto"/>
          </w:tcPr>
          <w:p w14:paraId="3F00AB38" w14:textId="3888BB2A" w:rsidR="004325CE" w:rsidRPr="00076EEE" w:rsidRDefault="004325CE" w:rsidP="009C3C49">
            <w:pPr>
              <w:spacing w:after="0" w:line="240" w:lineRule="auto"/>
              <w:ind w:right="93"/>
              <w:jc w:val="right"/>
              <w:textAlignment w:val="baseline"/>
              <w:rPr>
                <w:rFonts w:eastAsia="Times New Roman" w:cstheme="minorHAnsi"/>
                <w:b/>
                <w:bCs/>
                <w:sz w:val="20"/>
                <w:szCs w:val="20"/>
                <w:lang w:val="en-US" w:eastAsia="fi-FI"/>
              </w:rPr>
            </w:pPr>
            <w:r w:rsidRPr="00076EEE">
              <w:rPr>
                <w:rFonts w:eastAsia="Times New Roman" w:cstheme="minorHAnsi"/>
                <w:b/>
                <w:bCs/>
                <w:sz w:val="20"/>
                <w:szCs w:val="20"/>
                <w:lang w:val="en-US" w:eastAsia="fi-FI"/>
              </w:rPr>
              <w:t xml:space="preserve">70,000  </w:t>
            </w:r>
          </w:p>
        </w:tc>
      </w:tr>
      <w:tr w:rsidR="007E6B91" w:rsidRPr="00D33919" w14:paraId="05FD5BFF" w14:textId="77777777" w:rsidTr="004325CE">
        <w:trPr>
          <w:trHeight w:val="300"/>
        </w:trPr>
        <w:tc>
          <w:tcPr>
            <w:tcW w:w="12759" w:type="dxa"/>
            <w:gridSpan w:val="12"/>
            <w:tcBorders>
              <w:top w:val="nil"/>
              <w:left w:val="single" w:sz="6" w:space="0" w:color="auto"/>
              <w:bottom w:val="single" w:sz="6" w:space="0" w:color="auto"/>
              <w:right w:val="single" w:sz="6" w:space="0" w:color="auto"/>
            </w:tcBorders>
            <w:shd w:val="clear" w:color="auto" w:fill="auto"/>
          </w:tcPr>
          <w:p w14:paraId="63C4D469" w14:textId="6ECBAD1A" w:rsidR="007E6B91" w:rsidRPr="00076EEE" w:rsidRDefault="007E6B91" w:rsidP="00D33919">
            <w:pPr>
              <w:spacing w:after="0" w:line="240" w:lineRule="auto"/>
              <w:textAlignment w:val="baseline"/>
              <w:rPr>
                <w:rFonts w:eastAsia="Times New Roman" w:cstheme="minorHAnsi"/>
                <w:b/>
                <w:bCs/>
                <w:sz w:val="20"/>
                <w:szCs w:val="20"/>
                <w:lang w:val="en-US" w:eastAsia="fi-FI"/>
              </w:rPr>
            </w:pPr>
            <w:r w:rsidRPr="00076EEE">
              <w:rPr>
                <w:rFonts w:eastAsia="Times New Roman" w:cstheme="minorHAnsi"/>
                <w:b/>
                <w:bCs/>
                <w:sz w:val="20"/>
                <w:szCs w:val="20"/>
                <w:lang w:val="en-US" w:eastAsia="fi-FI"/>
              </w:rPr>
              <w:t xml:space="preserve">CO expected co-financing </w:t>
            </w:r>
          </w:p>
        </w:tc>
        <w:tc>
          <w:tcPr>
            <w:tcW w:w="1227" w:type="dxa"/>
            <w:tcBorders>
              <w:top w:val="nil"/>
              <w:left w:val="nil"/>
              <w:bottom w:val="single" w:sz="6" w:space="0" w:color="auto"/>
              <w:right w:val="single" w:sz="6" w:space="0" w:color="auto"/>
            </w:tcBorders>
            <w:shd w:val="clear" w:color="auto" w:fill="auto"/>
          </w:tcPr>
          <w:p w14:paraId="1115A23B" w14:textId="2671577C" w:rsidR="007E6B91" w:rsidRPr="00076EEE" w:rsidRDefault="007E6B91" w:rsidP="009C3C49">
            <w:pPr>
              <w:spacing w:after="0" w:line="240" w:lineRule="auto"/>
              <w:ind w:right="93"/>
              <w:jc w:val="right"/>
              <w:textAlignment w:val="baseline"/>
              <w:rPr>
                <w:rFonts w:eastAsia="Times New Roman" w:cstheme="minorHAnsi"/>
                <w:b/>
                <w:bCs/>
                <w:sz w:val="20"/>
                <w:szCs w:val="20"/>
                <w:lang w:val="en-US" w:eastAsia="fi-FI"/>
              </w:rPr>
            </w:pPr>
            <w:r w:rsidRPr="00076EEE">
              <w:rPr>
                <w:b/>
                <w:bCs/>
                <w:iCs/>
                <w:sz w:val="21"/>
                <w:szCs w:val="21"/>
                <w:lang w:val="en-GB"/>
              </w:rPr>
              <w:t>1,328,500</w:t>
            </w:r>
          </w:p>
        </w:tc>
      </w:tr>
      <w:tr w:rsidR="004325CE" w:rsidRPr="00D33919" w14:paraId="1E94B2A9" w14:textId="77777777" w:rsidTr="004325CE">
        <w:trPr>
          <w:trHeight w:val="300"/>
        </w:trPr>
        <w:tc>
          <w:tcPr>
            <w:tcW w:w="12759" w:type="dxa"/>
            <w:gridSpan w:val="12"/>
            <w:tcBorders>
              <w:top w:val="nil"/>
              <w:left w:val="single" w:sz="6" w:space="0" w:color="auto"/>
              <w:bottom w:val="single" w:sz="6" w:space="0" w:color="auto"/>
              <w:right w:val="single" w:sz="6" w:space="0" w:color="auto"/>
            </w:tcBorders>
            <w:shd w:val="clear" w:color="auto" w:fill="auto"/>
            <w:hideMark/>
          </w:tcPr>
          <w:p w14:paraId="31F5452D" w14:textId="14905E09" w:rsidR="004325CE" w:rsidRPr="00F945FE" w:rsidRDefault="004325CE" w:rsidP="00076EEE">
            <w:pPr>
              <w:spacing w:after="0" w:line="240" w:lineRule="auto"/>
              <w:textAlignment w:val="baseline"/>
              <w:rPr>
                <w:rFonts w:eastAsia="Times New Roman" w:cstheme="minorHAnsi"/>
                <w:sz w:val="20"/>
                <w:szCs w:val="20"/>
                <w:lang w:eastAsia="fi-FI"/>
              </w:rPr>
            </w:pPr>
            <w:r w:rsidRPr="00F945FE">
              <w:rPr>
                <w:rFonts w:eastAsia="Times New Roman" w:cstheme="minorHAnsi"/>
                <w:b/>
                <w:bCs/>
                <w:sz w:val="20"/>
                <w:szCs w:val="20"/>
                <w:lang w:val="en-US" w:eastAsia="fi-FI"/>
              </w:rPr>
              <w:t>Total </w:t>
            </w:r>
            <w:r w:rsidRPr="00F945FE">
              <w:rPr>
                <w:rFonts w:eastAsia="Times New Roman" w:cstheme="minorHAnsi"/>
                <w:sz w:val="20"/>
                <w:szCs w:val="20"/>
                <w:lang w:eastAsia="fi-FI"/>
              </w:rPr>
              <w:t> </w:t>
            </w:r>
          </w:p>
        </w:tc>
        <w:tc>
          <w:tcPr>
            <w:tcW w:w="1227" w:type="dxa"/>
            <w:tcBorders>
              <w:top w:val="nil"/>
              <w:left w:val="nil"/>
              <w:bottom w:val="single" w:sz="6" w:space="0" w:color="auto"/>
              <w:right w:val="single" w:sz="6" w:space="0" w:color="auto"/>
            </w:tcBorders>
            <w:shd w:val="clear" w:color="auto" w:fill="auto"/>
            <w:hideMark/>
          </w:tcPr>
          <w:p w14:paraId="296B9089" w14:textId="61783ECF" w:rsidR="004325CE" w:rsidRPr="00F945FE" w:rsidRDefault="00076EEE" w:rsidP="009C3C49">
            <w:pPr>
              <w:spacing w:after="0" w:line="240" w:lineRule="auto"/>
              <w:jc w:val="right"/>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1</w:t>
            </w:r>
            <w:r>
              <w:rPr>
                <w:rFonts w:eastAsia="Times New Roman" w:cstheme="minorHAnsi"/>
                <w:b/>
                <w:bCs/>
                <w:sz w:val="20"/>
                <w:szCs w:val="20"/>
                <w:lang w:val="en-US" w:eastAsia="fi-FI"/>
              </w:rPr>
              <w:t>,</w:t>
            </w:r>
            <w:r w:rsidRPr="00076EEE">
              <w:rPr>
                <w:rFonts w:eastAsia="Times New Roman" w:cstheme="minorHAnsi"/>
                <w:b/>
                <w:bCs/>
                <w:sz w:val="20"/>
                <w:szCs w:val="20"/>
                <w:lang w:val="en-US" w:eastAsia="fi-FI"/>
              </w:rPr>
              <w:t>398</w:t>
            </w:r>
            <w:r>
              <w:rPr>
                <w:rFonts w:eastAsia="Times New Roman" w:cstheme="minorHAnsi"/>
                <w:b/>
                <w:bCs/>
                <w:sz w:val="20"/>
                <w:szCs w:val="20"/>
                <w:lang w:val="en-US" w:eastAsia="fi-FI"/>
              </w:rPr>
              <w:t>,</w:t>
            </w:r>
            <w:r w:rsidRPr="00076EEE">
              <w:rPr>
                <w:rFonts w:eastAsia="Times New Roman" w:cstheme="minorHAnsi"/>
                <w:b/>
                <w:bCs/>
                <w:sz w:val="20"/>
                <w:szCs w:val="20"/>
                <w:lang w:val="en-US" w:eastAsia="fi-FI"/>
              </w:rPr>
              <w:t>500</w:t>
            </w:r>
          </w:p>
        </w:tc>
      </w:tr>
    </w:tbl>
    <w:p w14:paraId="1C4683AC" w14:textId="5D0E6902" w:rsidR="0009444C" w:rsidRDefault="0009444C">
      <w:pPr>
        <w:rPr>
          <w:rFonts w:ascii="Calibri" w:eastAsia="Times New Roman" w:hAnsi="Calibri" w:cs="Calibri"/>
          <w:caps/>
          <w:sz w:val="20"/>
          <w:szCs w:val="20"/>
          <w:shd w:val="clear" w:color="auto" w:fill="DEEAF6"/>
          <w:lang w:val="en-GB" w:eastAsia="fi-FI"/>
        </w:rPr>
      </w:pPr>
    </w:p>
    <w:p w14:paraId="36F1F6D4" w14:textId="3AE7E785" w:rsidR="00D33919" w:rsidRPr="004325CE" w:rsidRDefault="004325CE" w:rsidP="00D33919">
      <w:pPr>
        <w:shd w:val="clear" w:color="auto" w:fill="DEEAF6"/>
        <w:spacing w:after="0" w:line="240" w:lineRule="auto"/>
        <w:textAlignment w:val="baseline"/>
        <w:rPr>
          <w:rFonts w:ascii="Segoe UI" w:eastAsia="Times New Roman" w:hAnsi="Segoe UI" w:cs="Segoe UI"/>
          <w:b/>
          <w:bCs/>
          <w:caps/>
          <w:sz w:val="18"/>
          <w:szCs w:val="18"/>
          <w:lang w:eastAsia="fi-FI"/>
        </w:rPr>
      </w:pPr>
      <w:r w:rsidRPr="004325CE">
        <w:rPr>
          <w:rFonts w:ascii="Calibri" w:eastAsia="Times New Roman" w:hAnsi="Calibri" w:cs="Calibri"/>
          <w:b/>
          <w:bCs/>
          <w:caps/>
          <w:sz w:val="20"/>
          <w:szCs w:val="20"/>
          <w:shd w:val="clear" w:color="auto" w:fill="DEEAF6"/>
          <w:lang w:val="en-GB" w:eastAsia="fi-FI"/>
        </w:rPr>
        <w:t xml:space="preserve">8. </w:t>
      </w:r>
      <w:r w:rsidR="00D33919" w:rsidRPr="004325CE">
        <w:rPr>
          <w:rFonts w:ascii="Calibri" w:eastAsia="Times New Roman" w:hAnsi="Calibri" w:cs="Calibri"/>
          <w:b/>
          <w:bCs/>
          <w:caps/>
          <w:sz w:val="20"/>
          <w:szCs w:val="20"/>
          <w:shd w:val="clear" w:color="auto" w:fill="DEEAF6"/>
          <w:lang w:val="en-GB" w:eastAsia="fi-FI"/>
        </w:rPr>
        <w:t>RESULTS FRAMEWORK </w:t>
      </w:r>
      <w:r w:rsidR="00D33919" w:rsidRPr="004325CE">
        <w:rPr>
          <w:rFonts w:ascii="Calibri" w:eastAsia="Times New Roman" w:hAnsi="Calibri" w:cs="Calibri"/>
          <w:b/>
          <w:bCs/>
          <w:caps/>
          <w:sz w:val="20"/>
          <w:szCs w:val="20"/>
          <w:lang w:eastAsia="fi-FI"/>
        </w:rPr>
        <w:t> </w:t>
      </w:r>
    </w:p>
    <w:p w14:paraId="7B96F67C" w14:textId="77777777" w:rsidR="00D33919" w:rsidRPr="00D33919" w:rsidRDefault="00D33919" w:rsidP="00D33919">
      <w:pPr>
        <w:spacing w:after="0" w:line="240" w:lineRule="auto"/>
        <w:jc w:val="both"/>
        <w:textAlignment w:val="baseline"/>
        <w:rPr>
          <w:rFonts w:ascii="Segoe UI" w:eastAsia="Times New Roman" w:hAnsi="Segoe UI" w:cs="Segoe UI"/>
          <w:sz w:val="18"/>
          <w:szCs w:val="18"/>
          <w:lang w:eastAsia="fi-FI"/>
        </w:rPr>
      </w:pPr>
      <w:r w:rsidRPr="00D33919">
        <w:rPr>
          <w:rFonts w:ascii="Calibri Light" w:eastAsia="Times New Roman" w:hAnsi="Calibri Light" w:cs="Calibri Light"/>
          <w:lang w:eastAsia="fi-FI"/>
        </w:rPr>
        <w:t> </w:t>
      </w:r>
    </w:p>
    <w:tbl>
      <w:tblPr>
        <w:tblW w:w="130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4980"/>
        <w:gridCol w:w="975"/>
        <w:gridCol w:w="1110"/>
        <w:gridCol w:w="720"/>
        <w:gridCol w:w="480"/>
        <w:gridCol w:w="525"/>
        <w:gridCol w:w="525"/>
        <w:gridCol w:w="495"/>
        <w:gridCol w:w="480"/>
        <w:gridCol w:w="555"/>
      </w:tblGrid>
      <w:tr w:rsidR="00D33919" w:rsidRPr="00076EEE" w14:paraId="1B06F8E9" w14:textId="77777777" w:rsidTr="004325CE">
        <w:trPr>
          <w:trHeight w:val="300"/>
        </w:trPr>
        <w:tc>
          <w:tcPr>
            <w:tcW w:w="22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7ADA39" w14:textId="77777777" w:rsidR="00D33919" w:rsidRPr="00076EEE" w:rsidRDefault="00D33919" w:rsidP="00D33919">
            <w:pPr>
              <w:spacing w:after="0" w:line="240" w:lineRule="auto"/>
              <w:jc w:val="center"/>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EXPECTED OUTPUTS</w:t>
            </w:r>
            <w:r w:rsidRPr="00076EEE">
              <w:rPr>
                <w:rFonts w:eastAsia="Times New Roman" w:cstheme="minorHAnsi"/>
                <w:sz w:val="20"/>
                <w:szCs w:val="20"/>
                <w:lang w:eastAsia="fi-FI"/>
              </w:rPr>
              <w:t> </w:t>
            </w:r>
          </w:p>
        </w:tc>
        <w:tc>
          <w:tcPr>
            <w:tcW w:w="4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48A337" w14:textId="77777777" w:rsidR="00D33919" w:rsidRPr="00076EEE" w:rsidRDefault="00D33919" w:rsidP="00D33919">
            <w:pPr>
              <w:spacing w:after="0" w:line="240" w:lineRule="auto"/>
              <w:jc w:val="center"/>
              <w:textAlignment w:val="baseline"/>
              <w:rPr>
                <w:rFonts w:eastAsia="Times New Roman" w:cstheme="minorHAnsi"/>
                <w:sz w:val="20"/>
                <w:szCs w:val="20"/>
                <w:lang w:val="en-GB" w:eastAsia="fi-FI"/>
              </w:rPr>
            </w:pPr>
            <w:r w:rsidRPr="00076EEE">
              <w:rPr>
                <w:rFonts w:eastAsia="Times New Roman" w:cstheme="minorHAnsi"/>
                <w:b/>
                <w:bCs/>
                <w:sz w:val="20"/>
                <w:szCs w:val="20"/>
                <w:lang w:val="en-US" w:eastAsia="fi-FI"/>
              </w:rPr>
              <w:t>OUTPUT INDICATORS</w:t>
            </w:r>
            <w:r w:rsidRPr="00076EEE">
              <w:rPr>
                <w:rFonts w:eastAsia="Times New Roman" w:cstheme="minorHAnsi"/>
                <w:sz w:val="20"/>
                <w:szCs w:val="20"/>
                <w:vertAlign w:val="superscript"/>
                <w:lang w:val="en-US" w:eastAsia="fi-FI"/>
              </w:rPr>
              <w:t>19</w:t>
            </w:r>
            <w:r w:rsidRPr="00076EEE">
              <w:rPr>
                <w:rFonts w:eastAsia="Times New Roman" w:cstheme="minorHAnsi"/>
                <w:sz w:val="20"/>
                <w:szCs w:val="20"/>
                <w:lang w:val="en-GB" w:eastAsia="fi-FI"/>
              </w:rPr>
              <w:t> </w:t>
            </w:r>
          </w:p>
          <w:p w14:paraId="0258B1D6" w14:textId="77777777" w:rsidR="006A0ED3" w:rsidRPr="00076EEE" w:rsidRDefault="00AF3332" w:rsidP="006A0ED3">
            <w:pPr>
              <w:spacing w:after="0" w:line="240" w:lineRule="auto"/>
              <w:jc w:val="center"/>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Which indictor linked with IRRF, please mark</w:t>
            </w:r>
          </w:p>
          <w:p w14:paraId="29129B31" w14:textId="76172878" w:rsidR="006A0ED3" w:rsidRPr="00076EEE" w:rsidRDefault="006A0ED3" w:rsidP="006A0ED3">
            <w:pPr>
              <w:spacing w:after="0" w:line="240" w:lineRule="auto"/>
              <w:jc w:val="center"/>
              <w:textAlignment w:val="baseline"/>
              <w:rPr>
                <w:rFonts w:eastAsia="Times New Roman" w:cstheme="minorHAnsi"/>
                <w:sz w:val="20"/>
                <w:szCs w:val="20"/>
                <w:lang w:eastAsia="fi-FI"/>
              </w:rPr>
            </w:pPr>
            <w:r w:rsidRPr="00076EEE">
              <w:rPr>
                <w:rFonts w:eastAsia="Times New Roman" w:cstheme="minorHAnsi"/>
                <w:sz w:val="20"/>
                <w:szCs w:val="20"/>
                <w:lang w:eastAsia="fi-FI"/>
              </w:rPr>
              <w:t xml:space="preserve">*() shows linked IRRF Indicators </w:t>
            </w:r>
          </w:p>
        </w:tc>
        <w:tc>
          <w:tcPr>
            <w:tcW w:w="2085"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hideMark/>
          </w:tcPr>
          <w:p w14:paraId="49D88283" w14:textId="77777777" w:rsidR="00D33919" w:rsidRPr="00076EEE" w:rsidRDefault="00D33919" w:rsidP="00D33919">
            <w:pPr>
              <w:spacing w:after="0" w:line="240" w:lineRule="auto"/>
              <w:jc w:val="center"/>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BASELINE</w:t>
            </w:r>
            <w:r w:rsidRPr="00076EEE">
              <w:rPr>
                <w:rFonts w:eastAsia="Times New Roman" w:cstheme="minorHAnsi"/>
                <w:sz w:val="20"/>
                <w:szCs w:val="20"/>
                <w:lang w:eastAsia="fi-FI"/>
              </w:rPr>
              <w:t> </w:t>
            </w:r>
          </w:p>
        </w:tc>
        <w:tc>
          <w:tcPr>
            <w:tcW w:w="3780" w:type="dxa"/>
            <w:gridSpan w:val="7"/>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1213C205" w14:textId="77777777" w:rsidR="00D33919" w:rsidRPr="00076EEE" w:rsidRDefault="00D33919" w:rsidP="00D33919">
            <w:pPr>
              <w:spacing w:after="0" w:line="240" w:lineRule="auto"/>
              <w:jc w:val="center"/>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MILESTONES AND TARGETS</w:t>
            </w:r>
            <w:r w:rsidRPr="00076EEE">
              <w:rPr>
                <w:rFonts w:eastAsia="Times New Roman" w:cstheme="minorHAnsi"/>
                <w:sz w:val="20"/>
                <w:szCs w:val="20"/>
                <w:lang w:eastAsia="fi-FI"/>
              </w:rPr>
              <w:t> </w:t>
            </w:r>
          </w:p>
        </w:tc>
      </w:tr>
      <w:tr w:rsidR="00D33919" w:rsidRPr="00076EEE" w14:paraId="209042A0" w14:textId="77777777" w:rsidTr="00AF33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87B3DF" w14:textId="77777777" w:rsidR="00D33919" w:rsidRPr="00076EEE" w:rsidRDefault="00D33919" w:rsidP="00D33919">
            <w:pPr>
              <w:spacing w:after="0" w:line="240" w:lineRule="auto"/>
              <w:rPr>
                <w:rFonts w:eastAsia="Times New Roman" w:cstheme="minorHAnsi"/>
                <w:sz w:val="20"/>
                <w:szCs w:val="20"/>
                <w:lang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C58D0" w14:textId="77777777" w:rsidR="00D33919" w:rsidRPr="00076EEE" w:rsidRDefault="00D33919" w:rsidP="00D33919">
            <w:pPr>
              <w:spacing w:after="0" w:line="240" w:lineRule="auto"/>
              <w:rPr>
                <w:rFonts w:eastAsia="Times New Roman" w:cstheme="minorHAnsi"/>
                <w:sz w:val="20"/>
                <w:szCs w:val="20"/>
                <w:lang w:eastAsia="fi-FI"/>
              </w:rPr>
            </w:pPr>
          </w:p>
        </w:tc>
        <w:tc>
          <w:tcPr>
            <w:tcW w:w="9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8057E" w14:textId="77777777" w:rsidR="00D33919" w:rsidRPr="00076EEE" w:rsidRDefault="00D33919" w:rsidP="00D33919">
            <w:pPr>
              <w:spacing w:after="0" w:line="240" w:lineRule="auto"/>
              <w:jc w:val="center"/>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Value</w:t>
            </w:r>
            <w:r w:rsidRPr="00076EEE">
              <w:rPr>
                <w:rFonts w:eastAsia="Times New Roman" w:cstheme="minorHAnsi"/>
                <w:sz w:val="20"/>
                <w:szCs w:val="20"/>
                <w:lang w:eastAsia="fi-FI"/>
              </w:rPr>
              <w:t> </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B79C32" w14:textId="77777777" w:rsidR="00D33919" w:rsidRPr="00076EEE" w:rsidRDefault="00D33919" w:rsidP="00D33919">
            <w:pPr>
              <w:spacing w:after="0" w:line="240" w:lineRule="auto"/>
              <w:jc w:val="center"/>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Year</w:t>
            </w:r>
            <w:r w:rsidRPr="00076EEE">
              <w:rPr>
                <w:rFonts w:eastAsia="Times New Roman" w:cstheme="minorHAnsi"/>
                <w:sz w:val="20"/>
                <w:szCs w:val="20"/>
                <w:lang w:eastAsia="fi-FI"/>
              </w:rPr>
              <w:t>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F019CF" w14:textId="77777777" w:rsidR="00D33919" w:rsidRPr="00076EEE" w:rsidRDefault="00D33919" w:rsidP="00D33919">
            <w:pPr>
              <w:spacing w:after="0" w:line="240" w:lineRule="auto"/>
              <w:jc w:val="center"/>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2020</w:t>
            </w:r>
            <w:r w:rsidRPr="00076EEE">
              <w:rPr>
                <w:rFonts w:eastAsia="Times New Roman" w:cstheme="minorHAnsi"/>
                <w:sz w:val="20"/>
                <w:szCs w:val="20"/>
                <w:lang w:eastAsia="fi-FI"/>
              </w:rPr>
              <w:t> </w:t>
            </w:r>
          </w:p>
        </w:tc>
        <w:tc>
          <w:tcPr>
            <w:tcW w:w="2025" w:type="dxa"/>
            <w:gridSpan w:val="4"/>
            <w:tcBorders>
              <w:top w:val="nil"/>
              <w:left w:val="single" w:sz="4" w:space="0" w:color="auto"/>
              <w:bottom w:val="single" w:sz="6" w:space="0" w:color="auto"/>
              <w:right w:val="single" w:sz="6" w:space="0" w:color="auto"/>
            </w:tcBorders>
            <w:shd w:val="clear" w:color="auto" w:fill="D9D9D9" w:themeFill="background1" w:themeFillShade="D9"/>
            <w:vAlign w:val="center"/>
            <w:hideMark/>
          </w:tcPr>
          <w:p w14:paraId="701AE666" w14:textId="77777777" w:rsidR="00D33919" w:rsidRPr="00076EEE" w:rsidRDefault="00D33919" w:rsidP="00D33919">
            <w:pPr>
              <w:spacing w:after="0" w:line="240" w:lineRule="auto"/>
              <w:jc w:val="center"/>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2021</w:t>
            </w:r>
            <w:r w:rsidRPr="00076EEE">
              <w:rPr>
                <w:rFonts w:eastAsia="Times New Roman" w:cstheme="minorHAnsi"/>
                <w:sz w:val="20"/>
                <w:szCs w:val="20"/>
                <w:lang w:eastAsia="fi-FI"/>
              </w:rPr>
              <w:t> </w:t>
            </w:r>
          </w:p>
        </w:tc>
        <w:tc>
          <w:tcPr>
            <w:tcW w:w="1035" w:type="dxa"/>
            <w:gridSpan w:val="2"/>
            <w:tcBorders>
              <w:top w:val="nil"/>
              <w:left w:val="nil"/>
              <w:bottom w:val="single" w:sz="6" w:space="0" w:color="auto"/>
              <w:right w:val="single" w:sz="6" w:space="0" w:color="auto"/>
            </w:tcBorders>
            <w:shd w:val="clear" w:color="auto" w:fill="D9D9D9" w:themeFill="background1" w:themeFillShade="D9"/>
            <w:hideMark/>
          </w:tcPr>
          <w:p w14:paraId="5305CCD7" w14:textId="77777777" w:rsidR="00D33919" w:rsidRPr="00076EEE" w:rsidRDefault="00D33919" w:rsidP="00D33919">
            <w:pPr>
              <w:spacing w:after="0" w:line="240" w:lineRule="auto"/>
              <w:jc w:val="center"/>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2022</w:t>
            </w:r>
            <w:r w:rsidRPr="00076EEE">
              <w:rPr>
                <w:rFonts w:eastAsia="Times New Roman" w:cstheme="minorHAnsi"/>
                <w:sz w:val="20"/>
                <w:szCs w:val="20"/>
                <w:lang w:eastAsia="fi-FI"/>
              </w:rPr>
              <w:t> </w:t>
            </w:r>
          </w:p>
        </w:tc>
      </w:tr>
      <w:tr w:rsidR="00D33919" w:rsidRPr="00076EEE" w14:paraId="33FC370B" w14:textId="77777777" w:rsidTr="00AF33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8CAE4" w14:textId="77777777" w:rsidR="00D33919" w:rsidRPr="00076EEE" w:rsidRDefault="00D33919" w:rsidP="00D33919">
            <w:pPr>
              <w:spacing w:after="0" w:line="240" w:lineRule="auto"/>
              <w:rPr>
                <w:rFonts w:eastAsia="Times New Roman" w:cstheme="minorHAnsi"/>
                <w:sz w:val="20"/>
                <w:szCs w:val="20"/>
                <w:lang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C73B5" w14:textId="77777777" w:rsidR="00D33919" w:rsidRPr="00076EEE" w:rsidRDefault="00D33919" w:rsidP="00D33919">
            <w:pPr>
              <w:spacing w:after="0" w:line="240" w:lineRule="auto"/>
              <w:rPr>
                <w:rFonts w:eastAsia="Times New Roman" w:cstheme="minorHAnsi"/>
                <w:sz w:val="20"/>
                <w:szCs w:val="20"/>
                <w:lang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FA94A" w14:textId="77777777" w:rsidR="00D33919" w:rsidRPr="00076EEE" w:rsidRDefault="00D33919" w:rsidP="00D33919">
            <w:pPr>
              <w:spacing w:after="0" w:line="240" w:lineRule="auto"/>
              <w:rPr>
                <w:rFonts w:eastAsia="Times New Roman" w:cstheme="minorHAnsi"/>
                <w:sz w:val="20"/>
                <w:szCs w:val="20"/>
                <w:lang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E611C" w14:textId="77777777" w:rsidR="00D33919" w:rsidRPr="00076EEE" w:rsidRDefault="00D33919" w:rsidP="00D33919">
            <w:pPr>
              <w:spacing w:after="0" w:line="240" w:lineRule="auto"/>
              <w:rPr>
                <w:rFonts w:eastAsia="Times New Roman" w:cstheme="minorHAnsi"/>
                <w:sz w:val="20"/>
                <w:szCs w:val="20"/>
                <w:lang w:eastAsia="fi-FI"/>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505839" w14:textId="77777777" w:rsidR="00D33919" w:rsidRPr="00076EEE" w:rsidRDefault="00D33919" w:rsidP="00D33919">
            <w:pPr>
              <w:spacing w:after="0" w:line="240" w:lineRule="auto"/>
              <w:jc w:val="center"/>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Q4</w:t>
            </w:r>
            <w:r w:rsidRPr="00076EEE">
              <w:rPr>
                <w:rFonts w:eastAsia="Times New Roman" w:cstheme="minorHAnsi"/>
                <w:sz w:val="20"/>
                <w:szCs w:val="20"/>
                <w:lang w:eastAsia="fi-FI"/>
              </w:rPr>
              <w:t> </w:t>
            </w:r>
          </w:p>
        </w:tc>
        <w:tc>
          <w:tcPr>
            <w:tcW w:w="480" w:type="dxa"/>
            <w:tcBorders>
              <w:top w:val="nil"/>
              <w:left w:val="single" w:sz="4" w:space="0" w:color="auto"/>
              <w:bottom w:val="single" w:sz="6" w:space="0" w:color="auto"/>
              <w:right w:val="single" w:sz="6" w:space="0" w:color="auto"/>
            </w:tcBorders>
            <w:shd w:val="clear" w:color="auto" w:fill="D9D9D9" w:themeFill="background1" w:themeFillShade="D9"/>
            <w:vAlign w:val="center"/>
            <w:hideMark/>
          </w:tcPr>
          <w:p w14:paraId="68554F82" w14:textId="77777777" w:rsidR="00D33919" w:rsidRPr="00076EEE" w:rsidRDefault="00D33919" w:rsidP="00D33919">
            <w:pPr>
              <w:spacing w:after="0" w:line="240" w:lineRule="auto"/>
              <w:jc w:val="center"/>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Q1</w:t>
            </w:r>
            <w:r w:rsidRPr="00076EEE">
              <w:rPr>
                <w:rFonts w:eastAsia="Times New Roman" w:cstheme="minorHAnsi"/>
                <w:sz w:val="20"/>
                <w:szCs w:val="20"/>
                <w:lang w:eastAsia="fi-FI"/>
              </w:rPr>
              <w:t> </w:t>
            </w:r>
          </w:p>
        </w:tc>
        <w:tc>
          <w:tcPr>
            <w:tcW w:w="525" w:type="dxa"/>
            <w:tcBorders>
              <w:top w:val="nil"/>
              <w:left w:val="nil"/>
              <w:bottom w:val="single" w:sz="6" w:space="0" w:color="auto"/>
              <w:right w:val="single" w:sz="6" w:space="0" w:color="auto"/>
            </w:tcBorders>
            <w:shd w:val="clear" w:color="auto" w:fill="D9D9D9" w:themeFill="background1" w:themeFillShade="D9"/>
            <w:vAlign w:val="center"/>
            <w:hideMark/>
          </w:tcPr>
          <w:p w14:paraId="2BD80F09" w14:textId="77777777" w:rsidR="00D33919" w:rsidRPr="00076EEE" w:rsidRDefault="00D33919" w:rsidP="00D33919">
            <w:pPr>
              <w:spacing w:after="0" w:line="240" w:lineRule="auto"/>
              <w:jc w:val="center"/>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Q2</w:t>
            </w:r>
            <w:r w:rsidRPr="00076EEE">
              <w:rPr>
                <w:rFonts w:eastAsia="Times New Roman" w:cstheme="minorHAnsi"/>
                <w:sz w:val="20"/>
                <w:szCs w:val="20"/>
                <w:lang w:eastAsia="fi-FI"/>
              </w:rPr>
              <w:t> </w:t>
            </w:r>
          </w:p>
        </w:tc>
        <w:tc>
          <w:tcPr>
            <w:tcW w:w="525" w:type="dxa"/>
            <w:tcBorders>
              <w:top w:val="nil"/>
              <w:left w:val="nil"/>
              <w:bottom w:val="single" w:sz="6" w:space="0" w:color="auto"/>
              <w:right w:val="single" w:sz="6" w:space="0" w:color="auto"/>
            </w:tcBorders>
            <w:shd w:val="clear" w:color="auto" w:fill="D9D9D9" w:themeFill="background1" w:themeFillShade="D9"/>
            <w:vAlign w:val="center"/>
            <w:hideMark/>
          </w:tcPr>
          <w:p w14:paraId="1AC599D3" w14:textId="77777777" w:rsidR="00D33919" w:rsidRPr="00076EEE" w:rsidRDefault="00D33919" w:rsidP="00D33919">
            <w:pPr>
              <w:spacing w:after="0" w:line="240" w:lineRule="auto"/>
              <w:jc w:val="center"/>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Q3</w:t>
            </w:r>
            <w:r w:rsidRPr="00076EEE">
              <w:rPr>
                <w:rFonts w:eastAsia="Times New Roman" w:cstheme="minorHAnsi"/>
                <w:sz w:val="20"/>
                <w:szCs w:val="20"/>
                <w:lang w:eastAsia="fi-FI"/>
              </w:rPr>
              <w:t> </w:t>
            </w:r>
          </w:p>
        </w:tc>
        <w:tc>
          <w:tcPr>
            <w:tcW w:w="495" w:type="dxa"/>
            <w:tcBorders>
              <w:top w:val="nil"/>
              <w:left w:val="nil"/>
              <w:bottom w:val="single" w:sz="6" w:space="0" w:color="auto"/>
              <w:right w:val="single" w:sz="6" w:space="0" w:color="auto"/>
            </w:tcBorders>
            <w:shd w:val="clear" w:color="auto" w:fill="D9D9D9" w:themeFill="background1" w:themeFillShade="D9"/>
            <w:vAlign w:val="center"/>
            <w:hideMark/>
          </w:tcPr>
          <w:p w14:paraId="29AAE70E" w14:textId="77777777" w:rsidR="00D33919" w:rsidRPr="00076EEE" w:rsidRDefault="00D33919" w:rsidP="00D33919">
            <w:pPr>
              <w:spacing w:after="0" w:line="240" w:lineRule="auto"/>
              <w:jc w:val="center"/>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Q4</w:t>
            </w:r>
            <w:r w:rsidRPr="00076EEE">
              <w:rPr>
                <w:rFonts w:eastAsia="Times New Roman" w:cstheme="minorHAnsi"/>
                <w:sz w:val="20"/>
                <w:szCs w:val="20"/>
                <w:lang w:eastAsia="fi-FI"/>
              </w:rPr>
              <w:t> </w:t>
            </w:r>
          </w:p>
        </w:tc>
        <w:tc>
          <w:tcPr>
            <w:tcW w:w="480" w:type="dxa"/>
            <w:tcBorders>
              <w:top w:val="nil"/>
              <w:left w:val="nil"/>
              <w:bottom w:val="single" w:sz="6" w:space="0" w:color="auto"/>
              <w:right w:val="single" w:sz="6" w:space="0" w:color="auto"/>
            </w:tcBorders>
            <w:shd w:val="clear" w:color="auto" w:fill="D9D9D9" w:themeFill="background1" w:themeFillShade="D9"/>
            <w:hideMark/>
          </w:tcPr>
          <w:p w14:paraId="1C6ECECB" w14:textId="77777777" w:rsidR="00D33919" w:rsidRPr="00076EEE" w:rsidRDefault="00D33919" w:rsidP="00D33919">
            <w:pPr>
              <w:spacing w:after="0" w:line="240" w:lineRule="auto"/>
              <w:jc w:val="center"/>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Q1</w:t>
            </w:r>
            <w:r w:rsidRPr="00076EEE">
              <w:rPr>
                <w:rFonts w:eastAsia="Times New Roman" w:cstheme="minorHAnsi"/>
                <w:sz w:val="20"/>
                <w:szCs w:val="20"/>
                <w:lang w:eastAsia="fi-FI"/>
              </w:rPr>
              <w:t> </w:t>
            </w:r>
          </w:p>
        </w:tc>
        <w:tc>
          <w:tcPr>
            <w:tcW w:w="555" w:type="dxa"/>
            <w:tcBorders>
              <w:top w:val="nil"/>
              <w:left w:val="nil"/>
              <w:bottom w:val="single" w:sz="6" w:space="0" w:color="auto"/>
              <w:right w:val="single" w:sz="6" w:space="0" w:color="auto"/>
            </w:tcBorders>
            <w:shd w:val="clear" w:color="auto" w:fill="D9D9D9" w:themeFill="background1" w:themeFillShade="D9"/>
            <w:hideMark/>
          </w:tcPr>
          <w:p w14:paraId="61FFF8E4" w14:textId="77777777" w:rsidR="00D33919" w:rsidRPr="00076EEE" w:rsidRDefault="00D33919" w:rsidP="00D33919">
            <w:pPr>
              <w:spacing w:after="0" w:line="240" w:lineRule="auto"/>
              <w:jc w:val="center"/>
              <w:textAlignment w:val="baseline"/>
              <w:rPr>
                <w:rFonts w:eastAsia="Times New Roman" w:cstheme="minorHAnsi"/>
                <w:sz w:val="20"/>
                <w:szCs w:val="20"/>
                <w:lang w:eastAsia="fi-FI"/>
              </w:rPr>
            </w:pPr>
            <w:r w:rsidRPr="00076EEE">
              <w:rPr>
                <w:rFonts w:eastAsia="Times New Roman" w:cstheme="minorHAnsi"/>
                <w:b/>
                <w:bCs/>
                <w:sz w:val="20"/>
                <w:szCs w:val="20"/>
                <w:lang w:val="en-US" w:eastAsia="fi-FI"/>
              </w:rPr>
              <w:t>Q2</w:t>
            </w:r>
            <w:r w:rsidRPr="00076EEE">
              <w:rPr>
                <w:rFonts w:eastAsia="Times New Roman" w:cstheme="minorHAnsi"/>
                <w:sz w:val="20"/>
                <w:szCs w:val="20"/>
                <w:lang w:eastAsia="fi-FI"/>
              </w:rPr>
              <w:t> </w:t>
            </w:r>
          </w:p>
        </w:tc>
      </w:tr>
      <w:tr w:rsidR="00B511CA" w:rsidRPr="00076EEE" w14:paraId="7C5C3D23" w14:textId="77777777" w:rsidTr="00503D8D">
        <w:trPr>
          <w:trHeight w:val="480"/>
        </w:trPr>
        <w:tc>
          <w:tcPr>
            <w:tcW w:w="2250" w:type="dxa"/>
            <w:vMerge w:val="restart"/>
            <w:tcBorders>
              <w:top w:val="single" w:sz="4" w:space="0" w:color="auto"/>
              <w:left w:val="single" w:sz="4" w:space="0" w:color="auto"/>
              <w:right w:val="single" w:sz="4" w:space="0" w:color="auto"/>
            </w:tcBorders>
            <w:shd w:val="clear" w:color="auto" w:fill="auto"/>
          </w:tcPr>
          <w:p w14:paraId="1086C6DA" w14:textId="77777777" w:rsidR="00B511CA" w:rsidRPr="00076EEE" w:rsidRDefault="00B511CA" w:rsidP="00AF3332">
            <w:pPr>
              <w:spacing w:after="0" w:line="240" w:lineRule="auto"/>
              <w:ind w:right="180"/>
              <w:jc w:val="both"/>
              <w:textAlignment w:val="baseline"/>
              <w:rPr>
                <w:rFonts w:eastAsia="Times New Roman" w:cstheme="minorHAnsi"/>
                <w:sz w:val="20"/>
                <w:szCs w:val="20"/>
                <w:lang w:val="en-GB" w:eastAsia="fi-FI"/>
              </w:rPr>
            </w:pPr>
            <w:r w:rsidRPr="00076EEE">
              <w:rPr>
                <w:rFonts w:eastAsia="Times New Roman" w:cstheme="minorHAnsi"/>
                <w:b/>
                <w:bCs/>
                <w:sz w:val="20"/>
                <w:szCs w:val="20"/>
                <w:lang w:val="en-US" w:eastAsia="fi-FI"/>
              </w:rPr>
              <w:t>Output 1: Policy and Strategy Framework for the Future of Greener Tourism in Kosovo</w:t>
            </w:r>
          </w:p>
          <w:p w14:paraId="57C09004" w14:textId="77777777" w:rsidR="00B511CA" w:rsidRPr="00076EEE" w:rsidRDefault="00B511CA" w:rsidP="00D33919">
            <w:pPr>
              <w:spacing w:after="0" w:line="240" w:lineRule="auto"/>
              <w:jc w:val="both"/>
              <w:textAlignment w:val="baseline"/>
              <w:rPr>
                <w:rFonts w:eastAsia="Times New Roman" w:cstheme="minorHAnsi"/>
                <w:b/>
                <w:bCs/>
                <w:sz w:val="20"/>
                <w:szCs w:val="20"/>
                <w:lang w:val="en-US" w:eastAsia="fi-FI"/>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14:paraId="1161C804" w14:textId="57190868" w:rsidR="00B511CA" w:rsidRPr="00076EEE" w:rsidRDefault="00B511CA" w:rsidP="00AF3332">
            <w:pPr>
              <w:spacing w:after="0" w:line="240" w:lineRule="auto"/>
              <w:ind w:left="90" w:right="210"/>
              <w:jc w:val="both"/>
              <w:textAlignment w:val="baseline"/>
              <w:rPr>
                <w:rFonts w:cstheme="minorHAnsi"/>
                <w:sz w:val="20"/>
                <w:szCs w:val="20"/>
                <w:lang w:val="en-GB" w:eastAsia="fi-FI"/>
              </w:rPr>
            </w:pPr>
            <w:r w:rsidRPr="00076EEE">
              <w:rPr>
                <w:rFonts w:cstheme="minorHAnsi"/>
                <w:sz w:val="20"/>
                <w:szCs w:val="20"/>
                <w:lang w:val="en-GB" w:eastAsia="fi-FI"/>
              </w:rPr>
              <w:t xml:space="preserve">Public-Private Dialogue Platform for Sustainable Tourism, including Ecotourism, Development in Kosovo set up (GO-5) </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F42FDC5"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780E50DF" w14:textId="77777777" w:rsidR="00B511CA" w:rsidRPr="00076EEE" w:rsidRDefault="00B511CA" w:rsidP="00D33919">
            <w:pPr>
              <w:spacing w:after="0" w:line="240" w:lineRule="auto"/>
              <w:textAlignment w:val="baseline"/>
              <w:rPr>
                <w:rFonts w:eastAsia="Times New Roman" w:cstheme="minorHAnsi"/>
                <w:sz w:val="20"/>
                <w:szCs w:val="20"/>
                <w:lang w:val="en-US" w:eastAsia="fi-FI"/>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4160D7" w14:textId="30BEFA43" w:rsidR="00B511CA" w:rsidRPr="00076EEE" w:rsidRDefault="00B511CA" w:rsidP="00B54AC3">
            <w:pPr>
              <w:spacing w:after="0" w:line="240" w:lineRule="auto"/>
              <w:jc w:val="center"/>
              <w:textAlignment w:val="baseline"/>
              <w:rPr>
                <w:rFonts w:eastAsia="Times New Roman" w:cstheme="minorHAnsi"/>
                <w:sz w:val="20"/>
                <w:szCs w:val="20"/>
                <w:lang w:val="en-US" w:eastAsia="fi-FI"/>
              </w:rPr>
            </w:pPr>
            <w:r w:rsidRPr="00076EEE">
              <w:rPr>
                <w:rFonts w:eastAsia="Times New Roman" w:cstheme="minorHAnsi"/>
                <w:sz w:val="20"/>
                <w:szCs w:val="20"/>
                <w:lang w:val="en-US" w:eastAsia="fi-FI"/>
              </w:rPr>
              <w:t>1</w:t>
            </w:r>
          </w:p>
        </w:tc>
        <w:tc>
          <w:tcPr>
            <w:tcW w:w="480" w:type="dxa"/>
            <w:tcBorders>
              <w:top w:val="nil"/>
              <w:left w:val="single" w:sz="4" w:space="0" w:color="auto"/>
              <w:bottom w:val="single" w:sz="4" w:space="0" w:color="auto"/>
              <w:right w:val="single" w:sz="6" w:space="0" w:color="auto"/>
            </w:tcBorders>
            <w:shd w:val="clear" w:color="auto" w:fill="auto"/>
          </w:tcPr>
          <w:p w14:paraId="5F2CEC40"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525" w:type="dxa"/>
            <w:tcBorders>
              <w:top w:val="nil"/>
              <w:left w:val="nil"/>
              <w:bottom w:val="single" w:sz="4" w:space="0" w:color="auto"/>
              <w:right w:val="single" w:sz="6" w:space="0" w:color="auto"/>
            </w:tcBorders>
            <w:shd w:val="clear" w:color="auto" w:fill="auto"/>
          </w:tcPr>
          <w:p w14:paraId="59702C6A"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525" w:type="dxa"/>
            <w:tcBorders>
              <w:top w:val="nil"/>
              <w:left w:val="nil"/>
              <w:bottom w:val="single" w:sz="4" w:space="0" w:color="auto"/>
              <w:right w:val="single" w:sz="6" w:space="0" w:color="auto"/>
            </w:tcBorders>
            <w:shd w:val="clear" w:color="auto" w:fill="auto"/>
          </w:tcPr>
          <w:p w14:paraId="3F64BE31"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495" w:type="dxa"/>
            <w:tcBorders>
              <w:top w:val="nil"/>
              <w:left w:val="nil"/>
              <w:bottom w:val="single" w:sz="4" w:space="0" w:color="auto"/>
              <w:right w:val="single" w:sz="6" w:space="0" w:color="auto"/>
            </w:tcBorders>
            <w:shd w:val="clear" w:color="auto" w:fill="auto"/>
          </w:tcPr>
          <w:p w14:paraId="16E135EB"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480" w:type="dxa"/>
            <w:tcBorders>
              <w:top w:val="nil"/>
              <w:left w:val="nil"/>
              <w:bottom w:val="single" w:sz="4" w:space="0" w:color="auto"/>
              <w:right w:val="single" w:sz="6" w:space="0" w:color="auto"/>
            </w:tcBorders>
            <w:shd w:val="clear" w:color="auto" w:fill="auto"/>
          </w:tcPr>
          <w:p w14:paraId="58DE4339"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555" w:type="dxa"/>
            <w:tcBorders>
              <w:top w:val="nil"/>
              <w:left w:val="nil"/>
              <w:bottom w:val="single" w:sz="4" w:space="0" w:color="auto"/>
              <w:right w:val="single" w:sz="6" w:space="0" w:color="auto"/>
            </w:tcBorders>
            <w:shd w:val="clear" w:color="auto" w:fill="auto"/>
          </w:tcPr>
          <w:p w14:paraId="61C5CD27"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r>
      <w:tr w:rsidR="00B511CA" w:rsidRPr="00076EEE" w14:paraId="57A23F96" w14:textId="77777777" w:rsidTr="00503D8D">
        <w:trPr>
          <w:trHeight w:val="480"/>
        </w:trPr>
        <w:tc>
          <w:tcPr>
            <w:tcW w:w="2250" w:type="dxa"/>
            <w:vMerge/>
            <w:tcBorders>
              <w:left w:val="single" w:sz="4" w:space="0" w:color="auto"/>
              <w:right w:val="single" w:sz="4" w:space="0" w:color="auto"/>
            </w:tcBorders>
            <w:shd w:val="clear" w:color="auto" w:fill="auto"/>
            <w:hideMark/>
          </w:tcPr>
          <w:p w14:paraId="6DD87045" w14:textId="056B1537" w:rsidR="00B511CA" w:rsidRPr="00076EEE" w:rsidRDefault="00B511CA" w:rsidP="00D33919">
            <w:pPr>
              <w:spacing w:after="0" w:line="240" w:lineRule="auto"/>
              <w:jc w:val="both"/>
              <w:textAlignment w:val="baseline"/>
              <w:rPr>
                <w:rFonts w:eastAsia="Times New Roman" w:cstheme="minorHAnsi"/>
                <w:sz w:val="20"/>
                <w:szCs w:val="20"/>
                <w:lang w:val="en-GB" w:eastAsia="fi-FI"/>
              </w:rPr>
            </w:pPr>
          </w:p>
        </w:tc>
        <w:tc>
          <w:tcPr>
            <w:tcW w:w="4980" w:type="dxa"/>
            <w:tcBorders>
              <w:top w:val="single" w:sz="4" w:space="0" w:color="auto"/>
              <w:left w:val="single" w:sz="4" w:space="0" w:color="auto"/>
              <w:bottom w:val="single" w:sz="4" w:space="0" w:color="auto"/>
              <w:right w:val="single" w:sz="4" w:space="0" w:color="auto"/>
            </w:tcBorders>
            <w:shd w:val="clear" w:color="auto" w:fill="auto"/>
            <w:hideMark/>
          </w:tcPr>
          <w:p w14:paraId="2357E7A7" w14:textId="4A05E562" w:rsidR="00B511CA" w:rsidRPr="00076EEE" w:rsidRDefault="00B511CA" w:rsidP="00AF3332">
            <w:pPr>
              <w:spacing w:after="0" w:line="240" w:lineRule="auto"/>
              <w:ind w:left="90" w:right="210"/>
              <w:jc w:val="both"/>
              <w:textAlignment w:val="baseline"/>
              <w:rPr>
                <w:rFonts w:eastAsia="Times New Roman" w:cstheme="minorHAnsi"/>
                <w:sz w:val="20"/>
                <w:szCs w:val="20"/>
                <w:lang w:val="en-GB" w:eastAsia="fi-FI"/>
              </w:rPr>
            </w:pPr>
            <w:r w:rsidRPr="00076EEE">
              <w:rPr>
                <w:rFonts w:cstheme="minorHAnsi"/>
                <w:sz w:val="20"/>
                <w:szCs w:val="20"/>
                <w:lang w:val="en-GB" w:eastAsia="fi-FI"/>
              </w:rPr>
              <w:t>Policy Framework for the Future of Tourism in Kosovo approved in Q1/2021 (GE-1)</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14:paraId="7E5EAA63" w14:textId="02C88C6A" w:rsidR="00B511CA" w:rsidRPr="00076EEE" w:rsidRDefault="00B511CA" w:rsidP="00B54AC3">
            <w:pPr>
              <w:spacing w:after="0" w:line="240" w:lineRule="auto"/>
              <w:jc w:val="center"/>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0</w:t>
            </w:r>
          </w:p>
        </w:tc>
        <w:tc>
          <w:tcPr>
            <w:tcW w:w="1110" w:type="dxa"/>
            <w:tcBorders>
              <w:top w:val="single" w:sz="4" w:space="0" w:color="auto"/>
              <w:left w:val="single" w:sz="4" w:space="0" w:color="auto"/>
              <w:bottom w:val="single" w:sz="4" w:space="0" w:color="auto"/>
              <w:right w:val="single" w:sz="4" w:space="0" w:color="auto"/>
            </w:tcBorders>
            <w:shd w:val="clear" w:color="auto" w:fill="auto"/>
            <w:hideMark/>
          </w:tcPr>
          <w:p w14:paraId="10BB8510" w14:textId="26CE3DE9" w:rsidR="00B511CA" w:rsidRPr="00076EEE" w:rsidRDefault="00B511CA" w:rsidP="00F945FE">
            <w:pPr>
              <w:spacing w:after="0" w:line="240" w:lineRule="auto"/>
              <w:jc w:val="center"/>
              <w:textAlignment w:val="baseline"/>
              <w:rPr>
                <w:rFonts w:eastAsia="Times New Roman" w:cstheme="minorHAnsi"/>
                <w:sz w:val="20"/>
                <w:szCs w:val="20"/>
                <w:lang w:eastAsia="fi-FI"/>
              </w:rPr>
            </w:pPr>
            <w:r w:rsidRPr="00076EEE">
              <w:rPr>
                <w:rFonts w:eastAsia="Times New Roman" w:cstheme="minorHAnsi"/>
                <w:sz w:val="20"/>
                <w:szCs w:val="20"/>
                <w:lang w:val="en-US" w:eastAsia="fi-FI"/>
              </w:rPr>
              <w:t>2020</w:t>
            </w:r>
          </w:p>
          <w:p w14:paraId="04EC7C46" w14:textId="5129EA69" w:rsidR="00B511CA" w:rsidRPr="00076EEE" w:rsidRDefault="00B511CA" w:rsidP="00F945FE">
            <w:pPr>
              <w:spacing w:after="0" w:line="240" w:lineRule="auto"/>
              <w:jc w:val="center"/>
              <w:textAlignment w:val="baseline"/>
              <w:rPr>
                <w:rFonts w:eastAsia="Times New Roman" w:cstheme="minorHAnsi"/>
                <w:sz w:val="20"/>
                <w:szCs w:val="20"/>
                <w:lang w:eastAsia="fi-FI"/>
              </w:rPr>
            </w:pPr>
          </w:p>
          <w:p w14:paraId="7F684B83" w14:textId="5012A505" w:rsidR="00B511CA" w:rsidRPr="00076EEE" w:rsidRDefault="00B511CA" w:rsidP="00F945FE">
            <w:pPr>
              <w:spacing w:after="0" w:line="240" w:lineRule="auto"/>
              <w:jc w:val="center"/>
              <w:textAlignment w:val="baseline"/>
              <w:rPr>
                <w:rFonts w:eastAsia="Times New Roman" w:cstheme="minorHAnsi"/>
                <w:sz w:val="20"/>
                <w:szCs w:val="20"/>
                <w:lang w:eastAsia="fi-FI"/>
              </w:rPr>
            </w:pP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F25E8BC" w14:textId="0BFCA522" w:rsidR="00B511CA" w:rsidRPr="00076EEE" w:rsidRDefault="00B511CA" w:rsidP="00B54AC3">
            <w:pPr>
              <w:spacing w:after="0" w:line="240" w:lineRule="auto"/>
              <w:jc w:val="center"/>
              <w:textAlignment w:val="baseline"/>
              <w:rPr>
                <w:rFonts w:eastAsia="Times New Roman" w:cstheme="minorHAnsi"/>
                <w:sz w:val="20"/>
                <w:szCs w:val="20"/>
                <w:lang w:eastAsia="fi-FI"/>
              </w:rPr>
            </w:pPr>
            <w:r w:rsidRPr="00076EEE">
              <w:rPr>
                <w:rFonts w:eastAsia="Times New Roman" w:cstheme="minorHAnsi"/>
                <w:sz w:val="20"/>
                <w:szCs w:val="20"/>
                <w:lang w:eastAsia="fi-FI"/>
              </w:rPr>
              <w:t>1</w:t>
            </w:r>
          </w:p>
        </w:tc>
        <w:tc>
          <w:tcPr>
            <w:tcW w:w="480" w:type="dxa"/>
            <w:tcBorders>
              <w:top w:val="single" w:sz="4" w:space="0" w:color="auto"/>
              <w:left w:val="single" w:sz="4" w:space="0" w:color="auto"/>
              <w:bottom w:val="single" w:sz="4" w:space="0" w:color="auto"/>
              <w:right w:val="single" w:sz="4" w:space="0" w:color="auto"/>
            </w:tcBorders>
            <w:shd w:val="clear" w:color="auto" w:fill="auto"/>
            <w:hideMark/>
          </w:tcPr>
          <w:p w14:paraId="4C5E4FC9" w14:textId="10A9C4F2" w:rsidR="00B511CA" w:rsidRPr="00076EEE" w:rsidRDefault="00B511CA" w:rsidP="00B54AC3">
            <w:pPr>
              <w:spacing w:after="0" w:line="240" w:lineRule="auto"/>
              <w:jc w:val="center"/>
              <w:textAlignment w:val="baseline"/>
              <w:rPr>
                <w:rFonts w:eastAsia="Times New Roman" w:cstheme="minorHAnsi"/>
                <w:sz w:val="20"/>
                <w:szCs w:val="20"/>
                <w:lang w:eastAsia="fi-FI"/>
              </w:rPr>
            </w:pP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14:paraId="5927A38A" w14:textId="3FCB3F8A" w:rsidR="00B511CA" w:rsidRPr="00076EEE" w:rsidRDefault="00B511CA" w:rsidP="00B54AC3">
            <w:pPr>
              <w:spacing w:after="0" w:line="240" w:lineRule="auto"/>
              <w:jc w:val="center"/>
              <w:textAlignment w:val="baseline"/>
              <w:rPr>
                <w:rFonts w:eastAsia="Times New Roman" w:cstheme="minorHAnsi"/>
                <w:sz w:val="20"/>
                <w:szCs w:val="20"/>
                <w:lang w:eastAsia="fi-FI"/>
              </w:rPr>
            </w:pP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14:paraId="5477FEBE" w14:textId="4F660FEB" w:rsidR="00B511CA" w:rsidRPr="00076EEE" w:rsidRDefault="00B511CA" w:rsidP="00B54AC3">
            <w:pPr>
              <w:spacing w:after="0" w:line="240" w:lineRule="auto"/>
              <w:jc w:val="center"/>
              <w:textAlignment w:val="baseline"/>
              <w:rPr>
                <w:rFonts w:eastAsia="Times New Roman" w:cstheme="minorHAnsi"/>
                <w:sz w:val="20"/>
                <w:szCs w:val="20"/>
                <w:lang w:eastAsia="fi-FI"/>
              </w:rPr>
            </w:pPr>
          </w:p>
        </w:tc>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1A74B064" w14:textId="67560A35" w:rsidR="00B511CA" w:rsidRPr="00076EEE" w:rsidRDefault="00B511CA" w:rsidP="00B54AC3">
            <w:pPr>
              <w:spacing w:after="0" w:line="240" w:lineRule="auto"/>
              <w:jc w:val="center"/>
              <w:textAlignment w:val="baseline"/>
              <w:rPr>
                <w:rFonts w:eastAsia="Times New Roman" w:cstheme="minorHAnsi"/>
                <w:sz w:val="20"/>
                <w:szCs w:val="20"/>
                <w:lang w:eastAsia="fi-FI"/>
              </w:rPr>
            </w:pPr>
          </w:p>
        </w:tc>
        <w:tc>
          <w:tcPr>
            <w:tcW w:w="480" w:type="dxa"/>
            <w:tcBorders>
              <w:top w:val="single" w:sz="4" w:space="0" w:color="auto"/>
              <w:left w:val="single" w:sz="4" w:space="0" w:color="auto"/>
              <w:bottom w:val="single" w:sz="4" w:space="0" w:color="auto"/>
              <w:right w:val="single" w:sz="4" w:space="0" w:color="auto"/>
            </w:tcBorders>
            <w:shd w:val="clear" w:color="auto" w:fill="auto"/>
            <w:hideMark/>
          </w:tcPr>
          <w:p w14:paraId="099FBF5A" w14:textId="6AD2896A" w:rsidR="00B511CA" w:rsidRPr="00076EEE" w:rsidRDefault="00B511CA" w:rsidP="00B54AC3">
            <w:pPr>
              <w:spacing w:after="0" w:line="240" w:lineRule="auto"/>
              <w:jc w:val="center"/>
              <w:textAlignment w:val="baseline"/>
              <w:rPr>
                <w:rFonts w:eastAsia="Times New Roman" w:cstheme="minorHAnsi"/>
                <w:sz w:val="20"/>
                <w:szCs w:val="20"/>
                <w:lang w:eastAsia="fi-FI"/>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14:paraId="507C9D10" w14:textId="29EE9282" w:rsidR="00B511CA" w:rsidRPr="00076EEE" w:rsidRDefault="00B511CA" w:rsidP="00B54AC3">
            <w:pPr>
              <w:spacing w:after="0" w:line="240" w:lineRule="auto"/>
              <w:jc w:val="center"/>
              <w:textAlignment w:val="baseline"/>
              <w:rPr>
                <w:rFonts w:eastAsia="Times New Roman" w:cstheme="minorHAnsi"/>
                <w:sz w:val="20"/>
                <w:szCs w:val="20"/>
                <w:lang w:eastAsia="fi-FI"/>
              </w:rPr>
            </w:pPr>
          </w:p>
        </w:tc>
      </w:tr>
      <w:tr w:rsidR="00B511CA" w:rsidRPr="00076EEE" w14:paraId="06BCF449" w14:textId="77777777" w:rsidTr="00503D8D">
        <w:trPr>
          <w:trHeight w:val="396"/>
        </w:trPr>
        <w:tc>
          <w:tcPr>
            <w:tcW w:w="0" w:type="auto"/>
            <w:vMerge/>
            <w:tcBorders>
              <w:left w:val="single" w:sz="4" w:space="0" w:color="auto"/>
              <w:right w:val="single" w:sz="4" w:space="0" w:color="auto"/>
            </w:tcBorders>
            <w:vAlign w:val="center"/>
            <w:hideMark/>
          </w:tcPr>
          <w:p w14:paraId="066E2FFE" w14:textId="08E83082" w:rsidR="00B511CA" w:rsidRPr="00076EEE" w:rsidRDefault="00B511CA" w:rsidP="00D33919">
            <w:pPr>
              <w:spacing w:after="0" w:line="240" w:lineRule="auto"/>
              <w:jc w:val="both"/>
              <w:textAlignment w:val="baseline"/>
              <w:rPr>
                <w:rFonts w:eastAsia="Times New Roman" w:cstheme="minorHAnsi"/>
                <w:sz w:val="20"/>
                <w:szCs w:val="20"/>
                <w:lang w:eastAsia="fi-FI"/>
              </w:rPr>
            </w:pPr>
          </w:p>
        </w:tc>
        <w:tc>
          <w:tcPr>
            <w:tcW w:w="4980" w:type="dxa"/>
            <w:tcBorders>
              <w:top w:val="single" w:sz="4" w:space="0" w:color="auto"/>
              <w:left w:val="single" w:sz="4" w:space="0" w:color="auto"/>
              <w:bottom w:val="single" w:sz="4" w:space="0" w:color="auto"/>
              <w:right w:val="single" w:sz="4" w:space="0" w:color="auto"/>
            </w:tcBorders>
            <w:shd w:val="clear" w:color="auto" w:fill="auto"/>
            <w:hideMark/>
          </w:tcPr>
          <w:p w14:paraId="4C33D639" w14:textId="1AD35E40" w:rsidR="00B511CA" w:rsidRPr="00076EEE" w:rsidRDefault="00B511CA" w:rsidP="00AF3332">
            <w:pPr>
              <w:spacing w:after="0" w:line="240" w:lineRule="auto"/>
              <w:ind w:left="90" w:right="210"/>
              <w:jc w:val="both"/>
              <w:textAlignment w:val="baseline"/>
              <w:rPr>
                <w:rFonts w:eastAsia="Times New Roman" w:cstheme="minorHAnsi"/>
                <w:sz w:val="20"/>
                <w:szCs w:val="20"/>
                <w:lang w:val="en-GB" w:eastAsia="fi-FI"/>
              </w:rPr>
            </w:pPr>
            <w:r w:rsidRPr="00076EEE">
              <w:rPr>
                <w:rFonts w:cstheme="minorHAnsi"/>
                <w:sz w:val="20"/>
                <w:szCs w:val="20"/>
                <w:lang w:val="en-GB" w:eastAsia="fi-FI"/>
              </w:rPr>
              <w:t>Tourism Development Strategy for Kosovo approved in Q3/2021 (GE-1)</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14:paraId="7BAE3653" w14:textId="22AD158F" w:rsidR="00B511CA" w:rsidRPr="00076EEE" w:rsidRDefault="00B511CA" w:rsidP="00B54AC3">
            <w:pPr>
              <w:spacing w:after="0" w:line="240" w:lineRule="auto"/>
              <w:jc w:val="center"/>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0</w:t>
            </w:r>
          </w:p>
        </w:tc>
        <w:tc>
          <w:tcPr>
            <w:tcW w:w="1110" w:type="dxa"/>
            <w:tcBorders>
              <w:top w:val="single" w:sz="4" w:space="0" w:color="auto"/>
              <w:left w:val="single" w:sz="4" w:space="0" w:color="auto"/>
              <w:bottom w:val="single" w:sz="4" w:space="0" w:color="auto"/>
              <w:right w:val="single" w:sz="4" w:space="0" w:color="auto"/>
            </w:tcBorders>
            <w:shd w:val="clear" w:color="auto" w:fill="auto"/>
            <w:hideMark/>
          </w:tcPr>
          <w:p w14:paraId="65670463" w14:textId="2036289B" w:rsidR="00B511CA" w:rsidRPr="00076EEE" w:rsidRDefault="00B511CA" w:rsidP="00F945FE">
            <w:pPr>
              <w:spacing w:after="0" w:line="240" w:lineRule="auto"/>
              <w:jc w:val="center"/>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2020</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C203C15" w14:textId="40774763"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480" w:type="dxa"/>
            <w:tcBorders>
              <w:top w:val="single" w:sz="4" w:space="0" w:color="auto"/>
              <w:left w:val="single" w:sz="4" w:space="0" w:color="auto"/>
              <w:bottom w:val="single" w:sz="4" w:space="0" w:color="auto"/>
              <w:right w:val="single" w:sz="4" w:space="0" w:color="auto"/>
            </w:tcBorders>
            <w:shd w:val="clear" w:color="auto" w:fill="auto"/>
            <w:hideMark/>
          </w:tcPr>
          <w:p w14:paraId="3BADBD9B" w14:textId="3AFA89B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14:paraId="134FC432" w14:textId="61584406" w:rsidR="00B511CA" w:rsidRPr="00076EEE" w:rsidRDefault="00B511CA" w:rsidP="009A01BD">
            <w:pPr>
              <w:spacing w:after="0" w:line="240" w:lineRule="auto"/>
              <w:jc w:val="center"/>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1</w:t>
            </w: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14:paraId="76266051" w14:textId="6E1EF2DD"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3949FF6F" w14:textId="1D1EE9FA"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480" w:type="dxa"/>
            <w:tcBorders>
              <w:top w:val="single" w:sz="4" w:space="0" w:color="auto"/>
              <w:left w:val="single" w:sz="4" w:space="0" w:color="auto"/>
              <w:bottom w:val="single" w:sz="4" w:space="0" w:color="auto"/>
              <w:right w:val="single" w:sz="4" w:space="0" w:color="auto"/>
            </w:tcBorders>
            <w:shd w:val="clear" w:color="auto" w:fill="auto"/>
            <w:hideMark/>
          </w:tcPr>
          <w:p w14:paraId="66D9107A" w14:textId="18BCF983"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14:paraId="3059F947" w14:textId="4602DD62"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r>
      <w:tr w:rsidR="00B511CA" w:rsidRPr="00076EEE" w14:paraId="4F48F22D" w14:textId="77777777" w:rsidTr="00503D8D">
        <w:trPr>
          <w:trHeight w:val="300"/>
        </w:trPr>
        <w:tc>
          <w:tcPr>
            <w:tcW w:w="2250" w:type="dxa"/>
            <w:vMerge/>
            <w:tcBorders>
              <w:left w:val="single" w:sz="4" w:space="0" w:color="auto"/>
              <w:right w:val="single" w:sz="4" w:space="0" w:color="auto"/>
            </w:tcBorders>
          </w:tcPr>
          <w:p w14:paraId="6B08C691" w14:textId="0BDDB0F7" w:rsidR="00B511CA" w:rsidRPr="00076EEE" w:rsidRDefault="00B511CA" w:rsidP="00D33919">
            <w:pPr>
              <w:spacing w:after="0" w:line="240" w:lineRule="auto"/>
              <w:jc w:val="both"/>
              <w:textAlignment w:val="baseline"/>
              <w:rPr>
                <w:rFonts w:eastAsia="Times New Roman" w:cstheme="minorHAnsi"/>
                <w:b/>
                <w:bCs/>
                <w:sz w:val="20"/>
                <w:szCs w:val="20"/>
                <w:lang w:val="en-US" w:eastAsia="fi-FI"/>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14:paraId="4AB68B5B" w14:textId="584D6303" w:rsidR="00B511CA" w:rsidRPr="00076EEE" w:rsidRDefault="00B511CA" w:rsidP="00AF3332">
            <w:pPr>
              <w:spacing w:after="0" w:line="240" w:lineRule="auto"/>
              <w:ind w:left="90" w:right="210"/>
              <w:jc w:val="both"/>
              <w:textAlignment w:val="baseline"/>
              <w:rPr>
                <w:rFonts w:eastAsia="Times New Roman" w:cstheme="minorHAnsi"/>
                <w:sz w:val="20"/>
                <w:szCs w:val="20"/>
                <w:lang w:val="en-GB" w:eastAsia="fi-FI"/>
              </w:rPr>
            </w:pPr>
            <w:r w:rsidRPr="00076EEE">
              <w:rPr>
                <w:rFonts w:cstheme="minorHAnsi"/>
                <w:sz w:val="20"/>
                <w:szCs w:val="20"/>
                <w:lang w:val="en-GB" w:eastAsia="fi-FI"/>
              </w:rPr>
              <w:t>Action Plan for the Implementation of the short-term sustainable tourism, including ecotourism development, strategy approved (CH-1)</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80D0470" w14:textId="23588CFA" w:rsidR="00B511CA" w:rsidRPr="00076EEE" w:rsidRDefault="00B511CA" w:rsidP="00B54AC3">
            <w:pPr>
              <w:spacing w:after="0" w:line="240" w:lineRule="auto"/>
              <w:jc w:val="center"/>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0</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0670297D" w14:textId="60848BAC" w:rsidR="00B511CA" w:rsidRPr="00076EEE" w:rsidRDefault="00B511CA" w:rsidP="00F945FE">
            <w:pPr>
              <w:spacing w:after="0" w:line="240" w:lineRule="auto"/>
              <w:jc w:val="center"/>
              <w:textAlignment w:val="baseline"/>
              <w:rPr>
                <w:rFonts w:eastAsia="Times New Roman" w:cstheme="minorHAnsi"/>
                <w:sz w:val="20"/>
                <w:szCs w:val="20"/>
                <w:lang w:val="en-US" w:eastAsia="fi-FI"/>
              </w:rPr>
            </w:pPr>
            <w:r w:rsidRPr="00076EEE">
              <w:rPr>
                <w:rFonts w:eastAsia="Times New Roman" w:cstheme="minorHAnsi"/>
                <w:sz w:val="20"/>
                <w:szCs w:val="20"/>
                <w:lang w:val="en-US" w:eastAsia="fi-FI"/>
              </w:rPr>
              <w:t>2020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7F44A00"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11C78E36"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2FA7678A"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443BDC45" w14:textId="3FC753EA" w:rsidR="00B511CA" w:rsidRPr="00076EEE" w:rsidRDefault="00B511CA" w:rsidP="00B54AC3">
            <w:pPr>
              <w:spacing w:after="0" w:line="240" w:lineRule="auto"/>
              <w:jc w:val="center"/>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1</w:t>
            </w:r>
          </w:p>
        </w:tc>
        <w:tc>
          <w:tcPr>
            <w:tcW w:w="495" w:type="dxa"/>
            <w:tcBorders>
              <w:top w:val="single" w:sz="4" w:space="0" w:color="auto"/>
              <w:left w:val="single" w:sz="4" w:space="0" w:color="auto"/>
              <w:bottom w:val="single" w:sz="4" w:space="0" w:color="auto"/>
              <w:right w:val="single" w:sz="4" w:space="0" w:color="auto"/>
            </w:tcBorders>
            <w:shd w:val="clear" w:color="auto" w:fill="auto"/>
          </w:tcPr>
          <w:p w14:paraId="477E1351"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4AB7D282"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09139507"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r>
      <w:tr w:rsidR="00B511CA" w:rsidRPr="00076EEE" w14:paraId="1323B8B0" w14:textId="77777777" w:rsidTr="00503D8D">
        <w:trPr>
          <w:trHeight w:val="300"/>
        </w:trPr>
        <w:tc>
          <w:tcPr>
            <w:tcW w:w="2250" w:type="dxa"/>
            <w:vMerge/>
            <w:tcBorders>
              <w:left w:val="single" w:sz="4" w:space="0" w:color="auto"/>
              <w:bottom w:val="single" w:sz="4" w:space="0" w:color="auto"/>
              <w:right w:val="single" w:sz="4" w:space="0" w:color="auto"/>
            </w:tcBorders>
          </w:tcPr>
          <w:p w14:paraId="278461B5" w14:textId="77777777" w:rsidR="00B511CA" w:rsidRPr="00076EEE" w:rsidRDefault="00B511CA" w:rsidP="00D33919">
            <w:pPr>
              <w:spacing w:after="0" w:line="240" w:lineRule="auto"/>
              <w:jc w:val="both"/>
              <w:textAlignment w:val="baseline"/>
              <w:rPr>
                <w:rFonts w:eastAsia="Times New Roman" w:cstheme="minorHAnsi"/>
                <w:b/>
                <w:bCs/>
                <w:sz w:val="20"/>
                <w:szCs w:val="20"/>
                <w:lang w:val="en-US" w:eastAsia="fi-FI"/>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14:paraId="1CA520F1" w14:textId="24AD31B4" w:rsidR="00B511CA" w:rsidRPr="00076EEE" w:rsidRDefault="00B511CA" w:rsidP="00AF3332">
            <w:pPr>
              <w:spacing w:after="0" w:line="240" w:lineRule="auto"/>
              <w:ind w:left="90" w:right="210"/>
              <w:jc w:val="both"/>
              <w:textAlignment w:val="baseline"/>
              <w:rPr>
                <w:rFonts w:cstheme="minorHAnsi"/>
                <w:sz w:val="20"/>
                <w:szCs w:val="20"/>
                <w:lang w:val="en-GB" w:eastAsia="fi-FI"/>
              </w:rPr>
            </w:pPr>
            <w:r w:rsidRPr="00076EEE">
              <w:rPr>
                <w:sz w:val="20"/>
                <w:szCs w:val="20"/>
                <w:lang w:val="en-GB"/>
              </w:rPr>
              <w:t>Gender responsive framework for Sustainable Tourism including policy vision, strategy and action plan</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5ED7C45" w14:textId="17250A58" w:rsidR="00B511CA" w:rsidRPr="00076EEE" w:rsidRDefault="00B511CA" w:rsidP="00B54AC3">
            <w:pPr>
              <w:spacing w:after="0" w:line="240" w:lineRule="auto"/>
              <w:jc w:val="center"/>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0</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02C517D2" w14:textId="348A9996" w:rsidR="00B511CA" w:rsidRPr="00076EEE" w:rsidRDefault="00B511CA" w:rsidP="00F945FE">
            <w:pPr>
              <w:spacing w:after="0" w:line="240" w:lineRule="auto"/>
              <w:jc w:val="center"/>
              <w:textAlignment w:val="baseline"/>
              <w:rPr>
                <w:rFonts w:eastAsia="Times New Roman" w:cstheme="minorHAnsi"/>
                <w:sz w:val="20"/>
                <w:szCs w:val="20"/>
                <w:lang w:val="en-US" w:eastAsia="fi-FI"/>
              </w:rPr>
            </w:pPr>
            <w:r w:rsidRPr="00076EEE">
              <w:rPr>
                <w:rFonts w:eastAsia="Times New Roman" w:cstheme="minorHAnsi"/>
                <w:sz w:val="20"/>
                <w:szCs w:val="20"/>
                <w:lang w:val="en-US" w:eastAsia="fi-FI"/>
              </w:rPr>
              <w:t>2020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2F81F8"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5F99E727"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2E45AEC4"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424E68C0"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14:paraId="55155588"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2E7F1CB2"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5D7CADC8" w14:textId="77777777" w:rsidR="00B511CA" w:rsidRPr="00076EEE" w:rsidRDefault="00B511CA" w:rsidP="00B54AC3">
            <w:pPr>
              <w:spacing w:after="0" w:line="240" w:lineRule="auto"/>
              <w:jc w:val="center"/>
              <w:textAlignment w:val="baseline"/>
              <w:rPr>
                <w:rFonts w:eastAsia="Times New Roman" w:cstheme="minorHAnsi"/>
                <w:sz w:val="20"/>
                <w:szCs w:val="20"/>
                <w:lang w:val="en-GB" w:eastAsia="fi-FI"/>
              </w:rPr>
            </w:pPr>
          </w:p>
        </w:tc>
      </w:tr>
      <w:tr w:rsidR="00415399" w:rsidRPr="00076EEE" w14:paraId="36CCD4FC" w14:textId="77777777" w:rsidTr="00AF3332">
        <w:trPr>
          <w:trHeight w:val="300"/>
        </w:trPr>
        <w:tc>
          <w:tcPr>
            <w:tcW w:w="22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3BC1AA" w14:textId="66C37BE4" w:rsidR="00415399" w:rsidRPr="00076EEE" w:rsidRDefault="00415399" w:rsidP="00D33919">
            <w:pPr>
              <w:spacing w:after="0" w:line="240" w:lineRule="auto"/>
              <w:rPr>
                <w:rFonts w:eastAsia="Times New Roman" w:cstheme="minorHAnsi"/>
                <w:sz w:val="20"/>
                <w:szCs w:val="20"/>
                <w:lang w:val="en-GB" w:eastAsia="fi-FI"/>
              </w:rPr>
            </w:pPr>
            <w:r w:rsidRPr="00076EEE">
              <w:rPr>
                <w:rFonts w:eastAsia="Times New Roman" w:cstheme="minorHAnsi"/>
                <w:b/>
                <w:bCs/>
                <w:sz w:val="20"/>
                <w:szCs w:val="20"/>
                <w:lang w:val="en-US" w:eastAsia="fi-FI"/>
              </w:rPr>
              <w:t>Output 2:</w:t>
            </w:r>
            <w:r w:rsidR="00AF3332" w:rsidRPr="00076EEE">
              <w:rPr>
                <w:rFonts w:eastAsia="Times New Roman" w:cstheme="minorHAnsi"/>
                <w:b/>
                <w:bCs/>
                <w:sz w:val="20"/>
                <w:szCs w:val="20"/>
                <w:lang w:val="en-US" w:eastAsia="fi-FI"/>
              </w:rPr>
              <w:t xml:space="preserve"> </w:t>
            </w:r>
            <w:r w:rsidRPr="00076EEE">
              <w:rPr>
                <w:rFonts w:eastAsia="Times New Roman" w:cstheme="minorHAnsi"/>
                <w:b/>
                <w:bCs/>
                <w:sz w:val="20"/>
                <w:szCs w:val="20"/>
                <w:lang w:val="en-US" w:eastAsia="fi-FI"/>
              </w:rPr>
              <w:t>Green Accelerator Programme for the Tourism MSMEs </w:t>
            </w:r>
            <w:r w:rsidR="00B511CA" w:rsidRPr="00076EEE">
              <w:rPr>
                <w:rFonts w:eastAsia="Times New Roman" w:cstheme="minorHAnsi"/>
                <w:b/>
                <w:bCs/>
                <w:sz w:val="20"/>
                <w:szCs w:val="20"/>
                <w:lang w:val="en-US" w:eastAsia="fi-FI"/>
              </w:rPr>
              <w:t xml:space="preserve">with focus on women entrepreneurs </w:t>
            </w:r>
          </w:p>
        </w:tc>
        <w:tc>
          <w:tcPr>
            <w:tcW w:w="4980" w:type="dxa"/>
            <w:tcBorders>
              <w:top w:val="single" w:sz="4" w:space="0" w:color="auto"/>
              <w:left w:val="single" w:sz="4" w:space="0" w:color="auto"/>
              <w:bottom w:val="single" w:sz="4" w:space="0" w:color="auto"/>
              <w:right w:val="single" w:sz="4" w:space="0" w:color="auto"/>
            </w:tcBorders>
            <w:shd w:val="clear" w:color="auto" w:fill="auto"/>
            <w:hideMark/>
          </w:tcPr>
          <w:p w14:paraId="71816D39" w14:textId="53C9524F" w:rsidR="00415399" w:rsidRPr="00076EEE" w:rsidRDefault="00415399" w:rsidP="00AF3332">
            <w:pPr>
              <w:spacing w:after="0" w:line="240" w:lineRule="auto"/>
              <w:ind w:left="90" w:right="210"/>
              <w:jc w:val="both"/>
              <w:textAlignment w:val="baseline"/>
              <w:rPr>
                <w:rFonts w:eastAsia="Times New Roman" w:cstheme="minorHAnsi"/>
                <w:sz w:val="20"/>
                <w:szCs w:val="20"/>
                <w:lang w:val="en-GB" w:eastAsia="fi-FI"/>
              </w:rPr>
            </w:pPr>
            <w:r w:rsidRPr="00076EEE">
              <w:rPr>
                <w:rFonts w:cstheme="minorHAnsi"/>
                <w:sz w:val="20"/>
                <w:szCs w:val="20"/>
                <w:lang w:val="en-GB" w:eastAsia="fi-FI"/>
              </w:rPr>
              <w:t>Needs analysis to develop the Green Accelerator Programme</w:t>
            </w:r>
            <w:r w:rsidR="007E6B91" w:rsidRPr="00076EEE">
              <w:rPr>
                <w:rFonts w:cstheme="minorHAnsi"/>
                <w:sz w:val="20"/>
                <w:szCs w:val="20"/>
                <w:lang w:val="en-GB" w:eastAsia="fi-FI"/>
              </w:rPr>
              <w:t xml:space="preserve"> </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14:paraId="0D481514" w14:textId="3EB48F03" w:rsidR="00415399" w:rsidRPr="00076EEE" w:rsidRDefault="00415399" w:rsidP="00B54AC3">
            <w:pPr>
              <w:spacing w:after="0" w:line="240" w:lineRule="auto"/>
              <w:jc w:val="center"/>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0</w:t>
            </w:r>
          </w:p>
        </w:tc>
        <w:tc>
          <w:tcPr>
            <w:tcW w:w="1110" w:type="dxa"/>
            <w:tcBorders>
              <w:top w:val="single" w:sz="4" w:space="0" w:color="auto"/>
              <w:left w:val="single" w:sz="4" w:space="0" w:color="auto"/>
              <w:bottom w:val="single" w:sz="4" w:space="0" w:color="auto"/>
              <w:right w:val="single" w:sz="4" w:space="0" w:color="auto"/>
            </w:tcBorders>
            <w:shd w:val="clear" w:color="auto" w:fill="auto"/>
            <w:hideMark/>
          </w:tcPr>
          <w:p w14:paraId="215D4D00" w14:textId="3382E6B6" w:rsidR="00415399" w:rsidRPr="00076EEE" w:rsidRDefault="00415399" w:rsidP="00F945FE">
            <w:pPr>
              <w:spacing w:after="0" w:line="240" w:lineRule="auto"/>
              <w:jc w:val="center"/>
              <w:textAlignment w:val="baseline"/>
              <w:rPr>
                <w:rFonts w:eastAsia="Times New Roman" w:cstheme="minorHAnsi"/>
                <w:sz w:val="20"/>
                <w:szCs w:val="20"/>
                <w:lang w:eastAsia="fi-FI"/>
              </w:rPr>
            </w:pPr>
            <w:r w:rsidRPr="00076EEE">
              <w:rPr>
                <w:rFonts w:eastAsia="Times New Roman" w:cstheme="minorHAnsi"/>
                <w:sz w:val="20"/>
                <w:szCs w:val="20"/>
                <w:lang w:val="en-US" w:eastAsia="fi-FI"/>
              </w:rPr>
              <w:t>2020</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35FBD56" w14:textId="34C234FE" w:rsidR="00415399" w:rsidRPr="00076EEE" w:rsidRDefault="0009444C" w:rsidP="00B54AC3">
            <w:pPr>
              <w:spacing w:after="0" w:line="240" w:lineRule="auto"/>
              <w:jc w:val="center"/>
              <w:textAlignment w:val="baseline"/>
              <w:rPr>
                <w:rFonts w:eastAsia="Times New Roman" w:cstheme="minorHAnsi"/>
                <w:sz w:val="20"/>
                <w:szCs w:val="20"/>
                <w:lang w:eastAsia="fi-FI"/>
              </w:rPr>
            </w:pPr>
            <w:r w:rsidRPr="00076EEE">
              <w:rPr>
                <w:rFonts w:eastAsia="Times New Roman" w:cstheme="minorHAnsi"/>
                <w:sz w:val="20"/>
                <w:szCs w:val="20"/>
                <w:lang w:eastAsia="fi-FI"/>
              </w:rPr>
              <w:t>1</w:t>
            </w:r>
          </w:p>
        </w:tc>
        <w:tc>
          <w:tcPr>
            <w:tcW w:w="480" w:type="dxa"/>
            <w:tcBorders>
              <w:top w:val="single" w:sz="4" w:space="0" w:color="auto"/>
              <w:left w:val="single" w:sz="4" w:space="0" w:color="auto"/>
              <w:bottom w:val="single" w:sz="4" w:space="0" w:color="auto"/>
              <w:right w:val="single" w:sz="4" w:space="0" w:color="auto"/>
            </w:tcBorders>
            <w:shd w:val="clear" w:color="auto" w:fill="auto"/>
            <w:hideMark/>
          </w:tcPr>
          <w:p w14:paraId="5AEF58E4" w14:textId="58BA8127" w:rsidR="00415399" w:rsidRPr="00076EEE" w:rsidRDefault="00415399" w:rsidP="00B54AC3">
            <w:pPr>
              <w:spacing w:after="0" w:line="240" w:lineRule="auto"/>
              <w:jc w:val="center"/>
              <w:textAlignment w:val="baseline"/>
              <w:rPr>
                <w:rFonts w:eastAsia="Times New Roman" w:cstheme="minorHAnsi"/>
                <w:sz w:val="20"/>
                <w:szCs w:val="20"/>
                <w:lang w:eastAsia="fi-FI"/>
              </w:rPr>
            </w:pP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14:paraId="2B321C10" w14:textId="027E2EFF" w:rsidR="00415399" w:rsidRPr="00076EEE" w:rsidRDefault="00415399" w:rsidP="00B54AC3">
            <w:pPr>
              <w:spacing w:after="0" w:line="240" w:lineRule="auto"/>
              <w:jc w:val="center"/>
              <w:textAlignment w:val="baseline"/>
              <w:rPr>
                <w:rFonts w:eastAsia="Times New Roman" w:cstheme="minorHAnsi"/>
                <w:sz w:val="20"/>
                <w:szCs w:val="20"/>
                <w:lang w:eastAsia="fi-FI"/>
              </w:rPr>
            </w:pP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14:paraId="3C6B679B" w14:textId="42DE9F5D" w:rsidR="00415399" w:rsidRPr="00076EEE" w:rsidRDefault="00415399" w:rsidP="00B54AC3">
            <w:pPr>
              <w:spacing w:after="0" w:line="240" w:lineRule="auto"/>
              <w:jc w:val="center"/>
              <w:textAlignment w:val="baseline"/>
              <w:rPr>
                <w:rFonts w:eastAsia="Times New Roman" w:cstheme="minorHAnsi"/>
                <w:sz w:val="20"/>
                <w:szCs w:val="20"/>
                <w:lang w:eastAsia="fi-FI"/>
              </w:rPr>
            </w:pPr>
          </w:p>
        </w:tc>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7F727E52" w14:textId="3DDD8E48" w:rsidR="00415399" w:rsidRPr="00076EEE" w:rsidRDefault="00415399" w:rsidP="00B54AC3">
            <w:pPr>
              <w:spacing w:after="0" w:line="240" w:lineRule="auto"/>
              <w:jc w:val="center"/>
              <w:textAlignment w:val="baseline"/>
              <w:rPr>
                <w:rFonts w:eastAsia="Times New Roman" w:cstheme="minorHAnsi"/>
                <w:sz w:val="20"/>
                <w:szCs w:val="20"/>
                <w:lang w:eastAsia="fi-FI"/>
              </w:rPr>
            </w:pPr>
          </w:p>
        </w:tc>
        <w:tc>
          <w:tcPr>
            <w:tcW w:w="480" w:type="dxa"/>
            <w:tcBorders>
              <w:top w:val="single" w:sz="4" w:space="0" w:color="auto"/>
              <w:left w:val="single" w:sz="4" w:space="0" w:color="auto"/>
              <w:bottom w:val="single" w:sz="4" w:space="0" w:color="auto"/>
              <w:right w:val="single" w:sz="4" w:space="0" w:color="auto"/>
            </w:tcBorders>
            <w:shd w:val="clear" w:color="auto" w:fill="auto"/>
            <w:hideMark/>
          </w:tcPr>
          <w:p w14:paraId="666507E6" w14:textId="6E3C5551" w:rsidR="00415399" w:rsidRPr="00076EEE" w:rsidRDefault="00415399" w:rsidP="00B54AC3">
            <w:pPr>
              <w:spacing w:after="0" w:line="240" w:lineRule="auto"/>
              <w:jc w:val="center"/>
              <w:textAlignment w:val="baseline"/>
              <w:rPr>
                <w:rFonts w:eastAsia="Times New Roman" w:cstheme="minorHAnsi"/>
                <w:sz w:val="20"/>
                <w:szCs w:val="20"/>
                <w:lang w:eastAsia="fi-FI"/>
              </w:rPr>
            </w:pP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14:paraId="4CECE2FD" w14:textId="77A828FC" w:rsidR="00415399" w:rsidRPr="00076EEE" w:rsidRDefault="00415399" w:rsidP="00B54AC3">
            <w:pPr>
              <w:spacing w:after="0" w:line="240" w:lineRule="auto"/>
              <w:jc w:val="center"/>
              <w:textAlignment w:val="baseline"/>
              <w:rPr>
                <w:rFonts w:eastAsia="Times New Roman" w:cstheme="minorHAnsi"/>
                <w:sz w:val="20"/>
                <w:szCs w:val="20"/>
                <w:lang w:eastAsia="fi-FI"/>
              </w:rPr>
            </w:pPr>
          </w:p>
        </w:tc>
      </w:tr>
      <w:tr w:rsidR="00415399" w:rsidRPr="00076EEE" w14:paraId="7E1D4854" w14:textId="77777777" w:rsidTr="00AF3332">
        <w:trPr>
          <w:trHeight w:val="300"/>
        </w:trPr>
        <w:tc>
          <w:tcPr>
            <w:tcW w:w="2250" w:type="dxa"/>
            <w:vMerge/>
            <w:tcBorders>
              <w:top w:val="single" w:sz="4" w:space="0" w:color="auto"/>
              <w:left w:val="single" w:sz="4" w:space="0" w:color="auto"/>
              <w:bottom w:val="single" w:sz="4" w:space="0" w:color="auto"/>
              <w:right w:val="single" w:sz="4" w:space="0" w:color="auto"/>
            </w:tcBorders>
          </w:tcPr>
          <w:p w14:paraId="6E8640F6" w14:textId="14F0C4AE" w:rsidR="00415399" w:rsidRPr="00076EEE" w:rsidRDefault="00415399" w:rsidP="00D33919">
            <w:pPr>
              <w:spacing w:after="0" w:line="240" w:lineRule="auto"/>
              <w:rPr>
                <w:rFonts w:eastAsia="Times New Roman" w:cstheme="minorHAnsi"/>
                <w:b/>
                <w:bCs/>
                <w:sz w:val="20"/>
                <w:szCs w:val="20"/>
                <w:lang w:val="en-US" w:eastAsia="fi-FI"/>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14:paraId="2F771E52" w14:textId="0DE3D780" w:rsidR="00415399" w:rsidRPr="00076EEE" w:rsidRDefault="00415399" w:rsidP="00AF3332">
            <w:pPr>
              <w:spacing w:after="0" w:line="240" w:lineRule="auto"/>
              <w:ind w:left="90" w:right="210"/>
              <w:jc w:val="both"/>
              <w:textAlignment w:val="baseline"/>
              <w:rPr>
                <w:rFonts w:cstheme="minorHAnsi"/>
                <w:sz w:val="20"/>
                <w:szCs w:val="20"/>
                <w:lang w:val="en-GB" w:eastAsia="fi-FI"/>
              </w:rPr>
            </w:pPr>
            <w:r w:rsidRPr="00076EEE">
              <w:rPr>
                <w:rFonts w:cstheme="minorHAnsi"/>
                <w:sz w:val="20"/>
                <w:szCs w:val="20"/>
                <w:lang w:val="en-GB" w:eastAsia="fi-FI"/>
              </w:rPr>
              <w:t>Green Accelerator Programme Designed</w:t>
            </w:r>
            <w:r w:rsidR="007E6B91" w:rsidRPr="00076EEE">
              <w:rPr>
                <w:rFonts w:cstheme="minorHAnsi"/>
                <w:sz w:val="20"/>
                <w:szCs w:val="20"/>
                <w:lang w:val="en-GB" w:eastAsia="fi-FI"/>
              </w:rPr>
              <w:t xml:space="preserve"> with focus on women entrepreneurs </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7D2FA7F" w14:textId="2287B8E0" w:rsidR="00415399" w:rsidRPr="00076EEE" w:rsidRDefault="00415399" w:rsidP="00B54AC3">
            <w:pPr>
              <w:spacing w:after="0" w:line="240" w:lineRule="auto"/>
              <w:jc w:val="center"/>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0</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43E09149" w14:textId="77777777" w:rsidR="00415399" w:rsidRPr="00076EEE" w:rsidRDefault="00415399" w:rsidP="00F945FE">
            <w:pPr>
              <w:spacing w:after="0" w:line="240" w:lineRule="auto"/>
              <w:jc w:val="center"/>
              <w:textAlignment w:val="baseline"/>
              <w:rPr>
                <w:rFonts w:eastAsia="Times New Roman" w:cstheme="minorHAnsi"/>
                <w:sz w:val="20"/>
                <w:szCs w:val="20"/>
                <w:lang w:val="en-US" w:eastAsia="fi-FI"/>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326B5F" w14:textId="77777777" w:rsidR="00415399" w:rsidRPr="00076EEE" w:rsidRDefault="00415399" w:rsidP="00B54AC3">
            <w:pPr>
              <w:spacing w:after="0" w:line="240" w:lineRule="auto"/>
              <w:jc w:val="center"/>
              <w:textAlignment w:val="baseline"/>
              <w:rPr>
                <w:rFonts w:eastAsia="Times New Roman" w:cstheme="minorHAnsi"/>
                <w:sz w:val="20"/>
                <w:szCs w:val="20"/>
                <w:lang w:eastAsia="fi-FI"/>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3E4DEAC9" w14:textId="0223F00E" w:rsidR="00415399" w:rsidRPr="00076EEE" w:rsidRDefault="00415399" w:rsidP="00B54AC3">
            <w:pPr>
              <w:spacing w:after="0" w:line="240" w:lineRule="auto"/>
              <w:jc w:val="center"/>
              <w:textAlignment w:val="baseline"/>
              <w:rPr>
                <w:rFonts w:eastAsia="Times New Roman" w:cstheme="minorHAnsi"/>
                <w:sz w:val="20"/>
                <w:szCs w:val="20"/>
                <w:lang w:eastAsia="fi-FI"/>
              </w:rPr>
            </w:pPr>
            <w:r w:rsidRPr="00076EEE">
              <w:rPr>
                <w:rFonts w:eastAsia="Times New Roman" w:cstheme="minorHAnsi"/>
                <w:sz w:val="20"/>
                <w:szCs w:val="20"/>
                <w:lang w:eastAsia="fi-FI"/>
              </w:rPr>
              <w:t>1</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4E35019A" w14:textId="77777777" w:rsidR="00415399" w:rsidRPr="00076EEE" w:rsidRDefault="00415399" w:rsidP="00B54AC3">
            <w:pPr>
              <w:spacing w:after="0" w:line="240" w:lineRule="auto"/>
              <w:jc w:val="center"/>
              <w:textAlignment w:val="baseline"/>
              <w:rPr>
                <w:rFonts w:eastAsia="Times New Roman" w:cstheme="minorHAnsi"/>
                <w:sz w:val="20"/>
                <w:szCs w:val="20"/>
                <w:lang w:eastAsia="fi-FI"/>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628B4FF4" w14:textId="77777777" w:rsidR="00415399" w:rsidRPr="00076EEE" w:rsidRDefault="00415399" w:rsidP="00B54AC3">
            <w:pPr>
              <w:spacing w:after="0" w:line="240" w:lineRule="auto"/>
              <w:jc w:val="center"/>
              <w:textAlignment w:val="baseline"/>
              <w:rPr>
                <w:rFonts w:eastAsia="Times New Roman" w:cstheme="minorHAnsi"/>
                <w:sz w:val="20"/>
                <w:szCs w:val="20"/>
                <w:lang w:eastAsia="fi-FI"/>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14:paraId="158729C5" w14:textId="77777777" w:rsidR="00415399" w:rsidRPr="00076EEE" w:rsidRDefault="00415399" w:rsidP="00B54AC3">
            <w:pPr>
              <w:spacing w:after="0" w:line="240" w:lineRule="auto"/>
              <w:jc w:val="center"/>
              <w:textAlignment w:val="baseline"/>
              <w:rPr>
                <w:rFonts w:eastAsia="Times New Roman" w:cstheme="minorHAnsi"/>
                <w:sz w:val="20"/>
                <w:szCs w:val="20"/>
                <w:lang w:eastAsia="fi-FI"/>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7D5A3424" w14:textId="77777777" w:rsidR="00415399" w:rsidRPr="00076EEE" w:rsidRDefault="00415399" w:rsidP="00B54AC3">
            <w:pPr>
              <w:spacing w:after="0" w:line="240" w:lineRule="auto"/>
              <w:jc w:val="center"/>
              <w:textAlignment w:val="baseline"/>
              <w:rPr>
                <w:rFonts w:eastAsia="Times New Roman" w:cstheme="minorHAnsi"/>
                <w:sz w:val="20"/>
                <w:szCs w:val="20"/>
                <w:lang w:eastAsia="fi-FI"/>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088F5785" w14:textId="77777777" w:rsidR="00415399" w:rsidRPr="00076EEE" w:rsidRDefault="00415399" w:rsidP="00B54AC3">
            <w:pPr>
              <w:spacing w:after="0" w:line="240" w:lineRule="auto"/>
              <w:jc w:val="center"/>
              <w:textAlignment w:val="baseline"/>
              <w:rPr>
                <w:rFonts w:eastAsia="Times New Roman" w:cstheme="minorHAnsi"/>
                <w:sz w:val="20"/>
                <w:szCs w:val="20"/>
                <w:lang w:eastAsia="fi-FI"/>
              </w:rPr>
            </w:pPr>
          </w:p>
        </w:tc>
      </w:tr>
      <w:tr w:rsidR="00415399" w:rsidRPr="00076EEE" w14:paraId="6A3BE14C" w14:textId="77777777" w:rsidTr="00AF3332">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138F8D" w14:textId="37F38EAE" w:rsidR="00415399" w:rsidRPr="00076EEE" w:rsidRDefault="00415399" w:rsidP="00D33919">
            <w:pPr>
              <w:spacing w:after="0" w:line="240" w:lineRule="auto"/>
              <w:rPr>
                <w:rFonts w:eastAsia="Times New Roman" w:cstheme="minorHAnsi"/>
                <w:sz w:val="20"/>
                <w:szCs w:val="20"/>
                <w:lang w:eastAsia="fi-FI"/>
              </w:rPr>
            </w:pPr>
          </w:p>
        </w:tc>
        <w:tc>
          <w:tcPr>
            <w:tcW w:w="4980" w:type="dxa"/>
            <w:tcBorders>
              <w:top w:val="single" w:sz="4" w:space="0" w:color="auto"/>
              <w:left w:val="single" w:sz="4" w:space="0" w:color="auto"/>
              <w:bottom w:val="single" w:sz="4" w:space="0" w:color="auto"/>
              <w:right w:val="single" w:sz="4" w:space="0" w:color="auto"/>
            </w:tcBorders>
            <w:shd w:val="clear" w:color="auto" w:fill="auto"/>
            <w:hideMark/>
          </w:tcPr>
          <w:p w14:paraId="6877036A" w14:textId="18612D66" w:rsidR="00415399" w:rsidRPr="00076EEE" w:rsidRDefault="00415399" w:rsidP="00AF3332">
            <w:pPr>
              <w:spacing w:after="0" w:line="240" w:lineRule="auto"/>
              <w:ind w:left="90" w:right="210"/>
              <w:jc w:val="both"/>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xml:space="preserve">Number of </w:t>
            </w:r>
            <w:proofErr w:type="gramStart"/>
            <w:r w:rsidR="00AF3332" w:rsidRPr="00076EEE">
              <w:rPr>
                <w:rFonts w:eastAsia="Times New Roman" w:cstheme="minorHAnsi"/>
                <w:sz w:val="20"/>
                <w:szCs w:val="20"/>
                <w:lang w:val="en-GB" w:eastAsia="fi-FI"/>
              </w:rPr>
              <w:t>tourism</w:t>
            </w:r>
            <w:proofErr w:type="gramEnd"/>
            <w:r w:rsidRPr="00076EEE">
              <w:rPr>
                <w:rFonts w:eastAsia="Times New Roman" w:cstheme="minorHAnsi"/>
                <w:sz w:val="20"/>
                <w:szCs w:val="20"/>
                <w:lang w:val="en-GB" w:eastAsia="fi-FI"/>
              </w:rPr>
              <w:t xml:space="preserve"> MSME</w:t>
            </w:r>
            <w:r w:rsidR="00076EEE">
              <w:rPr>
                <w:rFonts w:eastAsia="Times New Roman" w:cstheme="minorHAnsi"/>
                <w:sz w:val="20"/>
                <w:szCs w:val="20"/>
                <w:lang w:val="en-GB" w:eastAsia="fi-FI"/>
              </w:rPr>
              <w:t>s</w:t>
            </w:r>
            <w:r w:rsidRPr="00076EEE">
              <w:rPr>
                <w:rFonts w:eastAsia="Times New Roman" w:cstheme="minorHAnsi"/>
                <w:sz w:val="20"/>
                <w:szCs w:val="20"/>
                <w:lang w:val="en-GB" w:eastAsia="fi-FI"/>
              </w:rPr>
              <w:t xml:space="preserve"> trained in Green Accelerator Programme</w:t>
            </w:r>
            <w:r w:rsidR="006A0ED3" w:rsidRPr="00076EEE">
              <w:rPr>
                <w:rFonts w:eastAsia="Times New Roman" w:cstheme="minorHAnsi"/>
                <w:sz w:val="20"/>
                <w:szCs w:val="20"/>
                <w:lang w:val="en-GB" w:eastAsia="fi-FI"/>
              </w:rPr>
              <w:t xml:space="preserve"> (SP-4)</w:t>
            </w:r>
            <w:r w:rsidR="002151A2" w:rsidRPr="00076EEE">
              <w:rPr>
                <w:rFonts w:eastAsia="Times New Roman" w:cstheme="minorHAnsi"/>
                <w:sz w:val="20"/>
                <w:szCs w:val="20"/>
                <w:lang w:val="en-GB" w:eastAsia="fi-FI"/>
              </w:rPr>
              <w:t xml:space="preserve"> </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14:paraId="38CAE8A1" w14:textId="5DD49A80" w:rsidR="00415399" w:rsidRPr="00076EEE" w:rsidRDefault="00415399" w:rsidP="00B54AC3">
            <w:pPr>
              <w:spacing w:after="0" w:line="240" w:lineRule="auto"/>
              <w:jc w:val="center"/>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0</w:t>
            </w:r>
          </w:p>
        </w:tc>
        <w:tc>
          <w:tcPr>
            <w:tcW w:w="1110" w:type="dxa"/>
            <w:tcBorders>
              <w:top w:val="single" w:sz="4" w:space="0" w:color="auto"/>
              <w:left w:val="single" w:sz="4" w:space="0" w:color="auto"/>
              <w:bottom w:val="single" w:sz="4" w:space="0" w:color="auto"/>
              <w:right w:val="single" w:sz="4" w:space="0" w:color="auto"/>
            </w:tcBorders>
            <w:shd w:val="clear" w:color="auto" w:fill="auto"/>
            <w:hideMark/>
          </w:tcPr>
          <w:p w14:paraId="5B4B2A46" w14:textId="3FD996E1" w:rsidR="00415399" w:rsidRPr="00076EEE" w:rsidRDefault="00415399" w:rsidP="00F945FE">
            <w:pPr>
              <w:spacing w:after="0" w:line="240" w:lineRule="auto"/>
              <w:jc w:val="center"/>
              <w:textAlignment w:val="baseline"/>
              <w:rPr>
                <w:rFonts w:eastAsia="Times New Roman" w:cstheme="minorHAnsi"/>
                <w:sz w:val="20"/>
                <w:szCs w:val="20"/>
                <w:lang w:eastAsia="fi-FI"/>
              </w:rPr>
            </w:pPr>
            <w:r w:rsidRPr="00076EEE">
              <w:rPr>
                <w:rFonts w:eastAsia="Times New Roman" w:cstheme="minorHAnsi"/>
                <w:sz w:val="20"/>
                <w:szCs w:val="20"/>
                <w:lang w:val="en-US" w:eastAsia="fi-FI"/>
              </w:rPr>
              <w:t>2020</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DA1ABB3" w14:textId="093951AC" w:rsidR="00415399" w:rsidRPr="00076EEE" w:rsidRDefault="00415399" w:rsidP="00B54AC3">
            <w:pPr>
              <w:spacing w:after="0" w:line="240" w:lineRule="auto"/>
              <w:jc w:val="center"/>
              <w:textAlignment w:val="baseline"/>
              <w:rPr>
                <w:rFonts w:eastAsia="Times New Roman" w:cstheme="minorHAnsi"/>
                <w:sz w:val="20"/>
                <w:szCs w:val="20"/>
                <w:lang w:eastAsia="fi-FI"/>
              </w:rPr>
            </w:pPr>
          </w:p>
        </w:tc>
        <w:tc>
          <w:tcPr>
            <w:tcW w:w="480" w:type="dxa"/>
            <w:tcBorders>
              <w:top w:val="single" w:sz="4" w:space="0" w:color="auto"/>
              <w:left w:val="single" w:sz="4" w:space="0" w:color="auto"/>
              <w:bottom w:val="single" w:sz="4" w:space="0" w:color="auto"/>
              <w:right w:val="single" w:sz="4" w:space="0" w:color="auto"/>
            </w:tcBorders>
            <w:shd w:val="clear" w:color="auto" w:fill="auto"/>
            <w:hideMark/>
          </w:tcPr>
          <w:p w14:paraId="6E44DDEC" w14:textId="76FEEC5A" w:rsidR="00415399" w:rsidRPr="00076EEE" w:rsidRDefault="00415399" w:rsidP="00B54AC3">
            <w:pPr>
              <w:spacing w:after="0" w:line="240" w:lineRule="auto"/>
              <w:jc w:val="center"/>
              <w:textAlignment w:val="baseline"/>
              <w:rPr>
                <w:rFonts w:eastAsia="Times New Roman" w:cstheme="minorHAnsi"/>
                <w:sz w:val="20"/>
                <w:szCs w:val="20"/>
                <w:lang w:eastAsia="fi-FI"/>
              </w:rPr>
            </w:pP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14:paraId="63029627" w14:textId="014DE321" w:rsidR="00415399" w:rsidRPr="00076EEE" w:rsidRDefault="00415399" w:rsidP="00B54AC3">
            <w:pPr>
              <w:spacing w:after="0" w:line="240" w:lineRule="auto"/>
              <w:jc w:val="center"/>
              <w:textAlignment w:val="baseline"/>
              <w:rPr>
                <w:rFonts w:eastAsia="Times New Roman" w:cstheme="minorHAnsi"/>
                <w:sz w:val="20"/>
                <w:szCs w:val="20"/>
                <w:lang w:eastAsia="fi-FI"/>
              </w:rPr>
            </w:pPr>
            <w:r w:rsidRPr="00076EEE">
              <w:rPr>
                <w:rFonts w:eastAsia="Times New Roman" w:cstheme="minorHAnsi"/>
                <w:sz w:val="20"/>
                <w:szCs w:val="20"/>
                <w:lang w:eastAsia="fi-FI"/>
              </w:rPr>
              <w:t>50</w:t>
            </w: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14:paraId="754733E6" w14:textId="54587A89" w:rsidR="00415399" w:rsidRPr="00076EEE" w:rsidRDefault="00415399" w:rsidP="00B54AC3">
            <w:pPr>
              <w:spacing w:after="0" w:line="240" w:lineRule="auto"/>
              <w:jc w:val="center"/>
              <w:textAlignment w:val="baseline"/>
              <w:rPr>
                <w:rFonts w:eastAsia="Times New Roman" w:cstheme="minorHAnsi"/>
                <w:sz w:val="20"/>
                <w:szCs w:val="20"/>
                <w:lang w:eastAsia="fi-FI"/>
              </w:rPr>
            </w:pPr>
            <w:r w:rsidRPr="00076EEE">
              <w:rPr>
                <w:rFonts w:eastAsia="Times New Roman" w:cstheme="minorHAnsi"/>
                <w:sz w:val="20"/>
                <w:szCs w:val="20"/>
                <w:lang w:eastAsia="fi-FI"/>
              </w:rPr>
              <w:t>50</w:t>
            </w:r>
          </w:p>
        </w:tc>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479F07AC" w14:textId="38CF3A5C" w:rsidR="00415399" w:rsidRPr="00076EEE" w:rsidRDefault="00415399" w:rsidP="00B54AC3">
            <w:pPr>
              <w:spacing w:after="0" w:line="240" w:lineRule="auto"/>
              <w:jc w:val="center"/>
              <w:textAlignment w:val="baseline"/>
              <w:rPr>
                <w:rFonts w:eastAsia="Times New Roman" w:cstheme="minorHAnsi"/>
                <w:sz w:val="20"/>
                <w:szCs w:val="20"/>
                <w:lang w:eastAsia="fi-FI"/>
              </w:rPr>
            </w:pPr>
            <w:r w:rsidRPr="00076EEE">
              <w:rPr>
                <w:rFonts w:eastAsia="Times New Roman" w:cstheme="minorHAnsi"/>
                <w:sz w:val="20"/>
                <w:szCs w:val="20"/>
                <w:lang w:eastAsia="fi-FI"/>
              </w:rPr>
              <w:t>50</w:t>
            </w:r>
          </w:p>
        </w:tc>
        <w:tc>
          <w:tcPr>
            <w:tcW w:w="480" w:type="dxa"/>
            <w:tcBorders>
              <w:top w:val="single" w:sz="4" w:space="0" w:color="auto"/>
              <w:left w:val="single" w:sz="4" w:space="0" w:color="auto"/>
              <w:bottom w:val="single" w:sz="4" w:space="0" w:color="auto"/>
              <w:right w:val="single" w:sz="4" w:space="0" w:color="auto"/>
            </w:tcBorders>
            <w:shd w:val="clear" w:color="auto" w:fill="auto"/>
            <w:hideMark/>
          </w:tcPr>
          <w:p w14:paraId="3AF63AE9" w14:textId="2D831396" w:rsidR="00415399" w:rsidRPr="00076EEE" w:rsidRDefault="00415399" w:rsidP="00B54AC3">
            <w:pPr>
              <w:spacing w:after="0" w:line="240" w:lineRule="auto"/>
              <w:jc w:val="center"/>
              <w:textAlignment w:val="baseline"/>
              <w:rPr>
                <w:rFonts w:eastAsia="Times New Roman" w:cstheme="minorHAnsi"/>
                <w:sz w:val="20"/>
                <w:szCs w:val="20"/>
                <w:lang w:eastAsia="fi-FI"/>
              </w:rPr>
            </w:pPr>
            <w:r w:rsidRPr="00076EEE">
              <w:rPr>
                <w:rFonts w:eastAsia="Times New Roman" w:cstheme="minorHAnsi"/>
                <w:sz w:val="20"/>
                <w:szCs w:val="20"/>
                <w:lang w:eastAsia="fi-FI"/>
              </w:rPr>
              <w:t>50</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14:paraId="133EC5ED" w14:textId="0D83E06B" w:rsidR="00415399" w:rsidRPr="00076EEE" w:rsidRDefault="00415399" w:rsidP="00B54AC3">
            <w:pPr>
              <w:spacing w:after="0" w:line="240" w:lineRule="auto"/>
              <w:jc w:val="center"/>
              <w:textAlignment w:val="baseline"/>
              <w:rPr>
                <w:rFonts w:eastAsia="Times New Roman" w:cstheme="minorHAnsi"/>
                <w:sz w:val="20"/>
                <w:szCs w:val="20"/>
                <w:lang w:eastAsia="fi-FI"/>
              </w:rPr>
            </w:pPr>
          </w:p>
        </w:tc>
      </w:tr>
      <w:tr w:rsidR="00415399" w:rsidRPr="00076EEE" w14:paraId="384F1A50" w14:textId="77777777" w:rsidTr="00AF33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F1666" w14:textId="09D9EE16" w:rsidR="00415399" w:rsidRPr="00076EEE" w:rsidRDefault="00415399" w:rsidP="00D33919">
            <w:pPr>
              <w:spacing w:after="0" w:line="240" w:lineRule="auto"/>
              <w:rPr>
                <w:rFonts w:eastAsia="Times New Roman" w:cstheme="minorHAnsi"/>
                <w:sz w:val="20"/>
                <w:szCs w:val="20"/>
                <w:lang w:eastAsia="fi-FI"/>
              </w:rPr>
            </w:pPr>
          </w:p>
        </w:tc>
        <w:tc>
          <w:tcPr>
            <w:tcW w:w="4980" w:type="dxa"/>
            <w:tcBorders>
              <w:top w:val="single" w:sz="4" w:space="0" w:color="auto"/>
              <w:left w:val="single" w:sz="4" w:space="0" w:color="auto"/>
              <w:bottom w:val="single" w:sz="4" w:space="0" w:color="auto"/>
              <w:right w:val="single" w:sz="4" w:space="0" w:color="auto"/>
            </w:tcBorders>
            <w:shd w:val="clear" w:color="auto" w:fill="auto"/>
            <w:hideMark/>
          </w:tcPr>
          <w:p w14:paraId="0D4B0F37" w14:textId="7DB435DA" w:rsidR="00415399" w:rsidRPr="00076EEE" w:rsidRDefault="00415399" w:rsidP="00AF3332">
            <w:pPr>
              <w:spacing w:after="0" w:line="240" w:lineRule="auto"/>
              <w:ind w:left="90" w:right="210"/>
              <w:jc w:val="both"/>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Percentage of women and men beneficiaries trained</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14:paraId="13936163" w14:textId="71911FE2" w:rsidR="00415399" w:rsidRPr="00076EEE" w:rsidRDefault="00183D2E" w:rsidP="00B54AC3">
            <w:pPr>
              <w:spacing w:after="0" w:line="240" w:lineRule="auto"/>
              <w:jc w:val="center"/>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0</w:t>
            </w:r>
          </w:p>
        </w:tc>
        <w:tc>
          <w:tcPr>
            <w:tcW w:w="1110" w:type="dxa"/>
            <w:tcBorders>
              <w:top w:val="single" w:sz="4" w:space="0" w:color="auto"/>
              <w:left w:val="single" w:sz="4" w:space="0" w:color="auto"/>
              <w:bottom w:val="single" w:sz="4" w:space="0" w:color="auto"/>
              <w:right w:val="single" w:sz="4" w:space="0" w:color="auto"/>
            </w:tcBorders>
            <w:shd w:val="clear" w:color="auto" w:fill="auto"/>
            <w:hideMark/>
          </w:tcPr>
          <w:p w14:paraId="180BD37B" w14:textId="197E0983" w:rsidR="00415399" w:rsidRPr="00076EEE" w:rsidRDefault="00415399" w:rsidP="00F945FE">
            <w:pPr>
              <w:spacing w:after="0" w:line="240" w:lineRule="auto"/>
              <w:jc w:val="center"/>
              <w:textAlignment w:val="baseline"/>
              <w:rPr>
                <w:rFonts w:eastAsia="Times New Roman" w:cstheme="minorHAnsi"/>
                <w:sz w:val="20"/>
                <w:szCs w:val="20"/>
                <w:lang w:eastAsia="fi-FI"/>
              </w:rPr>
            </w:pPr>
            <w:r w:rsidRPr="00076EEE">
              <w:rPr>
                <w:rFonts w:eastAsia="Times New Roman" w:cstheme="minorHAnsi"/>
                <w:sz w:val="20"/>
                <w:szCs w:val="20"/>
                <w:lang w:val="en-US" w:eastAsia="fi-FI"/>
              </w:rPr>
              <w:t>2020</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8BCD839" w14:textId="17453021" w:rsidR="00415399" w:rsidRPr="00076EEE" w:rsidRDefault="00415399" w:rsidP="00B54AC3">
            <w:pPr>
              <w:spacing w:after="0" w:line="240" w:lineRule="auto"/>
              <w:jc w:val="center"/>
              <w:textAlignment w:val="baseline"/>
              <w:rPr>
                <w:rFonts w:eastAsia="Times New Roman" w:cstheme="minorHAnsi"/>
                <w:sz w:val="20"/>
                <w:szCs w:val="20"/>
                <w:lang w:eastAsia="fi-FI"/>
              </w:rPr>
            </w:pPr>
          </w:p>
        </w:tc>
        <w:tc>
          <w:tcPr>
            <w:tcW w:w="480" w:type="dxa"/>
            <w:tcBorders>
              <w:top w:val="single" w:sz="4" w:space="0" w:color="auto"/>
              <w:left w:val="single" w:sz="4" w:space="0" w:color="auto"/>
              <w:bottom w:val="single" w:sz="4" w:space="0" w:color="auto"/>
              <w:right w:val="single" w:sz="4" w:space="0" w:color="auto"/>
            </w:tcBorders>
            <w:shd w:val="clear" w:color="auto" w:fill="auto"/>
            <w:hideMark/>
          </w:tcPr>
          <w:p w14:paraId="1FBFC193" w14:textId="545431DC" w:rsidR="00415399" w:rsidRPr="00076EEE" w:rsidRDefault="00415399" w:rsidP="00B54AC3">
            <w:pPr>
              <w:spacing w:after="0" w:line="240" w:lineRule="auto"/>
              <w:jc w:val="center"/>
              <w:textAlignment w:val="baseline"/>
              <w:rPr>
                <w:rFonts w:eastAsia="Times New Roman" w:cstheme="minorHAnsi"/>
                <w:sz w:val="20"/>
                <w:szCs w:val="20"/>
                <w:lang w:eastAsia="fi-FI"/>
              </w:rPr>
            </w:pP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14:paraId="1A71E717" w14:textId="4492FB75" w:rsidR="00415399" w:rsidRPr="00076EEE" w:rsidRDefault="00415399" w:rsidP="00B54AC3">
            <w:pPr>
              <w:spacing w:after="0" w:line="240" w:lineRule="auto"/>
              <w:jc w:val="center"/>
              <w:textAlignment w:val="baseline"/>
              <w:rPr>
                <w:rFonts w:eastAsia="Times New Roman" w:cstheme="minorHAnsi"/>
                <w:sz w:val="20"/>
                <w:szCs w:val="20"/>
                <w:lang w:eastAsia="fi-FI"/>
              </w:rPr>
            </w:pPr>
            <w:r w:rsidRPr="00076EEE">
              <w:rPr>
                <w:rFonts w:eastAsia="Times New Roman" w:cstheme="minorHAnsi"/>
                <w:sz w:val="20"/>
                <w:szCs w:val="20"/>
                <w:lang w:eastAsia="fi-FI"/>
              </w:rPr>
              <w:t>50%</w:t>
            </w: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14:paraId="1EBB2A29" w14:textId="4D542B1E" w:rsidR="00415399" w:rsidRPr="00076EEE" w:rsidRDefault="00415399" w:rsidP="00B54AC3">
            <w:pPr>
              <w:spacing w:after="0" w:line="240" w:lineRule="auto"/>
              <w:jc w:val="center"/>
              <w:textAlignment w:val="baseline"/>
              <w:rPr>
                <w:rFonts w:eastAsia="Times New Roman" w:cstheme="minorHAnsi"/>
                <w:sz w:val="20"/>
                <w:szCs w:val="20"/>
                <w:lang w:eastAsia="fi-FI"/>
              </w:rPr>
            </w:pPr>
            <w:r w:rsidRPr="00076EEE">
              <w:rPr>
                <w:rFonts w:eastAsia="Times New Roman" w:cstheme="minorHAnsi"/>
                <w:sz w:val="20"/>
                <w:szCs w:val="20"/>
                <w:lang w:eastAsia="fi-FI"/>
              </w:rPr>
              <w:t>50%</w:t>
            </w:r>
          </w:p>
        </w:tc>
        <w:tc>
          <w:tcPr>
            <w:tcW w:w="495" w:type="dxa"/>
            <w:tcBorders>
              <w:top w:val="single" w:sz="4" w:space="0" w:color="auto"/>
              <w:left w:val="single" w:sz="4" w:space="0" w:color="auto"/>
              <w:bottom w:val="single" w:sz="4" w:space="0" w:color="auto"/>
              <w:right w:val="single" w:sz="4" w:space="0" w:color="auto"/>
            </w:tcBorders>
            <w:shd w:val="clear" w:color="auto" w:fill="auto"/>
            <w:hideMark/>
          </w:tcPr>
          <w:p w14:paraId="0D4D2158" w14:textId="1484B607" w:rsidR="00415399" w:rsidRPr="00076EEE" w:rsidRDefault="00415399" w:rsidP="00B54AC3">
            <w:pPr>
              <w:spacing w:after="0" w:line="240" w:lineRule="auto"/>
              <w:jc w:val="center"/>
              <w:textAlignment w:val="baseline"/>
              <w:rPr>
                <w:rFonts w:eastAsia="Times New Roman" w:cstheme="minorHAnsi"/>
                <w:sz w:val="20"/>
                <w:szCs w:val="20"/>
                <w:lang w:eastAsia="fi-FI"/>
              </w:rPr>
            </w:pPr>
            <w:r w:rsidRPr="00076EEE">
              <w:rPr>
                <w:rFonts w:eastAsia="Times New Roman" w:cstheme="minorHAnsi"/>
                <w:sz w:val="20"/>
                <w:szCs w:val="20"/>
                <w:lang w:eastAsia="fi-FI"/>
              </w:rPr>
              <w:t>50%</w:t>
            </w:r>
          </w:p>
        </w:tc>
        <w:tc>
          <w:tcPr>
            <w:tcW w:w="480" w:type="dxa"/>
            <w:tcBorders>
              <w:top w:val="single" w:sz="4" w:space="0" w:color="auto"/>
              <w:left w:val="single" w:sz="4" w:space="0" w:color="auto"/>
              <w:bottom w:val="single" w:sz="4" w:space="0" w:color="auto"/>
              <w:right w:val="single" w:sz="4" w:space="0" w:color="auto"/>
            </w:tcBorders>
            <w:shd w:val="clear" w:color="auto" w:fill="auto"/>
            <w:hideMark/>
          </w:tcPr>
          <w:p w14:paraId="6304D428" w14:textId="14242096" w:rsidR="00415399" w:rsidRPr="00076EEE" w:rsidRDefault="00415399" w:rsidP="00B54AC3">
            <w:pPr>
              <w:spacing w:after="0" w:line="240" w:lineRule="auto"/>
              <w:jc w:val="center"/>
              <w:textAlignment w:val="baseline"/>
              <w:rPr>
                <w:rFonts w:eastAsia="Times New Roman" w:cstheme="minorHAnsi"/>
                <w:sz w:val="20"/>
                <w:szCs w:val="20"/>
                <w:lang w:eastAsia="fi-FI"/>
              </w:rPr>
            </w:pPr>
            <w:r w:rsidRPr="00076EEE">
              <w:rPr>
                <w:rFonts w:eastAsia="Times New Roman" w:cstheme="minorHAnsi"/>
                <w:sz w:val="20"/>
                <w:szCs w:val="20"/>
                <w:lang w:eastAsia="fi-FI"/>
              </w:rPr>
              <w:t>50%</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14:paraId="4B4BDC4C" w14:textId="301B8EB3" w:rsidR="00415399" w:rsidRPr="00076EEE" w:rsidRDefault="00415399" w:rsidP="00B54AC3">
            <w:pPr>
              <w:spacing w:after="0" w:line="240" w:lineRule="auto"/>
              <w:jc w:val="center"/>
              <w:textAlignment w:val="baseline"/>
              <w:rPr>
                <w:rFonts w:eastAsia="Times New Roman" w:cstheme="minorHAnsi"/>
                <w:sz w:val="20"/>
                <w:szCs w:val="20"/>
                <w:lang w:eastAsia="fi-FI"/>
              </w:rPr>
            </w:pPr>
          </w:p>
        </w:tc>
      </w:tr>
      <w:tr w:rsidR="00415399" w:rsidRPr="00AF3332" w14:paraId="340631FC" w14:textId="77777777" w:rsidTr="00AF3332">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44186774" w14:textId="1B96D04D" w:rsidR="00415399" w:rsidRPr="00076EEE" w:rsidRDefault="00415399" w:rsidP="00D33919">
            <w:pPr>
              <w:spacing w:after="0" w:line="240" w:lineRule="auto"/>
              <w:rPr>
                <w:rFonts w:eastAsia="Times New Roman" w:cstheme="minorHAnsi"/>
                <w:sz w:val="20"/>
                <w:szCs w:val="20"/>
                <w:lang w:eastAsia="fi-FI"/>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14:paraId="7745B8A9" w14:textId="027515FC" w:rsidR="00415399" w:rsidRPr="00076EEE" w:rsidRDefault="00415399">
            <w:pPr>
              <w:spacing w:after="0" w:line="240" w:lineRule="auto"/>
              <w:ind w:left="90" w:right="210"/>
              <w:jc w:val="both"/>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 xml:space="preserve">Green </w:t>
            </w:r>
            <w:r w:rsidR="00183D2E" w:rsidRPr="00076EEE">
              <w:rPr>
                <w:rFonts w:eastAsia="Times New Roman" w:cstheme="minorHAnsi"/>
                <w:sz w:val="20"/>
                <w:szCs w:val="20"/>
                <w:lang w:val="en-GB" w:eastAsia="fi-FI"/>
              </w:rPr>
              <w:t>accelerator</w:t>
            </w:r>
            <w:r w:rsidRPr="00076EEE">
              <w:rPr>
                <w:rFonts w:eastAsia="Times New Roman" w:cstheme="minorHAnsi"/>
                <w:sz w:val="20"/>
                <w:szCs w:val="20"/>
                <w:lang w:val="en-GB" w:eastAsia="fi-FI"/>
              </w:rPr>
              <w:t xml:space="preserve"> </w:t>
            </w:r>
            <w:r w:rsidR="00755515" w:rsidRPr="00076EEE">
              <w:rPr>
                <w:rFonts w:eastAsia="Times New Roman" w:cstheme="minorHAnsi"/>
                <w:sz w:val="20"/>
                <w:szCs w:val="20"/>
                <w:lang w:val="en-GB" w:eastAsia="fi-FI"/>
              </w:rPr>
              <w:t>pilot projects</w:t>
            </w:r>
            <w:r w:rsidR="006A0ED3" w:rsidRPr="00076EEE">
              <w:rPr>
                <w:rFonts w:eastAsia="Times New Roman" w:cstheme="minorHAnsi"/>
                <w:sz w:val="20"/>
                <w:szCs w:val="20"/>
                <w:lang w:val="en-GB" w:eastAsia="fi-FI"/>
              </w:rPr>
              <w:t xml:space="preserve"> (SP-4)</w:t>
            </w:r>
            <w:r w:rsidR="007E6B91" w:rsidRPr="00076EEE">
              <w:rPr>
                <w:rFonts w:eastAsia="Times New Roman" w:cstheme="minorHAnsi"/>
                <w:sz w:val="20"/>
                <w:szCs w:val="20"/>
                <w:lang w:val="en-GB" w:eastAsia="fi-FI"/>
              </w:rPr>
              <w:t>, % of men and women</w:t>
            </w:r>
            <w:r w:rsidR="007F18C0">
              <w:rPr>
                <w:rFonts w:eastAsia="Times New Roman" w:cstheme="minorHAnsi"/>
                <w:sz w:val="20"/>
                <w:szCs w:val="20"/>
                <w:lang w:val="en-GB" w:eastAsia="fi-FI"/>
              </w:rPr>
              <w:t>-</w:t>
            </w:r>
            <w:proofErr w:type="gramStart"/>
            <w:r w:rsidR="007E6B91" w:rsidRPr="00076EEE">
              <w:rPr>
                <w:rFonts w:eastAsia="Times New Roman" w:cstheme="minorHAnsi"/>
                <w:sz w:val="20"/>
                <w:szCs w:val="20"/>
                <w:lang w:val="en-GB" w:eastAsia="fi-FI"/>
              </w:rPr>
              <w:t>led  MSMEs</w:t>
            </w:r>
            <w:proofErr w:type="gramEnd"/>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48CA3556" w14:textId="652AB6B5" w:rsidR="00415399" w:rsidRPr="00076EEE" w:rsidRDefault="00183D2E" w:rsidP="00B54AC3">
            <w:pPr>
              <w:spacing w:after="0" w:line="240" w:lineRule="auto"/>
              <w:jc w:val="center"/>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0</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106D0D85" w14:textId="5128AE97" w:rsidR="00415399" w:rsidRPr="00076EEE" w:rsidRDefault="00183D2E" w:rsidP="00F945FE">
            <w:pPr>
              <w:spacing w:after="0" w:line="240" w:lineRule="auto"/>
              <w:jc w:val="center"/>
              <w:textAlignment w:val="baseline"/>
              <w:rPr>
                <w:rFonts w:eastAsia="Times New Roman" w:cstheme="minorHAnsi"/>
                <w:sz w:val="20"/>
                <w:szCs w:val="20"/>
                <w:lang w:val="en-US" w:eastAsia="fi-FI"/>
              </w:rPr>
            </w:pPr>
            <w:r w:rsidRPr="00076EEE">
              <w:rPr>
                <w:rFonts w:eastAsia="Times New Roman" w:cstheme="minorHAnsi"/>
                <w:sz w:val="20"/>
                <w:szCs w:val="20"/>
                <w:lang w:val="en-US" w:eastAsia="fi-FI"/>
              </w:rPr>
              <w:t>2020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2AC62A9" w14:textId="77777777" w:rsidR="00415399" w:rsidRPr="00076EEE" w:rsidRDefault="00415399" w:rsidP="00B54AC3">
            <w:pPr>
              <w:spacing w:after="0" w:line="240" w:lineRule="auto"/>
              <w:jc w:val="center"/>
              <w:textAlignment w:val="baseline"/>
              <w:rPr>
                <w:rFonts w:eastAsia="Times New Roman" w:cstheme="minorHAnsi"/>
                <w:sz w:val="20"/>
                <w:szCs w:val="20"/>
                <w:lang w:val="en-GB" w:eastAsia="fi-FI"/>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6A51C1D6" w14:textId="77777777" w:rsidR="00415399" w:rsidRPr="00076EEE" w:rsidRDefault="00415399" w:rsidP="00B54AC3">
            <w:pPr>
              <w:spacing w:after="0" w:line="240" w:lineRule="auto"/>
              <w:jc w:val="center"/>
              <w:textAlignment w:val="baseline"/>
              <w:rPr>
                <w:rFonts w:eastAsia="Times New Roman" w:cstheme="minorHAnsi"/>
                <w:sz w:val="20"/>
                <w:szCs w:val="20"/>
                <w:lang w:val="en-GB" w:eastAsia="fi-FI"/>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5D8623C7" w14:textId="77777777" w:rsidR="00415399" w:rsidRPr="00076EEE" w:rsidRDefault="00415399" w:rsidP="00B54AC3">
            <w:pPr>
              <w:spacing w:after="0" w:line="240" w:lineRule="auto"/>
              <w:jc w:val="center"/>
              <w:textAlignment w:val="baseline"/>
              <w:rPr>
                <w:rFonts w:eastAsia="Times New Roman" w:cstheme="minorHAnsi"/>
                <w:sz w:val="20"/>
                <w:szCs w:val="20"/>
                <w:lang w:val="en-GB" w:eastAsia="fi-FI"/>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7E177EDA" w14:textId="7233EB44" w:rsidR="00415399" w:rsidRPr="00076EEE" w:rsidRDefault="00183D2E" w:rsidP="00B54AC3">
            <w:pPr>
              <w:spacing w:after="0" w:line="240" w:lineRule="auto"/>
              <w:jc w:val="center"/>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10</w:t>
            </w:r>
          </w:p>
        </w:tc>
        <w:tc>
          <w:tcPr>
            <w:tcW w:w="495" w:type="dxa"/>
            <w:tcBorders>
              <w:top w:val="single" w:sz="4" w:space="0" w:color="auto"/>
              <w:left w:val="single" w:sz="4" w:space="0" w:color="auto"/>
              <w:bottom w:val="single" w:sz="4" w:space="0" w:color="auto"/>
              <w:right w:val="single" w:sz="4" w:space="0" w:color="auto"/>
            </w:tcBorders>
            <w:shd w:val="clear" w:color="auto" w:fill="auto"/>
          </w:tcPr>
          <w:p w14:paraId="666A712C" w14:textId="597FEBF6" w:rsidR="00415399" w:rsidRPr="00076EEE" w:rsidRDefault="00183D2E" w:rsidP="00B54AC3">
            <w:pPr>
              <w:spacing w:after="0" w:line="240" w:lineRule="auto"/>
              <w:jc w:val="center"/>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15</w:t>
            </w: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1C84881E" w14:textId="27B887D2" w:rsidR="00415399" w:rsidRPr="00076EEE" w:rsidRDefault="00183D2E" w:rsidP="00183D2E">
            <w:pPr>
              <w:spacing w:after="0" w:line="240" w:lineRule="auto"/>
              <w:jc w:val="center"/>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15</w:t>
            </w: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2366A64A" w14:textId="717B9593" w:rsidR="00415399" w:rsidRPr="00AF3332" w:rsidRDefault="00183D2E" w:rsidP="00B54AC3">
            <w:pPr>
              <w:spacing w:after="0" w:line="240" w:lineRule="auto"/>
              <w:jc w:val="center"/>
              <w:textAlignment w:val="baseline"/>
              <w:rPr>
                <w:rFonts w:eastAsia="Times New Roman" w:cstheme="minorHAnsi"/>
                <w:sz w:val="20"/>
                <w:szCs w:val="20"/>
                <w:lang w:val="en-GB" w:eastAsia="fi-FI"/>
              </w:rPr>
            </w:pPr>
            <w:r w:rsidRPr="00076EEE">
              <w:rPr>
                <w:rFonts w:eastAsia="Times New Roman" w:cstheme="minorHAnsi"/>
                <w:sz w:val="20"/>
                <w:szCs w:val="20"/>
                <w:lang w:val="en-GB" w:eastAsia="fi-FI"/>
              </w:rPr>
              <w:t>10</w:t>
            </w:r>
          </w:p>
        </w:tc>
      </w:tr>
    </w:tbl>
    <w:p w14:paraId="24721FCE" w14:textId="77777777" w:rsidR="00D33919" w:rsidRPr="00AF3332" w:rsidRDefault="00D33919" w:rsidP="00D33919">
      <w:pPr>
        <w:spacing w:after="0" w:line="240" w:lineRule="auto"/>
        <w:jc w:val="both"/>
        <w:textAlignment w:val="baseline"/>
        <w:rPr>
          <w:rFonts w:eastAsia="Times New Roman" w:cstheme="minorHAnsi"/>
          <w:sz w:val="20"/>
          <w:szCs w:val="20"/>
          <w:lang w:val="en-GB" w:eastAsia="fi-FI"/>
        </w:rPr>
      </w:pPr>
      <w:r w:rsidRPr="00AF3332">
        <w:rPr>
          <w:rFonts w:eastAsia="Times New Roman" w:cstheme="minorHAnsi"/>
          <w:sz w:val="20"/>
          <w:szCs w:val="20"/>
          <w:lang w:val="en-GB" w:eastAsia="fi-FI"/>
        </w:rPr>
        <w:t> </w:t>
      </w:r>
    </w:p>
    <w:p w14:paraId="105DFEE4" w14:textId="61E25090" w:rsidR="00153143" w:rsidRDefault="00153143" w:rsidP="00C72188">
      <w:pPr>
        <w:jc w:val="both"/>
        <w:rPr>
          <w:sz w:val="24"/>
          <w:szCs w:val="24"/>
          <w:lang w:val="en-GB"/>
        </w:rPr>
      </w:pPr>
    </w:p>
    <w:p w14:paraId="3D76AFD6" w14:textId="77777777" w:rsidR="006A2B24" w:rsidRPr="00E6221C" w:rsidRDefault="006A2B24" w:rsidP="00C72188">
      <w:pPr>
        <w:jc w:val="both"/>
        <w:rPr>
          <w:sz w:val="24"/>
          <w:szCs w:val="24"/>
          <w:lang w:val="en-GB"/>
        </w:rPr>
      </w:pPr>
    </w:p>
    <w:p w14:paraId="656B14BE" w14:textId="77777777" w:rsidR="006550C7" w:rsidRPr="00E6221C" w:rsidRDefault="006550C7" w:rsidP="00C72188">
      <w:pPr>
        <w:jc w:val="both"/>
        <w:rPr>
          <w:sz w:val="24"/>
          <w:szCs w:val="24"/>
          <w:lang w:val="en-GB"/>
        </w:rPr>
      </w:pPr>
    </w:p>
    <w:p w14:paraId="5807AF83" w14:textId="77777777" w:rsidR="00C72188" w:rsidRPr="00227C13" w:rsidRDefault="00C72188" w:rsidP="00C72188">
      <w:pPr>
        <w:jc w:val="both"/>
        <w:rPr>
          <w:lang w:val="en-GB"/>
        </w:rPr>
      </w:pPr>
    </w:p>
    <w:sectPr w:rsidR="00C72188" w:rsidRPr="00227C13" w:rsidSect="00D33919">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EA38B" w14:textId="77777777" w:rsidR="00C457EB" w:rsidRDefault="00C457EB" w:rsidP="00C72188">
      <w:pPr>
        <w:spacing w:after="0" w:line="240" w:lineRule="auto"/>
      </w:pPr>
      <w:r>
        <w:separator/>
      </w:r>
    </w:p>
  </w:endnote>
  <w:endnote w:type="continuationSeparator" w:id="0">
    <w:p w14:paraId="362C1699" w14:textId="77777777" w:rsidR="00C457EB" w:rsidRDefault="00C457EB" w:rsidP="00C72188">
      <w:pPr>
        <w:spacing w:after="0" w:line="240" w:lineRule="auto"/>
      </w:pPr>
      <w:r>
        <w:continuationSeparator/>
      </w:r>
    </w:p>
  </w:endnote>
  <w:endnote w:type="continuationNotice" w:id="1">
    <w:p w14:paraId="449E7C1F" w14:textId="77777777" w:rsidR="00C457EB" w:rsidRDefault="00C457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568419"/>
      <w:docPartObj>
        <w:docPartGallery w:val="Page Numbers (Bottom of Page)"/>
        <w:docPartUnique/>
      </w:docPartObj>
    </w:sdtPr>
    <w:sdtEndPr/>
    <w:sdtContent>
      <w:p w14:paraId="36B72406" w14:textId="0B81D8E5" w:rsidR="008F2722" w:rsidRDefault="008F2722">
        <w:pPr>
          <w:pStyle w:val="Footer"/>
          <w:jc w:val="center"/>
        </w:pPr>
        <w:r>
          <w:fldChar w:fldCharType="begin"/>
        </w:r>
        <w:r>
          <w:instrText>PAGE   \* MERGEFORMAT</w:instrText>
        </w:r>
        <w:r>
          <w:fldChar w:fldCharType="separate"/>
        </w:r>
        <w:r>
          <w:rPr>
            <w:noProof/>
          </w:rPr>
          <w:t>7</w:t>
        </w:r>
        <w:r>
          <w:fldChar w:fldCharType="end"/>
        </w:r>
      </w:p>
    </w:sdtContent>
  </w:sdt>
  <w:p w14:paraId="7EECA835" w14:textId="77777777" w:rsidR="008F2722" w:rsidRDefault="008F2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B0B4C" w14:textId="77777777" w:rsidR="00C457EB" w:rsidRDefault="00C457EB" w:rsidP="00C72188">
      <w:pPr>
        <w:spacing w:after="0" w:line="240" w:lineRule="auto"/>
      </w:pPr>
      <w:r>
        <w:separator/>
      </w:r>
    </w:p>
  </w:footnote>
  <w:footnote w:type="continuationSeparator" w:id="0">
    <w:p w14:paraId="4DC6F239" w14:textId="77777777" w:rsidR="00C457EB" w:rsidRDefault="00C457EB" w:rsidP="00C72188">
      <w:pPr>
        <w:spacing w:after="0" w:line="240" w:lineRule="auto"/>
      </w:pPr>
      <w:r>
        <w:continuationSeparator/>
      </w:r>
    </w:p>
  </w:footnote>
  <w:footnote w:type="continuationNotice" w:id="1">
    <w:p w14:paraId="1F74B8D6" w14:textId="77777777" w:rsidR="00C457EB" w:rsidRDefault="00C457EB">
      <w:pPr>
        <w:spacing w:after="0" w:line="240" w:lineRule="auto"/>
      </w:pPr>
    </w:p>
  </w:footnote>
  <w:footnote w:id="2">
    <w:p w14:paraId="528336CC" w14:textId="20F05E2B" w:rsidR="008F2722" w:rsidRPr="00F42809" w:rsidRDefault="008F2722" w:rsidP="5F7D1180">
      <w:pPr>
        <w:pStyle w:val="FootnoteText"/>
        <w:rPr>
          <w:rFonts w:asciiTheme="minorHAnsi" w:hAnsiTheme="minorHAnsi" w:cstheme="minorHAnsi"/>
          <w:sz w:val="18"/>
          <w:szCs w:val="18"/>
          <w:lang w:val="en-GB"/>
        </w:rPr>
      </w:pPr>
      <w:r w:rsidRPr="002A155B">
        <w:rPr>
          <w:rStyle w:val="FootnoteReference"/>
          <w:rFonts w:asciiTheme="minorHAnsi" w:hAnsiTheme="minorHAnsi" w:cstheme="minorHAnsi"/>
          <w:sz w:val="18"/>
          <w:szCs w:val="18"/>
        </w:rPr>
        <w:footnoteRef/>
      </w:r>
      <w:r w:rsidRPr="00F42809">
        <w:rPr>
          <w:rFonts w:asciiTheme="minorHAnsi" w:hAnsiTheme="minorHAnsi" w:cstheme="minorHAnsi"/>
          <w:sz w:val="18"/>
          <w:szCs w:val="18"/>
          <w:lang w:val="en-GB"/>
        </w:rPr>
        <w:t xml:space="preserve"> </w:t>
      </w:r>
      <w:r>
        <w:rPr>
          <w:rFonts w:asciiTheme="minorHAnsi" w:hAnsiTheme="minorHAnsi" w:cstheme="minorHAnsi"/>
          <w:sz w:val="18"/>
          <w:szCs w:val="18"/>
          <w:lang w:val="en-US"/>
        </w:rPr>
        <w:t xml:space="preserve">IMF Outlook Report (2020) </w:t>
      </w:r>
      <w:hyperlink r:id="rId1" w:history="1">
        <w:r w:rsidRPr="00F42809">
          <w:rPr>
            <w:rStyle w:val="Hyperlink"/>
            <w:rFonts w:asciiTheme="minorHAnsi" w:hAnsiTheme="minorHAnsi" w:cstheme="minorHAnsi"/>
            <w:sz w:val="18"/>
            <w:szCs w:val="18"/>
            <w:lang w:val="en-GB"/>
          </w:rPr>
          <w:t>https://www.imf.org/en/Countries/KOS</w:t>
        </w:r>
      </w:hyperlink>
      <w:r w:rsidRPr="00F42809">
        <w:rPr>
          <w:rFonts w:asciiTheme="minorHAnsi" w:hAnsiTheme="minorHAnsi" w:cstheme="minorHAnsi"/>
          <w:sz w:val="18"/>
          <w:szCs w:val="18"/>
          <w:lang w:val="en-GB"/>
        </w:rPr>
        <w:t xml:space="preserve"> </w:t>
      </w:r>
    </w:p>
  </w:footnote>
  <w:footnote w:id="3">
    <w:p w14:paraId="43346C29" w14:textId="77777777" w:rsidR="008F2722" w:rsidRPr="002A155B" w:rsidRDefault="008F2722" w:rsidP="009A4ABB">
      <w:pPr>
        <w:pStyle w:val="FootnoteText"/>
        <w:rPr>
          <w:rFonts w:asciiTheme="minorHAnsi" w:hAnsiTheme="minorHAnsi" w:cstheme="minorHAnsi"/>
          <w:sz w:val="18"/>
          <w:szCs w:val="18"/>
          <w:lang w:val="en-GB"/>
        </w:rPr>
      </w:pPr>
      <w:r w:rsidRPr="002A155B">
        <w:rPr>
          <w:rStyle w:val="FootnoteReference"/>
          <w:rFonts w:asciiTheme="minorHAnsi" w:hAnsiTheme="minorHAnsi" w:cstheme="minorHAnsi"/>
          <w:sz w:val="18"/>
          <w:szCs w:val="18"/>
        </w:rPr>
        <w:footnoteRef/>
      </w:r>
      <w:r w:rsidRPr="002A155B">
        <w:rPr>
          <w:rFonts w:asciiTheme="minorHAnsi" w:hAnsiTheme="minorHAnsi" w:cstheme="minorHAnsi"/>
          <w:sz w:val="18"/>
          <w:szCs w:val="18"/>
          <w:lang w:val="en-GB"/>
        </w:rPr>
        <w:t xml:space="preserve"> United Nations Kosovo Team Socio-Economic Response Plan (24 August 2020)</w:t>
      </w:r>
    </w:p>
  </w:footnote>
  <w:footnote w:id="4">
    <w:p w14:paraId="527A0D10" w14:textId="1B869AEC" w:rsidR="008F2722" w:rsidRPr="00EE1CA0" w:rsidRDefault="008F2722" w:rsidP="009D41E9">
      <w:pPr>
        <w:pStyle w:val="FootnoteText"/>
        <w:rPr>
          <w:rFonts w:asciiTheme="minorHAnsi" w:hAnsiTheme="minorHAnsi" w:cstheme="minorHAnsi"/>
          <w:sz w:val="18"/>
          <w:szCs w:val="18"/>
          <w:lang w:val="en-GB"/>
        </w:rPr>
      </w:pPr>
      <w:r w:rsidRPr="00BB6311">
        <w:rPr>
          <w:rFonts w:asciiTheme="minorHAnsi" w:hAnsiTheme="minorHAnsi" w:cstheme="minorHAnsi"/>
          <w:sz w:val="10"/>
          <w:szCs w:val="10"/>
          <w:lang w:val="en-GB"/>
        </w:rPr>
        <w:footnoteRef/>
      </w:r>
      <w:r w:rsidRPr="00EE1CA0">
        <w:rPr>
          <w:rFonts w:asciiTheme="minorHAnsi" w:hAnsiTheme="minorHAnsi" w:cstheme="minorHAnsi"/>
          <w:sz w:val="18"/>
          <w:szCs w:val="18"/>
          <w:lang w:val="en-GB"/>
        </w:rPr>
        <w:t xml:space="preserve"> ASK, Kosovo Statistics Agency</w:t>
      </w:r>
      <w:r>
        <w:rPr>
          <w:rFonts w:asciiTheme="minorHAnsi" w:hAnsiTheme="minorHAnsi" w:cstheme="minorHAnsi"/>
          <w:sz w:val="18"/>
          <w:szCs w:val="18"/>
          <w:lang w:val="en-GB"/>
        </w:rPr>
        <w:t xml:space="preserve"> (2020)</w:t>
      </w:r>
    </w:p>
  </w:footnote>
  <w:footnote w:id="5">
    <w:p w14:paraId="2F53F55B" w14:textId="77777777" w:rsidR="008F2722" w:rsidRPr="00EE1CA0" w:rsidRDefault="008F2722" w:rsidP="009D41E9">
      <w:pPr>
        <w:pStyle w:val="FootnoteText"/>
        <w:rPr>
          <w:rFonts w:asciiTheme="minorHAnsi" w:hAnsiTheme="minorHAnsi" w:cstheme="minorHAnsi"/>
          <w:sz w:val="18"/>
          <w:szCs w:val="18"/>
          <w:lang w:val="en-GB"/>
        </w:rPr>
      </w:pPr>
      <w:r w:rsidRPr="00EE1CA0">
        <w:rPr>
          <w:rStyle w:val="FootnoteReference"/>
          <w:rFonts w:asciiTheme="minorHAnsi" w:hAnsiTheme="minorHAnsi" w:cstheme="minorHAnsi"/>
          <w:sz w:val="18"/>
          <w:szCs w:val="18"/>
        </w:rPr>
        <w:footnoteRef/>
      </w:r>
      <w:r w:rsidRPr="00EE1CA0">
        <w:rPr>
          <w:rFonts w:asciiTheme="minorHAnsi" w:hAnsiTheme="minorHAnsi" w:cstheme="minorHAnsi"/>
          <w:sz w:val="18"/>
          <w:szCs w:val="18"/>
          <w:lang w:val="en-GB"/>
        </w:rPr>
        <w:t xml:space="preserve"> Kosovo Statistics Agency, Q2 2020 Hotel Statistics</w:t>
      </w:r>
    </w:p>
  </w:footnote>
  <w:footnote w:id="6">
    <w:p w14:paraId="1BA7C791" w14:textId="3A0EA60A" w:rsidR="008F2722" w:rsidRPr="00E666ED" w:rsidRDefault="008F2722">
      <w:pPr>
        <w:pStyle w:val="FootnoteText"/>
        <w:rPr>
          <w:rFonts w:asciiTheme="minorHAnsi" w:eastAsiaTheme="minorEastAsia" w:hAnsiTheme="minorHAnsi" w:cstheme="minorHAnsi"/>
          <w:sz w:val="18"/>
          <w:szCs w:val="18"/>
          <w:lang w:val="en-GB" w:eastAsia="ko"/>
        </w:rPr>
      </w:pPr>
      <w:r w:rsidRPr="00E666ED">
        <w:rPr>
          <w:rStyle w:val="FootnoteReference"/>
          <w:rFonts w:asciiTheme="minorHAnsi" w:hAnsiTheme="minorHAnsi" w:cstheme="minorHAnsi"/>
          <w:sz w:val="18"/>
          <w:szCs w:val="18"/>
        </w:rPr>
        <w:footnoteRef/>
      </w:r>
      <w:r w:rsidRPr="00E666ED">
        <w:rPr>
          <w:rFonts w:asciiTheme="minorHAnsi" w:hAnsiTheme="minorHAnsi" w:cstheme="minorHAnsi"/>
          <w:sz w:val="18"/>
          <w:szCs w:val="18"/>
          <w:lang w:val="en-GB"/>
        </w:rPr>
        <w:t xml:space="preserve"> </w:t>
      </w:r>
      <w:r w:rsidRPr="00E666ED">
        <w:rPr>
          <w:rFonts w:asciiTheme="minorHAnsi" w:eastAsiaTheme="minorEastAsia" w:hAnsiTheme="minorHAnsi" w:cstheme="minorHAnsi"/>
          <w:sz w:val="18"/>
          <w:szCs w:val="18"/>
          <w:lang w:val="en-GB" w:eastAsia="ko"/>
        </w:rPr>
        <w:t>UNWTO Impact Assessment of the COVID-19 Outbreak on International Tourism https://www.unwto.org/impact-assessment-of-the-covid-19-outbreak-on-international-tourism</w:t>
      </w:r>
    </w:p>
  </w:footnote>
  <w:footnote w:id="7">
    <w:p w14:paraId="31AECB1B" w14:textId="567080D1" w:rsidR="008F2722" w:rsidRPr="00E666ED" w:rsidRDefault="008F2722">
      <w:pPr>
        <w:pStyle w:val="FootnoteText"/>
        <w:rPr>
          <w:rFonts w:asciiTheme="minorHAnsi" w:hAnsiTheme="minorHAnsi" w:cstheme="minorHAnsi"/>
          <w:sz w:val="18"/>
          <w:szCs w:val="18"/>
          <w:lang w:val="en-GB" w:eastAsia="ko"/>
        </w:rPr>
      </w:pPr>
      <w:r w:rsidRPr="00E666ED">
        <w:rPr>
          <w:rStyle w:val="FootnoteReference"/>
          <w:rFonts w:asciiTheme="minorHAnsi" w:hAnsiTheme="minorHAnsi" w:cstheme="minorHAnsi"/>
          <w:sz w:val="18"/>
          <w:szCs w:val="18"/>
        </w:rPr>
        <w:footnoteRef/>
      </w:r>
      <w:r w:rsidRPr="00E666ED">
        <w:rPr>
          <w:rFonts w:asciiTheme="minorHAnsi" w:hAnsiTheme="minorHAnsi" w:cstheme="minorHAnsi"/>
          <w:sz w:val="18"/>
          <w:szCs w:val="18"/>
          <w:lang w:val="en-GB"/>
        </w:rPr>
        <w:t xml:space="preserve"> Employment data from the Kosovo Statistics Agency Q1 2019 Report ‘Labour Force Survey, Q4 2019, Employment by activity and gender in accommodation and food service activities</w:t>
      </w:r>
    </w:p>
  </w:footnote>
  <w:footnote w:id="8">
    <w:p w14:paraId="0F5C9765" w14:textId="77777777" w:rsidR="008F2722" w:rsidRPr="00E666ED" w:rsidRDefault="008F2722" w:rsidP="00C72188">
      <w:pPr>
        <w:pStyle w:val="FootnoteText"/>
        <w:rPr>
          <w:rFonts w:asciiTheme="minorHAnsi" w:eastAsiaTheme="minorEastAsia" w:hAnsiTheme="minorHAnsi" w:cstheme="minorHAnsi"/>
          <w:sz w:val="18"/>
          <w:szCs w:val="18"/>
          <w:lang w:val="en-GB" w:eastAsia="ko-KR"/>
        </w:rPr>
      </w:pPr>
      <w:r w:rsidRPr="00E666ED">
        <w:rPr>
          <w:rStyle w:val="FootnoteReference"/>
          <w:rFonts w:asciiTheme="minorHAnsi" w:hAnsiTheme="minorHAnsi" w:cstheme="minorHAnsi"/>
          <w:sz w:val="18"/>
          <w:szCs w:val="18"/>
        </w:rPr>
        <w:footnoteRef/>
      </w:r>
      <w:r w:rsidRPr="00E666ED">
        <w:rPr>
          <w:rFonts w:asciiTheme="minorHAnsi" w:hAnsiTheme="minorHAnsi" w:cstheme="minorHAnsi"/>
          <w:sz w:val="18"/>
          <w:szCs w:val="18"/>
          <w:lang w:val="en-GB"/>
        </w:rPr>
        <w:t xml:space="preserve"> SDC Economic Impact of Covid-19 Pandemic on the Hospitality Sector in Kosovo (27 March 2020)</w:t>
      </w:r>
      <w:hyperlink r:id="rId2">
        <w:r w:rsidRPr="00E666ED">
          <w:rPr>
            <w:rFonts w:asciiTheme="minorHAnsi" w:hAnsiTheme="minorHAnsi" w:cstheme="minorHAnsi"/>
            <w:sz w:val="18"/>
            <w:szCs w:val="18"/>
            <w:lang w:val="en-GB"/>
          </w:rPr>
          <w:t xml:space="preserve"> </w:t>
        </w:r>
      </w:hyperlink>
      <w:hyperlink r:id="rId3">
        <w:r w:rsidRPr="00E666ED">
          <w:rPr>
            <w:rFonts w:asciiTheme="minorHAnsi" w:hAnsiTheme="minorHAnsi" w:cstheme="minorHAnsi"/>
            <w:color w:val="1155CC"/>
            <w:sz w:val="18"/>
            <w:szCs w:val="18"/>
            <w:u w:val="single"/>
            <w:lang w:val="en-GB"/>
          </w:rPr>
          <w:t>https://ppse-kosovo.org/file/repository/COVID_19_Impact_on_Hospitality_Sector_ENG.pdf</w:t>
        </w:r>
      </w:hyperlink>
    </w:p>
  </w:footnote>
  <w:footnote w:id="9">
    <w:p w14:paraId="6CB0A2D7" w14:textId="77777777" w:rsidR="008F2722" w:rsidRPr="00E666ED" w:rsidRDefault="008F2722" w:rsidP="00850990">
      <w:pPr>
        <w:pStyle w:val="FootnoteText"/>
        <w:rPr>
          <w:rFonts w:asciiTheme="minorHAnsi" w:eastAsiaTheme="minorEastAsia" w:hAnsiTheme="minorHAnsi" w:cstheme="minorHAnsi"/>
          <w:sz w:val="18"/>
          <w:szCs w:val="18"/>
          <w:lang w:val="en-GB" w:eastAsia="ko-KR"/>
        </w:rPr>
      </w:pPr>
      <w:r w:rsidRPr="00E666ED">
        <w:rPr>
          <w:rStyle w:val="FootnoteReference"/>
          <w:rFonts w:asciiTheme="minorHAnsi" w:hAnsiTheme="minorHAnsi" w:cstheme="minorHAnsi"/>
          <w:sz w:val="18"/>
          <w:szCs w:val="18"/>
        </w:rPr>
        <w:footnoteRef/>
      </w:r>
      <w:r w:rsidRPr="00E666ED">
        <w:rPr>
          <w:rFonts w:asciiTheme="minorHAnsi" w:hAnsiTheme="minorHAnsi" w:cstheme="minorHAnsi"/>
          <w:sz w:val="18"/>
          <w:szCs w:val="18"/>
          <w:lang w:val="en-GB"/>
        </w:rPr>
        <w:t xml:space="preserve"> Kosovo Government Programme 2020-2023 (June 2020)</w:t>
      </w:r>
    </w:p>
  </w:footnote>
  <w:footnote w:id="10">
    <w:p w14:paraId="55DFD722" w14:textId="38A916CE" w:rsidR="008F2722" w:rsidRPr="00E666ED" w:rsidRDefault="008F2722" w:rsidP="00E666ED">
      <w:pPr>
        <w:jc w:val="both"/>
        <w:rPr>
          <w:rFonts w:ascii="Calibri" w:eastAsia="Calibri" w:hAnsi="Calibri" w:cs="Calibri"/>
          <w:color w:val="0563C1"/>
          <w:sz w:val="18"/>
          <w:szCs w:val="18"/>
          <w:lang w:val="en-GB"/>
        </w:rPr>
      </w:pPr>
      <w:r w:rsidRPr="00E666ED">
        <w:rPr>
          <w:rStyle w:val="FootnoteReference"/>
          <w:sz w:val="18"/>
          <w:szCs w:val="18"/>
        </w:rPr>
        <w:footnoteRef/>
      </w:r>
      <w:r w:rsidRPr="00E666ED">
        <w:rPr>
          <w:sz w:val="18"/>
          <w:szCs w:val="18"/>
          <w:lang w:val="en-GB"/>
        </w:rPr>
        <w:t xml:space="preserve"> </w:t>
      </w:r>
      <w:r w:rsidRPr="00E666ED">
        <w:rPr>
          <w:rFonts w:ascii="Calibri" w:eastAsia="Calibri" w:hAnsi="Calibri" w:cs="Calibri"/>
          <w:sz w:val="18"/>
          <w:szCs w:val="18"/>
          <w:lang w:val="en-GB"/>
        </w:rPr>
        <w:t xml:space="preserve">Annual Report on the State of the Environment 2017, Ministry of Environment and Spatial Planning </w:t>
      </w:r>
      <w:hyperlink r:id="rId4" w:history="1">
        <w:r w:rsidRPr="00E666ED">
          <w:rPr>
            <w:rStyle w:val="Hyperlink"/>
            <w:rFonts w:ascii="Calibri" w:eastAsia="Calibri" w:hAnsi="Calibri" w:cs="Calibri"/>
            <w:color w:val="0563C1"/>
            <w:sz w:val="18"/>
            <w:szCs w:val="18"/>
            <w:lang w:val="en-GB"/>
          </w:rPr>
          <w:t>http://ammk-rks.net/repository/docs/Raporti_M_2017_english.pdf</w:t>
        </w:r>
      </w:hyperlink>
    </w:p>
  </w:footnote>
  <w:footnote w:id="11">
    <w:p w14:paraId="48E315B3" w14:textId="1131974E" w:rsidR="008F2722" w:rsidRPr="00753655" w:rsidRDefault="008F2722">
      <w:pPr>
        <w:pStyle w:val="FootnoteText"/>
        <w:rPr>
          <w:rFonts w:asciiTheme="minorHAnsi" w:hAnsiTheme="minorHAnsi" w:cstheme="minorHAnsi"/>
          <w:sz w:val="18"/>
          <w:szCs w:val="18"/>
          <w:lang w:val="en-US"/>
        </w:rPr>
      </w:pPr>
      <w:r w:rsidRPr="00753655">
        <w:rPr>
          <w:rStyle w:val="FootnoteReference"/>
          <w:rFonts w:asciiTheme="minorHAnsi" w:hAnsiTheme="minorHAnsi" w:cstheme="minorHAnsi"/>
          <w:sz w:val="18"/>
          <w:szCs w:val="18"/>
        </w:rPr>
        <w:footnoteRef/>
      </w:r>
      <w:r w:rsidR="00753655" w:rsidRPr="00753655">
        <w:rPr>
          <w:rFonts w:asciiTheme="minorHAnsi" w:hAnsiTheme="minorHAnsi" w:cstheme="minorHAnsi"/>
          <w:sz w:val="18"/>
          <w:szCs w:val="18"/>
          <w:lang w:val="en-US"/>
        </w:rPr>
        <w:t xml:space="preserve"> </w:t>
      </w:r>
      <w:hyperlink r:id="rId5" w:history="1">
        <w:r w:rsidR="00753655" w:rsidRPr="00753655">
          <w:rPr>
            <w:rStyle w:val="Hyperlink"/>
            <w:rFonts w:asciiTheme="minorHAnsi" w:hAnsiTheme="minorHAnsi" w:cstheme="minorHAnsi"/>
            <w:sz w:val="18"/>
            <w:szCs w:val="18"/>
            <w:lang w:val="en-US"/>
          </w:rPr>
          <w:t>https://www.ks.undp.org/content/kosovo/en/home/operations/projects/democratic_governance/PublicPulse.html</w:t>
        </w:r>
      </w:hyperlink>
      <w:r w:rsidRPr="00753655">
        <w:rPr>
          <w:rFonts w:asciiTheme="minorHAnsi" w:hAnsiTheme="minorHAnsi" w:cstheme="minorHAnsi"/>
          <w:sz w:val="18"/>
          <w:szCs w:val="18"/>
          <w:lang w:val="en-US"/>
        </w:rPr>
        <w:t xml:space="preserve"> </w:t>
      </w:r>
    </w:p>
  </w:footnote>
  <w:footnote w:id="12">
    <w:p w14:paraId="54D22BC1" w14:textId="3C675376" w:rsidR="008F2722" w:rsidRPr="00222D7D" w:rsidRDefault="008F2722" w:rsidP="00D1724F">
      <w:pPr>
        <w:pStyle w:val="FootnoteText"/>
        <w:rPr>
          <w:lang w:val="en-US"/>
        </w:rPr>
      </w:pPr>
      <w:r w:rsidRPr="00753655">
        <w:rPr>
          <w:rStyle w:val="FootnoteReference"/>
          <w:rFonts w:asciiTheme="minorHAnsi" w:hAnsiTheme="minorHAnsi" w:cstheme="minorHAnsi"/>
          <w:sz w:val="18"/>
          <w:szCs w:val="18"/>
        </w:rPr>
        <w:footnoteRef/>
      </w:r>
      <w:r w:rsidRPr="00753655">
        <w:rPr>
          <w:rFonts w:asciiTheme="minorHAnsi" w:hAnsiTheme="minorHAnsi" w:cstheme="minorHAnsi"/>
          <w:sz w:val="18"/>
          <w:szCs w:val="18"/>
          <w:lang w:val="en-US"/>
        </w:rPr>
        <w:t xml:space="preserve"> </w:t>
      </w:r>
      <w:hyperlink r:id="rId6" w:history="1">
        <w:r w:rsidRPr="00753655">
          <w:rPr>
            <w:rStyle w:val="Hyperlink"/>
            <w:rFonts w:asciiTheme="minorHAnsi" w:hAnsiTheme="minorHAnsi" w:cstheme="minorHAnsi"/>
            <w:sz w:val="18"/>
            <w:szCs w:val="18"/>
            <w:lang w:val="en-US"/>
          </w:rPr>
          <w:t>https://www.ks.undp.org/content/kosovo/en/home/operations/projects/democratic_governance/inter-community-dialogue-through-inclusive-cultural-heritage-pre.html</w:t>
        </w:r>
      </w:hyperlink>
      <w:r w:rsidRPr="00753655">
        <w:rPr>
          <w:sz w:val="18"/>
          <w:szCs w:val="18"/>
          <w:lang w:val="en-US"/>
        </w:rPr>
        <w:t xml:space="preserve"> </w:t>
      </w:r>
    </w:p>
  </w:footnote>
  <w:footnote w:id="13">
    <w:p w14:paraId="6BAEF6A7" w14:textId="68F843FB" w:rsidR="008F2722" w:rsidRPr="00753655" w:rsidRDefault="008F2722" w:rsidP="5B380301">
      <w:pPr>
        <w:pStyle w:val="FootnoteText"/>
        <w:rPr>
          <w:rFonts w:asciiTheme="minorHAnsi" w:hAnsiTheme="minorHAnsi" w:cstheme="minorHAnsi"/>
          <w:sz w:val="18"/>
          <w:szCs w:val="18"/>
          <w:lang w:val="en-US"/>
        </w:rPr>
      </w:pPr>
      <w:r w:rsidRPr="00753655">
        <w:rPr>
          <w:rStyle w:val="FootnoteReference"/>
          <w:rFonts w:asciiTheme="minorHAnsi" w:hAnsiTheme="minorHAnsi" w:cstheme="minorHAnsi"/>
          <w:sz w:val="18"/>
          <w:szCs w:val="18"/>
        </w:rPr>
        <w:footnoteRef/>
      </w:r>
      <w:r w:rsidRPr="00753655">
        <w:rPr>
          <w:rFonts w:asciiTheme="minorHAnsi" w:hAnsiTheme="minorHAnsi" w:cstheme="minorHAnsi"/>
          <w:sz w:val="18"/>
          <w:szCs w:val="18"/>
          <w:lang w:val="en-US"/>
        </w:rPr>
        <w:t xml:space="preserve"> </w:t>
      </w:r>
      <w:hyperlink r:id="rId7" w:history="1">
        <w:r w:rsidRPr="00753655">
          <w:rPr>
            <w:rStyle w:val="Hyperlink"/>
            <w:rFonts w:asciiTheme="minorHAnsi" w:hAnsiTheme="minorHAnsi" w:cstheme="minorHAnsi"/>
            <w:sz w:val="18"/>
            <w:szCs w:val="18"/>
            <w:lang w:val="en-US"/>
          </w:rPr>
          <w:t>https://www.ks.undp.org/content/kosovo/en/home/operations/projects/poverty_reduction/integrated-territorial-development-2--interdev-2-.html</w:t>
        </w:r>
      </w:hyperlink>
    </w:p>
  </w:footnote>
  <w:footnote w:id="14">
    <w:p w14:paraId="3C3FD341" w14:textId="2E7D502A" w:rsidR="008F2722" w:rsidRPr="00D1724F" w:rsidRDefault="008F2722">
      <w:pPr>
        <w:pStyle w:val="FootnoteText"/>
        <w:rPr>
          <w:lang w:val="en-US" w:eastAsia="ko"/>
        </w:rPr>
      </w:pPr>
      <w:r w:rsidRPr="00753655">
        <w:rPr>
          <w:rStyle w:val="FootnoteReference"/>
          <w:rFonts w:asciiTheme="minorHAnsi" w:hAnsiTheme="minorHAnsi" w:cstheme="minorHAnsi"/>
          <w:sz w:val="18"/>
          <w:szCs w:val="18"/>
        </w:rPr>
        <w:footnoteRef/>
      </w:r>
      <w:r w:rsidRPr="00753655">
        <w:rPr>
          <w:rFonts w:asciiTheme="minorHAnsi" w:hAnsiTheme="minorHAnsi" w:cstheme="minorHAnsi"/>
          <w:sz w:val="18"/>
          <w:szCs w:val="18"/>
          <w:lang w:val="en-US" w:eastAsia="ko"/>
        </w:rPr>
        <w:t xml:space="preserve"> </w:t>
      </w:r>
      <w:hyperlink r:id="rId8" w:history="1">
        <w:r w:rsidRPr="00753655">
          <w:rPr>
            <w:rStyle w:val="Hyperlink"/>
            <w:rFonts w:asciiTheme="minorHAnsi" w:hAnsiTheme="minorHAnsi" w:cstheme="minorHAnsi"/>
            <w:sz w:val="18"/>
            <w:szCs w:val="18"/>
            <w:lang w:val="en-US" w:eastAsia="ko"/>
          </w:rPr>
          <w:t>https://kiesa.rks-gov.net/desk/inc/media/3FE96539-4003-415B-B708-3F3466CFEC3A.pdf</w:t>
        </w:r>
      </w:hyperlink>
    </w:p>
  </w:footnote>
  <w:footnote w:id="15">
    <w:p w14:paraId="77F87135" w14:textId="24A3942D" w:rsidR="008F2722" w:rsidRPr="00BB6311" w:rsidRDefault="008F2722">
      <w:pPr>
        <w:pStyle w:val="FootnoteText"/>
        <w:rPr>
          <w:lang w:val="fi-FI"/>
        </w:rPr>
      </w:pPr>
      <w:r>
        <w:rPr>
          <w:rStyle w:val="FootnoteReference"/>
        </w:rPr>
        <w:footnoteRef/>
      </w:r>
      <w:r>
        <w:t xml:space="preserve"> </w:t>
      </w:r>
      <w:r>
        <w:rPr>
          <w:lang w:val="fi-FI"/>
        </w:rPr>
        <w:t>Kosovo Government Programme 2020-2023 (June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5BD9"/>
    <w:multiLevelType w:val="hybridMultilevel"/>
    <w:tmpl w:val="3C40D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3F5C2C"/>
    <w:multiLevelType w:val="hybridMultilevel"/>
    <w:tmpl w:val="9F26FBEA"/>
    <w:lvl w:ilvl="0" w:tplc="0809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EF40AD"/>
    <w:multiLevelType w:val="hybridMultilevel"/>
    <w:tmpl w:val="D9680510"/>
    <w:lvl w:ilvl="0" w:tplc="EA185B20">
      <w:start w:val="2"/>
      <w:numFmt w:val="decimal"/>
      <w:lvlText w:val="%1."/>
      <w:lvlJc w:val="left"/>
      <w:pPr>
        <w:tabs>
          <w:tab w:val="num" w:pos="720"/>
        </w:tabs>
        <w:ind w:left="720" w:hanging="360"/>
      </w:pPr>
    </w:lvl>
    <w:lvl w:ilvl="1" w:tplc="73F4BAB0" w:tentative="1">
      <w:start w:val="1"/>
      <w:numFmt w:val="decimal"/>
      <w:lvlText w:val="%2."/>
      <w:lvlJc w:val="left"/>
      <w:pPr>
        <w:tabs>
          <w:tab w:val="num" w:pos="1440"/>
        </w:tabs>
        <w:ind w:left="1440" w:hanging="360"/>
      </w:pPr>
    </w:lvl>
    <w:lvl w:ilvl="2" w:tplc="607043E6" w:tentative="1">
      <w:start w:val="1"/>
      <w:numFmt w:val="decimal"/>
      <w:lvlText w:val="%3."/>
      <w:lvlJc w:val="left"/>
      <w:pPr>
        <w:tabs>
          <w:tab w:val="num" w:pos="2160"/>
        </w:tabs>
        <w:ind w:left="2160" w:hanging="360"/>
      </w:pPr>
    </w:lvl>
    <w:lvl w:ilvl="3" w:tplc="5B322012" w:tentative="1">
      <w:start w:val="1"/>
      <w:numFmt w:val="decimal"/>
      <w:lvlText w:val="%4."/>
      <w:lvlJc w:val="left"/>
      <w:pPr>
        <w:tabs>
          <w:tab w:val="num" w:pos="2880"/>
        </w:tabs>
        <w:ind w:left="2880" w:hanging="360"/>
      </w:pPr>
    </w:lvl>
    <w:lvl w:ilvl="4" w:tplc="96108084" w:tentative="1">
      <w:start w:val="1"/>
      <w:numFmt w:val="decimal"/>
      <w:lvlText w:val="%5."/>
      <w:lvlJc w:val="left"/>
      <w:pPr>
        <w:tabs>
          <w:tab w:val="num" w:pos="3600"/>
        </w:tabs>
        <w:ind w:left="3600" w:hanging="360"/>
      </w:pPr>
    </w:lvl>
    <w:lvl w:ilvl="5" w:tplc="E160DCC4" w:tentative="1">
      <w:start w:val="1"/>
      <w:numFmt w:val="decimal"/>
      <w:lvlText w:val="%6."/>
      <w:lvlJc w:val="left"/>
      <w:pPr>
        <w:tabs>
          <w:tab w:val="num" w:pos="4320"/>
        </w:tabs>
        <w:ind w:left="4320" w:hanging="360"/>
      </w:pPr>
    </w:lvl>
    <w:lvl w:ilvl="6" w:tplc="CE30837A" w:tentative="1">
      <w:start w:val="1"/>
      <w:numFmt w:val="decimal"/>
      <w:lvlText w:val="%7."/>
      <w:lvlJc w:val="left"/>
      <w:pPr>
        <w:tabs>
          <w:tab w:val="num" w:pos="5040"/>
        </w:tabs>
        <w:ind w:left="5040" w:hanging="360"/>
      </w:pPr>
    </w:lvl>
    <w:lvl w:ilvl="7" w:tplc="63AADFD4" w:tentative="1">
      <w:start w:val="1"/>
      <w:numFmt w:val="decimal"/>
      <w:lvlText w:val="%8."/>
      <w:lvlJc w:val="left"/>
      <w:pPr>
        <w:tabs>
          <w:tab w:val="num" w:pos="5760"/>
        </w:tabs>
        <w:ind w:left="5760" w:hanging="360"/>
      </w:pPr>
    </w:lvl>
    <w:lvl w:ilvl="8" w:tplc="53844A2E" w:tentative="1">
      <w:start w:val="1"/>
      <w:numFmt w:val="decimal"/>
      <w:lvlText w:val="%9."/>
      <w:lvlJc w:val="left"/>
      <w:pPr>
        <w:tabs>
          <w:tab w:val="num" w:pos="6480"/>
        </w:tabs>
        <w:ind w:left="6480" w:hanging="360"/>
      </w:pPr>
    </w:lvl>
  </w:abstractNum>
  <w:abstractNum w:abstractNumId="3" w15:restartNumberingAfterBreak="0">
    <w:nsid w:val="0C47346A"/>
    <w:multiLevelType w:val="hybridMultilevel"/>
    <w:tmpl w:val="F9E0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A5469"/>
    <w:multiLevelType w:val="hybridMultilevel"/>
    <w:tmpl w:val="C86ECE66"/>
    <w:lvl w:ilvl="0" w:tplc="30F22760">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2F0030"/>
    <w:multiLevelType w:val="hybridMultilevel"/>
    <w:tmpl w:val="A9861C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D6875E0"/>
    <w:multiLevelType w:val="hybridMultilevel"/>
    <w:tmpl w:val="14BA63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E120139"/>
    <w:multiLevelType w:val="multilevel"/>
    <w:tmpl w:val="2BBE7C56"/>
    <w:lvl w:ilvl="0">
      <w:start w:val="2"/>
      <w:numFmt w:val="decimal"/>
      <w:lvlText w:val="%1.0"/>
      <w:lvlJc w:val="left"/>
      <w:pPr>
        <w:ind w:left="360" w:hanging="360"/>
      </w:pPr>
      <w:rPr>
        <w:rFonts w:cstheme="minorBidi" w:hint="default"/>
      </w:rPr>
    </w:lvl>
    <w:lvl w:ilvl="1">
      <w:start w:val="1"/>
      <w:numFmt w:val="decimal"/>
      <w:lvlText w:val="%1.%2"/>
      <w:lvlJc w:val="left"/>
      <w:pPr>
        <w:ind w:left="1664" w:hanging="360"/>
      </w:pPr>
      <w:rPr>
        <w:rFonts w:cstheme="minorBidi" w:hint="default"/>
      </w:rPr>
    </w:lvl>
    <w:lvl w:ilvl="2">
      <w:start w:val="1"/>
      <w:numFmt w:val="decimal"/>
      <w:lvlText w:val="%1.%2.%3"/>
      <w:lvlJc w:val="left"/>
      <w:pPr>
        <w:ind w:left="3328" w:hanging="720"/>
      </w:pPr>
      <w:rPr>
        <w:rFonts w:cstheme="minorBidi" w:hint="default"/>
      </w:rPr>
    </w:lvl>
    <w:lvl w:ilvl="3">
      <w:start w:val="1"/>
      <w:numFmt w:val="decimal"/>
      <w:lvlText w:val="%1.%2.%3.%4"/>
      <w:lvlJc w:val="left"/>
      <w:pPr>
        <w:ind w:left="4632" w:hanging="720"/>
      </w:pPr>
      <w:rPr>
        <w:rFonts w:cstheme="minorBidi" w:hint="default"/>
      </w:rPr>
    </w:lvl>
    <w:lvl w:ilvl="4">
      <w:start w:val="1"/>
      <w:numFmt w:val="decimal"/>
      <w:lvlText w:val="%1.%2.%3.%4.%5"/>
      <w:lvlJc w:val="left"/>
      <w:pPr>
        <w:ind w:left="6296" w:hanging="1080"/>
      </w:pPr>
      <w:rPr>
        <w:rFonts w:cstheme="minorBidi" w:hint="default"/>
      </w:rPr>
    </w:lvl>
    <w:lvl w:ilvl="5">
      <w:start w:val="1"/>
      <w:numFmt w:val="decimal"/>
      <w:lvlText w:val="%1.%2.%3.%4.%5.%6"/>
      <w:lvlJc w:val="left"/>
      <w:pPr>
        <w:ind w:left="7600" w:hanging="1080"/>
      </w:pPr>
      <w:rPr>
        <w:rFonts w:cstheme="minorBidi" w:hint="default"/>
      </w:rPr>
    </w:lvl>
    <w:lvl w:ilvl="6">
      <w:start w:val="1"/>
      <w:numFmt w:val="decimal"/>
      <w:lvlText w:val="%1.%2.%3.%4.%5.%6.%7"/>
      <w:lvlJc w:val="left"/>
      <w:pPr>
        <w:ind w:left="9264" w:hanging="1440"/>
      </w:pPr>
      <w:rPr>
        <w:rFonts w:cstheme="minorBidi" w:hint="default"/>
      </w:rPr>
    </w:lvl>
    <w:lvl w:ilvl="7">
      <w:start w:val="1"/>
      <w:numFmt w:val="decimal"/>
      <w:lvlText w:val="%1.%2.%3.%4.%5.%6.%7.%8"/>
      <w:lvlJc w:val="left"/>
      <w:pPr>
        <w:ind w:left="10568" w:hanging="1440"/>
      </w:pPr>
      <w:rPr>
        <w:rFonts w:cstheme="minorBidi" w:hint="default"/>
      </w:rPr>
    </w:lvl>
    <w:lvl w:ilvl="8">
      <w:start w:val="1"/>
      <w:numFmt w:val="decimal"/>
      <w:lvlText w:val="%1.%2.%3.%4.%5.%6.%7.%8.%9"/>
      <w:lvlJc w:val="left"/>
      <w:pPr>
        <w:ind w:left="11872" w:hanging="1440"/>
      </w:pPr>
      <w:rPr>
        <w:rFonts w:cstheme="minorBidi" w:hint="default"/>
      </w:rPr>
    </w:lvl>
  </w:abstractNum>
  <w:abstractNum w:abstractNumId="8" w15:restartNumberingAfterBreak="0">
    <w:nsid w:val="18B46455"/>
    <w:multiLevelType w:val="hybridMultilevel"/>
    <w:tmpl w:val="973EC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166DD7"/>
    <w:multiLevelType w:val="hybridMultilevel"/>
    <w:tmpl w:val="58BA35F2"/>
    <w:lvl w:ilvl="0" w:tplc="0809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0609D6"/>
    <w:multiLevelType w:val="hybridMultilevel"/>
    <w:tmpl w:val="2E0042EC"/>
    <w:lvl w:ilvl="0" w:tplc="3DFEB1A8">
      <w:start w:val="1"/>
      <w:numFmt w:val="decimal"/>
      <w:lvlText w:val="%1."/>
      <w:lvlJc w:val="left"/>
      <w:pPr>
        <w:tabs>
          <w:tab w:val="num" w:pos="720"/>
        </w:tabs>
        <w:ind w:left="720" w:hanging="360"/>
      </w:pPr>
    </w:lvl>
    <w:lvl w:ilvl="1" w:tplc="127A1FEC" w:tentative="1">
      <w:start w:val="1"/>
      <w:numFmt w:val="decimal"/>
      <w:lvlText w:val="%2."/>
      <w:lvlJc w:val="left"/>
      <w:pPr>
        <w:tabs>
          <w:tab w:val="num" w:pos="1440"/>
        </w:tabs>
        <w:ind w:left="1440" w:hanging="360"/>
      </w:pPr>
    </w:lvl>
    <w:lvl w:ilvl="2" w:tplc="E0D03BFC" w:tentative="1">
      <w:start w:val="1"/>
      <w:numFmt w:val="decimal"/>
      <w:lvlText w:val="%3."/>
      <w:lvlJc w:val="left"/>
      <w:pPr>
        <w:tabs>
          <w:tab w:val="num" w:pos="2160"/>
        </w:tabs>
        <w:ind w:left="2160" w:hanging="360"/>
      </w:pPr>
    </w:lvl>
    <w:lvl w:ilvl="3" w:tplc="86944DCA" w:tentative="1">
      <w:start w:val="1"/>
      <w:numFmt w:val="decimal"/>
      <w:lvlText w:val="%4."/>
      <w:lvlJc w:val="left"/>
      <w:pPr>
        <w:tabs>
          <w:tab w:val="num" w:pos="2880"/>
        </w:tabs>
        <w:ind w:left="2880" w:hanging="360"/>
      </w:pPr>
    </w:lvl>
    <w:lvl w:ilvl="4" w:tplc="D2989302" w:tentative="1">
      <w:start w:val="1"/>
      <w:numFmt w:val="decimal"/>
      <w:lvlText w:val="%5."/>
      <w:lvlJc w:val="left"/>
      <w:pPr>
        <w:tabs>
          <w:tab w:val="num" w:pos="3600"/>
        </w:tabs>
        <w:ind w:left="3600" w:hanging="360"/>
      </w:pPr>
    </w:lvl>
    <w:lvl w:ilvl="5" w:tplc="62502064" w:tentative="1">
      <w:start w:val="1"/>
      <w:numFmt w:val="decimal"/>
      <w:lvlText w:val="%6."/>
      <w:lvlJc w:val="left"/>
      <w:pPr>
        <w:tabs>
          <w:tab w:val="num" w:pos="4320"/>
        </w:tabs>
        <w:ind w:left="4320" w:hanging="360"/>
      </w:pPr>
    </w:lvl>
    <w:lvl w:ilvl="6" w:tplc="E110D5FE" w:tentative="1">
      <w:start w:val="1"/>
      <w:numFmt w:val="decimal"/>
      <w:lvlText w:val="%7."/>
      <w:lvlJc w:val="left"/>
      <w:pPr>
        <w:tabs>
          <w:tab w:val="num" w:pos="5040"/>
        </w:tabs>
        <w:ind w:left="5040" w:hanging="360"/>
      </w:pPr>
    </w:lvl>
    <w:lvl w:ilvl="7" w:tplc="1B3418B4" w:tentative="1">
      <w:start w:val="1"/>
      <w:numFmt w:val="decimal"/>
      <w:lvlText w:val="%8."/>
      <w:lvlJc w:val="left"/>
      <w:pPr>
        <w:tabs>
          <w:tab w:val="num" w:pos="5760"/>
        </w:tabs>
        <w:ind w:left="5760" w:hanging="360"/>
      </w:pPr>
    </w:lvl>
    <w:lvl w:ilvl="8" w:tplc="03F2C1AC" w:tentative="1">
      <w:start w:val="1"/>
      <w:numFmt w:val="decimal"/>
      <w:lvlText w:val="%9."/>
      <w:lvlJc w:val="left"/>
      <w:pPr>
        <w:tabs>
          <w:tab w:val="num" w:pos="6480"/>
        </w:tabs>
        <w:ind w:left="6480" w:hanging="360"/>
      </w:pPr>
    </w:lvl>
  </w:abstractNum>
  <w:abstractNum w:abstractNumId="11" w15:restartNumberingAfterBreak="0">
    <w:nsid w:val="239A13CC"/>
    <w:multiLevelType w:val="hybridMultilevel"/>
    <w:tmpl w:val="3AAC67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D926A2D"/>
    <w:multiLevelType w:val="hybridMultilevel"/>
    <w:tmpl w:val="FCDAD5F2"/>
    <w:lvl w:ilvl="0" w:tplc="7CD6B636">
      <w:start w:val="4"/>
      <w:numFmt w:val="decimal"/>
      <w:lvlText w:val="%1."/>
      <w:lvlJc w:val="left"/>
      <w:pPr>
        <w:tabs>
          <w:tab w:val="num" w:pos="720"/>
        </w:tabs>
        <w:ind w:left="720" w:hanging="360"/>
      </w:pPr>
    </w:lvl>
    <w:lvl w:ilvl="1" w:tplc="E234A642" w:tentative="1">
      <w:start w:val="1"/>
      <w:numFmt w:val="decimal"/>
      <w:lvlText w:val="%2."/>
      <w:lvlJc w:val="left"/>
      <w:pPr>
        <w:tabs>
          <w:tab w:val="num" w:pos="1440"/>
        </w:tabs>
        <w:ind w:left="1440" w:hanging="360"/>
      </w:pPr>
    </w:lvl>
    <w:lvl w:ilvl="2" w:tplc="B77A3B62" w:tentative="1">
      <w:start w:val="1"/>
      <w:numFmt w:val="decimal"/>
      <w:lvlText w:val="%3."/>
      <w:lvlJc w:val="left"/>
      <w:pPr>
        <w:tabs>
          <w:tab w:val="num" w:pos="2160"/>
        </w:tabs>
        <w:ind w:left="2160" w:hanging="360"/>
      </w:pPr>
    </w:lvl>
    <w:lvl w:ilvl="3" w:tplc="6EAE6B6C" w:tentative="1">
      <w:start w:val="1"/>
      <w:numFmt w:val="decimal"/>
      <w:lvlText w:val="%4."/>
      <w:lvlJc w:val="left"/>
      <w:pPr>
        <w:tabs>
          <w:tab w:val="num" w:pos="2880"/>
        </w:tabs>
        <w:ind w:left="2880" w:hanging="360"/>
      </w:pPr>
    </w:lvl>
    <w:lvl w:ilvl="4" w:tplc="8C26092A" w:tentative="1">
      <w:start w:val="1"/>
      <w:numFmt w:val="decimal"/>
      <w:lvlText w:val="%5."/>
      <w:lvlJc w:val="left"/>
      <w:pPr>
        <w:tabs>
          <w:tab w:val="num" w:pos="3600"/>
        </w:tabs>
        <w:ind w:left="3600" w:hanging="360"/>
      </w:pPr>
    </w:lvl>
    <w:lvl w:ilvl="5" w:tplc="FC828F82" w:tentative="1">
      <w:start w:val="1"/>
      <w:numFmt w:val="decimal"/>
      <w:lvlText w:val="%6."/>
      <w:lvlJc w:val="left"/>
      <w:pPr>
        <w:tabs>
          <w:tab w:val="num" w:pos="4320"/>
        </w:tabs>
        <w:ind w:left="4320" w:hanging="360"/>
      </w:pPr>
    </w:lvl>
    <w:lvl w:ilvl="6" w:tplc="D578E9F6" w:tentative="1">
      <w:start w:val="1"/>
      <w:numFmt w:val="decimal"/>
      <w:lvlText w:val="%7."/>
      <w:lvlJc w:val="left"/>
      <w:pPr>
        <w:tabs>
          <w:tab w:val="num" w:pos="5040"/>
        </w:tabs>
        <w:ind w:left="5040" w:hanging="360"/>
      </w:pPr>
    </w:lvl>
    <w:lvl w:ilvl="7" w:tplc="363861F8" w:tentative="1">
      <w:start w:val="1"/>
      <w:numFmt w:val="decimal"/>
      <w:lvlText w:val="%8."/>
      <w:lvlJc w:val="left"/>
      <w:pPr>
        <w:tabs>
          <w:tab w:val="num" w:pos="5760"/>
        </w:tabs>
        <w:ind w:left="5760" w:hanging="360"/>
      </w:pPr>
    </w:lvl>
    <w:lvl w:ilvl="8" w:tplc="019295E0" w:tentative="1">
      <w:start w:val="1"/>
      <w:numFmt w:val="decimal"/>
      <w:lvlText w:val="%9."/>
      <w:lvlJc w:val="left"/>
      <w:pPr>
        <w:tabs>
          <w:tab w:val="num" w:pos="6480"/>
        </w:tabs>
        <w:ind w:left="6480" w:hanging="360"/>
      </w:pPr>
    </w:lvl>
  </w:abstractNum>
  <w:abstractNum w:abstractNumId="13" w15:restartNumberingAfterBreak="0">
    <w:nsid w:val="34462059"/>
    <w:multiLevelType w:val="hybridMultilevel"/>
    <w:tmpl w:val="62860BD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3A5B0228"/>
    <w:multiLevelType w:val="hybridMultilevel"/>
    <w:tmpl w:val="DF685404"/>
    <w:lvl w:ilvl="0" w:tplc="08F4BCA6">
      <w:start w:val="1"/>
      <w:numFmt w:val="decimal"/>
      <w:lvlText w:val="%1."/>
      <w:lvlJc w:val="left"/>
      <w:pPr>
        <w:tabs>
          <w:tab w:val="num" w:pos="720"/>
        </w:tabs>
        <w:ind w:left="720" w:hanging="360"/>
      </w:pPr>
    </w:lvl>
    <w:lvl w:ilvl="1" w:tplc="C21C3D6E" w:tentative="1">
      <w:start w:val="1"/>
      <w:numFmt w:val="decimal"/>
      <w:lvlText w:val="%2."/>
      <w:lvlJc w:val="left"/>
      <w:pPr>
        <w:tabs>
          <w:tab w:val="num" w:pos="1440"/>
        </w:tabs>
        <w:ind w:left="1440" w:hanging="360"/>
      </w:pPr>
    </w:lvl>
    <w:lvl w:ilvl="2" w:tplc="1430B826" w:tentative="1">
      <w:start w:val="1"/>
      <w:numFmt w:val="decimal"/>
      <w:lvlText w:val="%3."/>
      <w:lvlJc w:val="left"/>
      <w:pPr>
        <w:tabs>
          <w:tab w:val="num" w:pos="2160"/>
        </w:tabs>
        <w:ind w:left="2160" w:hanging="360"/>
      </w:pPr>
    </w:lvl>
    <w:lvl w:ilvl="3" w:tplc="1DFEE1C6" w:tentative="1">
      <w:start w:val="1"/>
      <w:numFmt w:val="decimal"/>
      <w:lvlText w:val="%4."/>
      <w:lvlJc w:val="left"/>
      <w:pPr>
        <w:tabs>
          <w:tab w:val="num" w:pos="2880"/>
        </w:tabs>
        <w:ind w:left="2880" w:hanging="360"/>
      </w:pPr>
    </w:lvl>
    <w:lvl w:ilvl="4" w:tplc="F8322392" w:tentative="1">
      <w:start w:val="1"/>
      <w:numFmt w:val="decimal"/>
      <w:lvlText w:val="%5."/>
      <w:lvlJc w:val="left"/>
      <w:pPr>
        <w:tabs>
          <w:tab w:val="num" w:pos="3600"/>
        </w:tabs>
        <w:ind w:left="3600" w:hanging="360"/>
      </w:pPr>
    </w:lvl>
    <w:lvl w:ilvl="5" w:tplc="06DC7612" w:tentative="1">
      <w:start w:val="1"/>
      <w:numFmt w:val="decimal"/>
      <w:lvlText w:val="%6."/>
      <w:lvlJc w:val="left"/>
      <w:pPr>
        <w:tabs>
          <w:tab w:val="num" w:pos="4320"/>
        </w:tabs>
        <w:ind w:left="4320" w:hanging="360"/>
      </w:pPr>
    </w:lvl>
    <w:lvl w:ilvl="6" w:tplc="0414ED70" w:tentative="1">
      <w:start w:val="1"/>
      <w:numFmt w:val="decimal"/>
      <w:lvlText w:val="%7."/>
      <w:lvlJc w:val="left"/>
      <w:pPr>
        <w:tabs>
          <w:tab w:val="num" w:pos="5040"/>
        </w:tabs>
        <w:ind w:left="5040" w:hanging="360"/>
      </w:pPr>
    </w:lvl>
    <w:lvl w:ilvl="7" w:tplc="6C8238E2" w:tentative="1">
      <w:start w:val="1"/>
      <w:numFmt w:val="decimal"/>
      <w:lvlText w:val="%8."/>
      <w:lvlJc w:val="left"/>
      <w:pPr>
        <w:tabs>
          <w:tab w:val="num" w:pos="5760"/>
        </w:tabs>
        <w:ind w:left="5760" w:hanging="360"/>
      </w:pPr>
    </w:lvl>
    <w:lvl w:ilvl="8" w:tplc="83F8555C" w:tentative="1">
      <w:start w:val="1"/>
      <w:numFmt w:val="decimal"/>
      <w:lvlText w:val="%9."/>
      <w:lvlJc w:val="left"/>
      <w:pPr>
        <w:tabs>
          <w:tab w:val="num" w:pos="6480"/>
        </w:tabs>
        <w:ind w:left="6480" w:hanging="360"/>
      </w:pPr>
    </w:lvl>
  </w:abstractNum>
  <w:abstractNum w:abstractNumId="15" w15:restartNumberingAfterBreak="0">
    <w:nsid w:val="3B137CF7"/>
    <w:multiLevelType w:val="hybridMultilevel"/>
    <w:tmpl w:val="A74C91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DF35147"/>
    <w:multiLevelType w:val="hybridMultilevel"/>
    <w:tmpl w:val="C65438B8"/>
    <w:lvl w:ilvl="0" w:tplc="94121356">
      <w:start w:val="3"/>
      <w:numFmt w:val="decimal"/>
      <w:lvlText w:val="%1."/>
      <w:lvlJc w:val="left"/>
      <w:pPr>
        <w:tabs>
          <w:tab w:val="num" w:pos="720"/>
        </w:tabs>
        <w:ind w:left="720" w:hanging="360"/>
      </w:pPr>
    </w:lvl>
    <w:lvl w:ilvl="1" w:tplc="1B72577C" w:tentative="1">
      <w:start w:val="1"/>
      <w:numFmt w:val="decimal"/>
      <w:lvlText w:val="%2."/>
      <w:lvlJc w:val="left"/>
      <w:pPr>
        <w:tabs>
          <w:tab w:val="num" w:pos="1440"/>
        </w:tabs>
        <w:ind w:left="1440" w:hanging="360"/>
      </w:pPr>
    </w:lvl>
    <w:lvl w:ilvl="2" w:tplc="83F4AC5C" w:tentative="1">
      <w:start w:val="1"/>
      <w:numFmt w:val="decimal"/>
      <w:lvlText w:val="%3."/>
      <w:lvlJc w:val="left"/>
      <w:pPr>
        <w:tabs>
          <w:tab w:val="num" w:pos="2160"/>
        </w:tabs>
        <w:ind w:left="2160" w:hanging="360"/>
      </w:pPr>
    </w:lvl>
    <w:lvl w:ilvl="3" w:tplc="F2347168" w:tentative="1">
      <w:start w:val="1"/>
      <w:numFmt w:val="decimal"/>
      <w:lvlText w:val="%4."/>
      <w:lvlJc w:val="left"/>
      <w:pPr>
        <w:tabs>
          <w:tab w:val="num" w:pos="2880"/>
        </w:tabs>
        <w:ind w:left="2880" w:hanging="360"/>
      </w:pPr>
    </w:lvl>
    <w:lvl w:ilvl="4" w:tplc="2EBEBFD0" w:tentative="1">
      <w:start w:val="1"/>
      <w:numFmt w:val="decimal"/>
      <w:lvlText w:val="%5."/>
      <w:lvlJc w:val="left"/>
      <w:pPr>
        <w:tabs>
          <w:tab w:val="num" w:pos="3600"/>
        </w:tabs>
        <w:ind w:left="3600" w:hanging="360"/>
      </w:pPr>
    </w:lvl>
    <w:lvl w:ilvl="5" w:tplc="4208A174" w:tentative="1">
      <w:start w:val="1"/>
      <w:numFmt w:val="decimal"/>
      <w:lvlText w:val="%6."/>
      <w:lvlJc w:val="left"/>
      <w:pPr>
        <w:tabs>
          <w:tab w:val="num" w:pos="4320"/>
        </w:tabs>
        <w:ind w:left="4320" w:hanging="360"/>
      </w:pPr>
    </w:lvl>
    <w:lvl w:ilvl="6" w:tplc="47F86222" w:tentative="1">
      <w:start w:val="1"/>
      <w:numFmt w:val="decimal"/>
      <w:lvlText w:val="%7."/>
      <w:lvlJc w:val="left"/>
      <w:pPr>
        <w:tabs>
          <w:tab w:val="num" w:pos="5040"/>
        </w:tabs>
        <w:ind w:left="5040" w:hanging="360"/>
      </w:pPr>
    </w:lvl>
    <w:lvl w:ilvl="7" w:tplc="212C18CA" w:tentative="1">
      <w:start w:val="1"/>
      <w:numFmt w:val="decimal"/>
      <w:lvlText w:val="%8."/>
      <w:lvlJc w:val="left"/>
      <w:pPr>
        <w:tabs>
          <w:tab w:val="num" w:pos="5760"/>
        </w:tabs>
        <w:ind w:left="5760" w:hanging="360"/>
      </w:pPr>
    </w:lvl>
    <w:lvl w:ilvl="8" w:tplc="3E243442" w:tentative="1">
      <w:start w:val="1"/>
      <w:numFmt w:val="decimal"/>
      <w:lvlText w:val="%9."/>
      <w:lvlJc w:val="left"/>
      <w:pPr>
        <w:tabs>
          <w:tab w:val="num" w:pos="6480"/>
        </w:tabs>
        <w:ind w:left="6480" w:hanging="360"/>
      </w:pPr>
    </w:lvl>
  </w:abstractNum>
  <w:abstractNum w:abstractNumId="17" w15:restartNumberingAfterBreak="0">
    <w:nsid w:val="3F794E4D"/>
    <w:multiLevelType w:val="hybridMultilevel"/>
    <w:tmpl w:val="D3480C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01B12B1"/>
    <w:multiLevelType w:val="hybridMultilevel"/>
    <w:tmpl w:val="1F02F4B4"/>
    <w:lvl w:ilvl="0" w:tplc="662E871E">
      <w:start w:val="1"/>
      <w:numFmt w:val="decimal"/>
      <w:lvlText w:val="%1."/>
      <w:lvlJc w:val="left"/>
      <w:pPr>
        <w:ind w:left="720" w:hanging="360"/>
      </w:pPr>
      <w:rPr>
        <w:rFonts w:asciiTheme="minorHAnsi" w:eastAsiaTheme="minorHAnsi" w:hAnsiTheme="minorHAnsi" w:cstheme="minorBidi"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1A10527"/>
    <w:multiLevelType w:val="hybridMultilevel"/>
    <w:tmpl w:val="AC968932"/>
    <w:lvl w:ilvl="0" w:tplc="8ACE9A14">
      <w:start w:val="4"/>
      <w:numFmt w:val="decimal"/>
      <w:lvlText w:val="%1."/>
      <w:lvlJc w:val="left"/>
      <w:pPr>
        <w:tabs>
          <w:tab w:val="num" w:pos="720"/>
        </w:tabs>
        <w:ind w:left="720" w:hanging="360"/>
      </w:pPr>
    </w:lvl>
    <w:lvl w:ilvl="1" w:tplc="9B0A6506" w:tentative="1">
      <w:start w:val="1"/>
      <w:numFmt w:val="decimal"/>
      <w:lvlText w:val="%2."/>
      <w:lvlJc w:val="left"/>
      <w:pPr>
        <w:tabs>
          <w:tab w:val="num" w:pos="1440"/>
        </w:tabs>
        <w:ind w:left="1440" w:hanging="360"/>
      </w:pPr>
    </w:lvl>
    <w:lvl w:ilvl="2" w:tplc="FC1437BA" w:tentative="1">
      <w:start w:val="1"/>
      <w:numFmt w:val="decimal"/>
      <w:lvlText w:val="%3."/>
      <w:lvlJc w:val="left"/>
      <w:pPr>
        <w:tabs>
          <w:tab w:val="num" w:pos="2160"/>
        </w:tabs>
        <w:ind w:left="2160" w:hanging="360"/>
      </w:pPr>
    </w:lvl>
    <w:lvl w:ilvl="3" w:tplc="22F46D50" w:tentative="1">
      <w:start w:val="1"/>
      <w:numFmt w:val="decimal"/>
      <w:lvlText w:val="%4."/>
      <w:lvlJc w:val="left"/>
      <w:pPr>
        <w:tabs>
          <w:tab w:val="num" w:pos="2880"/>
        </w:tabs>
        <w:ind w:left="2880" w:hanging="360"/>
      </w:pPr>
    </w:lvl>
    <w:lvl w:ilvl="4" w:tplc="F738B856" w:tentative="1">
      <w:start w:val="1"/>
      <w:numFmt w:val="decimal"/>
      <w:lvlText w:val="%5."/>
      <w:lvlJc w:val="left"/>
      <w:pPr>
        <w:tabs>
          <w:tab w:val="num" w:pos="3600"/>
        </w:tabs>
        <w:ind w:left="3600" w:hanging="360"/>
      </w:pPr>
    </w:lvl>
    <w:lvl w:ilvl="5" w:tplc="72129B02" w:tentative="1">
      <w:start w:val="1"/>
      <w:numFmt w:val="decimal"/>
      <w:lvlText w:val="%6."/>
      <w:lvlJc w:val="left"/>
      <w:pPr>
        <w:tabs>
          <w:tab w:val="num" w:pos="4320"/>
        </w:tabs>
        <w:ind w:left="4320" w:hanging="360"/>
      </w:pPr>
    </w:lvl>
    <w:lvl w:ilvl="6" w:tplc="0C22F996" w:tentative="1">
      <w:start w:val="1"/>
      <w:numFmt w:val="decimal"/>
      <w:lvlText w:val="%7."/>
      <w:lvlJc w:val="left"/>
      <w:pPr>
        <w:tabs>
          <w:tab w:val="num" w:pos="5040"/>
        </w:tabs>
        <w:ind w:left="5040" w:hanging="360"/>
      </w:pPr>
    </w:lvl>
    <w:lvl w:ilvl="7" w:tplc="971A360E" w:tentative="1">
      <w:start w:val="1"/>
      <w:numFmt w:val="decimal"/>
      <w:lvlText w:val="%8."/>
      <w:lvlJc w:val="left"/>
      <w:pPr>
        <w:tabs>
          <w:tab w:val="num" w:pos="5760"/>
        </w:tabs>
        <w:ind w:left="5760" w:hanging="360"/>
      </w:pPr>
    </w:lvl>
    <w:lvl w:ilvl="8" w:tplc="22C678BE" w:tentative="1">
      <w:start w:val="1"/>
      <w:numFmt w:val="decimal"/>
      <w:lvlText w:val="%9."/>
      <w:lvlJc w:val="left"/>
      <w:pPr>
        <w:tabs>
          <w:tab w:val="num" w:pos="6480"/>
        </w:tabs>
        <w:ind w:left="6480" w:hanging="360"/>
      </w:pPr>
    </w:lvl>
  </w:abstractNum>
  <w:abstractNum w:abstractNumId="20" w15:restartNumberingAfterBreak="0">
    <w:nsid w:val="4FA07B10"/>
    <w:multiLevelType w:val="hybridMultilevel"/>
    <w:tmpl w:val="618CC5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01F6B88"/>
    <w:multiLevelType w:val="hybridMultilevel"/>
    <w:tmpl w:val="05FE321E"/>
    <w:lvl w:ilvl="0" w:tplc="C00AF580">
      <w:start w:val="3"/>
      <w:numFmt w:val="decimal"/>
      <w:lvlText w:val="%1."/>
      <w:lvlJc w:val="left"/>
      <w:pPr>
        <w:tabs>
          <w:tab w:val="num" w:pos="720"/>
        </w:tabs>
        <w:ind w:left="720" w:hanging="360"/>
      </w:pPr>
    </w:lvl>
    <w:lvl w:ilvl="1" w:tplc="BAFCFFD6" w:tentative="1">
      <w:start w:val="1"/>
      <w:numFmt w:val="decimal"/>
      <w:lvlText w:val="%2."/>
      <w:lvlJc w:val="left"/>
      <w:pPr>
        <w:tabs>
          <w:tab w:val="num" w:pos="1440"/>
        </w:tabs>
        <w:ind w:left="1440" w:hanging="360"/>
      </w:pPr>
    </w:lvl>
    <w:lvl w:ilvl="2" w:tplc="82125900" w:tentative="1">
      <w:start w:val="1"/>
      <w:numFmt w:val="decimal"/>
      <w:lvlText w:val="%3."/>
      <w:lvlJc w:val="left"/>
      <w:pPr>
        <w:tabs>
          <w:tab w:val="num" w:pos="2160"/>
        </w:tabs>
        <w:ind w:left="2160" w:hanging="360"/>
      </w:pPr>
    </w:lvl>
    <w:lvl w:ilvl="3" w:tplc="ABA4547E" w:tentative="1">
      <w:start w:val="1"/>
      <w:numFmt w:val="decimal"/>
      <w:lvlText w:val="%4."/>
      <w:lvlJc w:val="left"/>
      <w:pPr>
        <w:tabs>
          <w:tab w:val="num" w:pos="2880"/>
        </w:tabs>
        <w:ind w:left="2880" w:hanging="360"/>
      </w:pPr>
    </w:lvl>
    <w:lvl w:ilvl="4" w:tplc="EBCE0048" w:tentative="1">
      <w:start w:val="1"/>
      <w:numFmt w:val="decimal"/>
      <w:lvlText w:val="%5."/>
      <w:lvlJc w:val="left"/>
      <w:pPr>
        <w:tabs>
          <w:tab w:val="num" w:pos="3600"/>
        </w:tabs>
        <w:ind w:left="3600" w:hanging="360"/>
      </w:pPr>
    </w:lvl>
    <w:lvl w:ilvl="5" w:tplc="0D806D06" w:tentative="1">
      <w:start w:val="1"/>
      <w:numFmt w:val="decimal"/>
      <w:lvlText w:val="%6."/>
      <w:lvlJc w:val="left"/>
      <w:pPr>
        <w:tabs>
          <w:tab w:val="num" w:pos="4320"/>
        </w:tabs>
        <w:ind w:left="4320" w:hanging="360"/>
      </w:pPr>
    </w:lvl>
    <w:lvl w:ilvl="6" w:tplc="1642497C" w:tentative="1">
      <w:start w:val="1"/>
      <w:numFmt w:val="decimal"/>
      <w:lvlText w:val="%7."/>
      <w:lvlJc w:val="left"/>
      <w:pPr>
        <w:tabs>
          <w:tab w:val="num" w:pos="5040"/>
        </w:tabs>
        <w:ind w:left="5040" w:hanging="360"/>
      </w:pPr>
    </w:lvl>
    <w:lvl w:ilvl="7" w:tplc="A574F2AE" w:tentative="1">
      <w:start w:val="1"/>
      <w:numFmt w:val="decimal"/>
      <w:lvlText w:val="%8."/>
      <w:lvlJc w:val="left"/>
      <w:pPr>
        <w:tabs>
          <w:tab w:val="num" w:pos="5760"/>
        </w:tabs>
        <w:ind w:left="5760" w:hanging="360"/>
      </w:pPr>
    </w:lvl>
    <w:lvl w:ilvl="8" w:tplc="878CA076" w:tentative="1">
      <w:start w:val="1"/>
      <w:numFmt w:val="decimal"/>
      <w:lvlText w:val="%9."/>
      <w:lvlJc w:val="left"/>
      <w:pPr>
        <w:tabs>
          <w:tab w:val="num" w:pos="6480"/>
        </w:tabs>
        <w:ind w:left="6480" w:hanging="360"/>
      </w:pPr>
    </w:lvl>
  </w:abstractNum>
  <w:abstractNum w:abstractNumId="22" w15:restartNumberingAfterBreak="0">
    <w:nsid w:val="5384460E"/>
    <w:multiLevelType w:val="hybridMultilevel"/>
    <w:tmpl w:val="B46E4EBE"/>
    <w:lvl w:ilvl="0" w:tplc="040B0001">
      <w:start w:val="1"/>
      <w:numFmt w:val="bullet"/>
      <w:lvlText w:val=""/>
      <w:lvlJc w:val="left"/>
      <w:pPr>
        <w:ind w:left="1490" w:hanging="360"/>
      </w:pPr>
      <w:rPr>
        <w:rFonts w:ascii="Symbol" w:hAnsi="Symbol" w:hint="default"/>
      </w:rPr>
    </w:lvl>
    <w:lvl w:ilvl="1" w:tplc="040B0003" w:tentative="1">
      <w:start w:val="1"/>
      <w:numFmt w:val="bullet"/>
      <w:lvlText w:val="o"/>
      <w:lvlJc w:val="left"/>
      <w:pPr>
        <w:ind w:left="2210" w:hanging="360"/>
      </w:pPr>
      <w:rPr>
        <w:rFonts w:ascii="Courier New" w:hAnsi="Courier New" w:cs="Courier New" w:hint="default"/>
      </w:rPr>
    </w:lvl>
    <w:lvl w:ilvl="2" w:tplc="040B0005" w:tentative="1">
      <w:start w:val="1"/>
      <w:numFmt w:val="bullet"/>
      <w:lvlText w:val=""/>
      <w:lvlJc w:val="left"/>
      <w:pPr>
        <w:ind w:left="2930" w:hanging="360"/>
      </w:pPr>
      <w:rPr>
        <w:rFonts w:ascii="Wingdings" w:hAnsi="Wingdings" w:hint="default"/>
      </w:rPr>
    </w:lvl>
    <w:lvl w:ilvl="3" w:tplc="040B0001" w:tentative="1">
      <w:start w:val="1"/>
      <w:numFmt w:val="bullet"/>
      <w:lvlText w:val=""/>
      <w:lvlJc w:val="left"/>
      <w:pPr>
        <w:ind w:left="3650" w:hanging="360"/>
      </w:pPr>
      <w:rPr>
        <w:rFonts w:ascii="Symbol" w:hAnsi="Symbol" w:hint="default"/>
      </w:rPr>
    </w:lvl>
    <w:lvl w:ilvl="4" w:tplc="040B0003" w:tentative="1">
      <w:start w:val="1"/>
      <w:numFmt w:val="bullet"/>
      <w:lvlText w:val="o"/>
      <w:lvlJc w:val="left"/>
      <w:pPr>
        <w:ind w:left="4370" w:hanging="360"/>
      </w:pPr>
      <w:rPr>
        <w:rFonts w:ascii="Courier New" w:hAnsi="Courier New" w:cs="Courier New" w:hint="default"/>
      </w:rPr>
    </w:lvl>
    <w:lvl w:ilvl="5" w:tplc="040B0005" w:tentative="1">
      <w:start w:val="1"/>
      <w:numFmt w:val="bullet"/>
      <w:lvlText w:val=""/>
      <w:lvlJc w:val="left"/>
      <w:pPr>
        <w:ind w:left="5090" w:hanging="360"/>
      </w:pPr>
      <w:rPr>
        <w:rFonts w:ascii="Wingdings" w:hAnsi="Wingdings" w:hint="default"/>
      </w:rPr>
    </w:lvl>
    <w:lvl w:ilvl="6" w:tplc="040B0001" w:tentative="1">
      <w:start w:val="1"/>
      <w:numFmt w:val="bullet"/>
      <w:lvlText w:val=""/>
      <w:lvlJc w:val="left"/>
      <w:pPr>
        <w:ind w:left="5810" w:hanging="360"/>
      </w:pPr>
      <w:rPr>
        <w:rFonts w:ascii="Symbol" w:hAnsi="Symbol" w:hint="default"/>
      </w:rPr>
    </w:lvl>
    <w:lvl w:ilvl="7" w:tplc="040B0003" w:tentative="1">
      <w:start w:val="1"/>
      <w:numFmt w:val="bullet"/>
      <w:lvlText w:val="o"/>
      <w:lvlJc w:val="left"/>
      <w:pPr>
        <w:ind w:left="6530" w:hanging="360"/>
      </w:pPr>
      <w:rPr>
        <w:rFonts w:ascii="Courier New" w:hAnsi="Courier New" w:cs="Courier New" w:hint="default"/>
      </w:rPr>
    </w:lvl>
    <w:lvl w:ilvl="8" w:tplc="040B0005" w:tentative="1">
      <w:start w:val="1"/>
      <w:numFmt w:val="bullet"/>
      <w:lvlText w:val=""/>
      <w:lvlJc w:val="left"/>
      <w:pPr>
        <w:ind w:left="7250" w:hanging="360"/>
      </w:pPr>
      <w:rPr>
        <w:rFonts w:ascii="Wingdings" w:hAnsi="Wingdings" w:hint="default"/>
      </w:rPr>
    </w:lvl>
  </w:abstractNum>
  <w:abstractNum w:abstractNumId="23" w15:restartNumberingAfterBreak="0">
    <w:nsid w:val="5E4B37CD"/>
    <w:multiLevelType w:val="hybridMultilevel"/>
    <w:tmpl w:val="CBD65EF2"/>
    <w:lvl w:ilvl="0" w:tplc="EC96F2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37507"/>
    <w:multiLevelType w:val="multilevel"/>
    <w:tmpl w:val="F104AB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616D53DC"/>
    <w:multiLevelType w:val="hybridMultilevel"/>
    <w:tmpl w:val="EF40EF32"/>
    <w:lvl w:ilvl="0" w:tplc="E2603586">
      <w:start w:val="2"/>
      <w:numFmt w:val="decimal"/>
      <w:lvlText w:val="%1."/>
      <w:lvlJc w:val="left"/>
      <w:pPr>
        <w:tabs>
          <w:tab w:val="num" w:pos="720"/>
        </w:tabs>
        <w:ind w:left="720" w:hanging="360"/>
      </w:pPr>
    </w:lvl>
    <w:lvl w:ilvl="1" w:tplc="B516C3BC" w:tentative="1">
      <w:start w:val="1"/>
      <w:numFmt w:val="decimal"/>
      <w:lvlText w:val="%2."/>
      <w:lvlJc w:val="left"/>
      <w:pPr>
        <w:tabs>
          <w:tab w:val="num" w:pos="1440"/>
        </w:tabs>
        <w:ind w:left="1440" w:hanging="360"/>
      </w:pPr>
    </w:lvl>
    <w:lvl w:ilvl="2" w:tplc="7D0A69B6" w:tentative="1">
      <w:start w:val="1"/>
      <w:numFmt w:val="decimal"/>
      <w:lvlText w:val="%3."/>
      <w:lvlJc w:val="left"/>
      <w:pPr>
        <w:tabs>
          <w:tab w:val="num" w:pos="2160"/>
        </w:tabs>
        <w:ind w:left="2160" w:hanging="360"/>
      </w:pPr>
    </w:lvl>
    <w:lvl w:ilvl="3" w:tplc="C83E8734" w:tentative="1">
      <w:start w:val="1"/>
      <w:numFmt w:val="decimal"/>
      <w:lvlText w:val="%4."/>
      <w:lvlJc w:val="left"/>
      <w:pPr>
        <w:tabs>
          <w:tab w:val="num" w:pos="2880"/>
        </w:tabs>
        <w:ind w:left="2880" w:hanging="360"/>
      </w:pPr>
    </w:lvl>
    <w:lvl w:ilvl="4" w:tplc="635679B8" w:tentative="1">
      <w:start w:val="1"/>
      <w:numFmt w:val="decimal"/>
      <w:lvlText w:val="%5."/>
      <w:lvlJc w:val="left"/>
      <w:pPr>
        <w:tabs>
          <w:tab w:val="num" w:pos="3600"/>
        </w:tabs>
        <w:ind w:left="3600" w:hanging="360"/>
      </w:pPr>
    </w:lvl>
    <w:lvl w:ilvl="5" w:tplc="26A4B6F6" w:tentative="1">
      <w:start w:val="1"/>
      <w:numFmt w:val="decimal"/>
      <w:lvlText w:val="%6."/>
      <w:lvlJc w:val="left"/>
      <w:pPr>
        <w:tabs>
          <w:tab w:val="num" w:pos="4320"/>
        </w:tabs>
        <w:ind w:left="4320" w:hanging="360"/>
      </w:pPr>
    </w:lvl>
    <w:lvl w:ilvl="6" w:tplc="98B6299A" w:tentative="1">
      <w:start w:val="1"/>
      <w:numFmt w:val="decimal"/>
      <w:lvlText w:val="%7."/>
      <w:lvlJc w:val="left"/>
      <w:pPr>
        <w:tabs>
          <w:tab w:val="num" w:pos="5040"/>
        </w:tabs>
        <w:ind w:left="5040" w:hanging="360"/>
      </w:pPr>
    </w:lvl>
    <w:lvl w:ilvl="7" w:tplc="3DF0A89E" w:tentative="1">
      <w:start w:val="1"/>
      <w:numFmt w:val="decimal"/>
      <w:lvlText w:val="%8."/>
      <w:lvlJc w:val="left"/>
      <w:pPr>
        <w:tabs>
          <w:tab w:val="num" w:pos="5760"/>
        </w:tabs>
        <w:ind w:left="5760" w:hanging="360"/>
      </w:pPr>
    </w:lvl>
    <w:lvl w:ilvl="8" w:tplc="394464AA" w:tentative="1">
      <w:start w:val="1"/>
      <w:numFmt w:val="decimal"/>
      <w:lvlText w:val="%9."/>
      <w:lvlJc w:val="left"/>
      <w:pPr>
        <w:tabs>
          <w:tab w:val="num" w:pos="6480"/>
        </w:tabs>
        <w:ind w:left="6480" w:hanging="360"/>
      </w:pPr>
    </w:lvl>
  </w:abstractNum>
  <w:abstractNum w:abstractNumId="26" w15:restartNumberingAfterBreak="0">
    <w:nsid w:val="646E0EBE"/>
    <w:multiLevelType w:val="hybridMultilevel"/>
    <w:tmpl w:val="766470CA"/>
    <w:lvl w:ilvl="0" w:tplc="83EA2F64">
      <w:start w:val="1"/>
      <w:numFmt w:val="decimal"/>
      <w:lvlText w:val="%1."/>
      <w:lvlJc w:val="left"/>
      <w:pPr>
        <w:ind w:left="720" w:hanging="360"/>
      </w:pPr>
      <w:rPr>
        <w:rFonts w:asciiTheme="minorHAnsi" w:eastAsiaTheme="minorHAnsi" w:hAnsiTheme="minorHAnsi" w:cstheme="minorBidi"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6E124F7"/>
    <w:multiLevelType w:val="hybridMultilevel"/>
    <w:tmpl w:val="9CE204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BC36B2A"/>
    <w:multiLevelType w:val="hybridMultilevel"/>
    <w:tmpl w:val="E9E484F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9" w15:restartNumberingAfterBreak="0">
    <w:nsid w:val="6C9A0DFE"/>
    <w:multiLevelType w:val="hybridMultilevel"/>
    <w:tmpl w:val="9A761F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30B427B"/>
    <w:multiLevelType w:val="hybridMultilevel"/>
    <w:tmpl w:val="76448E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62B28E2"/>
    <w:multiLevelType w:val="hybridMultilevel"/>
    <w:tmpl w:val="791E09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B8D1EAE"/>
    <w:multiLevelType w:val="hybridMultilevel"/>
    <w:tmpl w:val="E51CF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24"/>
  </w:num>
  <w:num w:numId="4">
    <w:abstractNumId w:val="14"/>
  </w:num>
  <w:num w:numId="5">
    <w:abstractNumId w:val="2"/>
  </w:num>
  <w:num w:numId="6">
    <w:abstractNumId w:val="16"/>
  </w:num>
  <w:num w:numId="7">
    <w:abstractNumId w:val="19"/>
  </w:num>
  <w:num w:numId="8">
    <w:abstractNumId w:val="10"/>
  </w:num>
  <w:num w:numId="9">
    <w:abstractNumId w:val="25"/>
  </w:num>
  <w:num w:numId="10">
    <w:abstractNumId w:val="21"/>
  </w:num>
  <w:num w:numId="11">
    <w:abstractNumId w:val="12"/>
  </w:num>
  <w:num w:numId="12">
    <w:abstractNumId w:val="6"/>
  </w:num>
  <w:num w:numId="13">
    <w:abstractNumId w:val="29"/>
  </w:num>
  <w:num w:numId="14">
    <w:abstractNumId w:val="20"/>
  </w:num>
  <w:num w:numId="15">
    <w:abstractNumId w:val="17"/>
  </w:num>
  <w:num w:numId="16">
    <w:abstractNumId w:val="18"/>
  </w:num>
  <w:num w:numId="17">
    <w:abstractNumId w:val="26"/>
  </w:num>
  <w:num w:numId="18">
    <w:abstractNumId w:val="23"/>
  </w:num>
  <w:num w:numId="19">
    <w:abstractNumId w:val="27"/>
  </w:num>
  <w:num w:numId="20">
    <w:abstractNumId w:val="5"/>
  </w:num>
  <w:num w:numId="21">
    <w:abstractNumId w:val="22"/>
  </w:num>
  <w:num w:numId="22">
    <w:abstractNumId w:val="13"/>
  </w:num>
  <w:num w:numId="23">
    <w:abstractNumId w:val="4"/>
  </w:num>
  <w:num w:numId="24">
    <w:abstractNumId w:val="28"/>
  </w:num>
  <w:num w:numId="25">
    <w:abstractNumId w:val="0"/>
  </w:num>
  <w:num w:numId="26">
    <w:abstractNumId w:val="15"/>
  </w:num>
  <w:num w:numId="27">
    <w:abstractNumId w:val="8"/>
  </w:num>
  <w:num w:numId="28">
    <w:abstractNumId w:val="30"/>
  </w:num>
  <w:num w:numId="29">
    <w:abstractNumId w:val="9"/>
  </w:num>
  <w:num w:numId="30">
    <w:abstractNumId w:val="1"/>
  </w:num>
  <w:num w:numId="31">
    <w:abstractNumId w:val="7"/>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i-FI"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i-FI" w:vendorID="64" w:dllVersion="4096"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3"/>
    <w:rsid w:val="000006D6"/>
    <w:rsid w:val="00004A41"/>
    <w:rsid w:val="00013446"/>
    <w:rsid w:val="000203B1"/>
    <w:rsid w:val="00020DD7"/>
    <w:rsid w:val="00021936"/>
    <w:rsid w:val="00041E85"/>
    <w:rsid w:val="00043C06"/>
    <w:rsid w:val="00047CF5"/>
    <w:rsid w:val="00052C6F"/>
    <w:rsid w:val="00053F26"/>
    <w:rsid w:val="0006411F"/>
    <w:rsid w:val="00066C72"/>
    <w:rsid w:val="00067DE6"/>
    <w:rsid w:val="00071A56"/>
    <w:rsid w:val="00076EEE"/>
    <w:rsid w:val="00077B90"/>
    <w:rsid w:val="00077FCB"/>
    <w:rsid w:val="00086A61"/>
    <w:rsid w:val="0008761D"/>
    <w:rsid w:val="0009216F"/>
    <w:rsid w:val="0009444C"/>
    <w:rsid w:val="00095BF6"/>
    <w:rsid w:val="000A4B02"/>
    <w:rsid w:val="000A6065"/>
    <w:rsid w:val="000A66FF"/>
    <w:rsid w:val="000B11E8"/>
    <w:rsid w:val="000B4BEF"/>
    <w:rsid w:val="000B4EAB"/>
    <w:rsid w:val="000C16C0"/>
    <w:rsid w:val="000C216D"/>
    <w:rsid w:val="000C39CE"/>
    <w:rsid w:val="000C3FB8"/>
    <w:rsid w:val="000D2F32"/>
    <w:rsid w:val="000E00AC"/>
    <w:rsid w:val="000E3A82"/>
    <w:rsid w:val="000E4A35"/>
    <w:rsid w:val="000E7513"/>
    <w:rsid w:val="000F677C"/>
    <w:rsid w:val="000F7CFA"/>
    <w:rsid w:val="001022A7"/>
    <w:rsid w:val="00102845"/>
    <w:rsid w:val="0011526E"/>
    <w:rsid w:val="00121496"/>
    <w:rsid w:val="0012640C"/>
    <w:rsid w:val="001317DE"/>
    <w:rsid w:val="00133973"/>
    <w:rsid w:val="00136025"/>
    <w:rsid w:val="0014129B"/>
    <w:rsid w:val="001433BA"/>
    <w:rsid w:val="00146BCA"/>
    <w:rsid w:val="00153143"/>
    <w:rsid w:val="00153A66"/>
    <w:rsid w:val="00157DD4"/>
    <w:rsid w:val="001605FB"/>
    <w:rsid w:val="00174252"/>
    <w:rsid w:val="00174D16"/>
    <w:rsid w:val="00180082"/>
    <w:rsid w:val="00180641"/>
    <w:rsid w:val="00181EBC"/>
    <w:rsid w:val="00183D2E"/>
    <w:rsid w:val="00184FF8"/>
    <w:rsid w:val="001870F4"/>
    <w:rsid w:val="001959ED"/>
    <w:rsid w:val="00196502"/>
    <w:rsid w:val="001B0670"/>
    <w:rsid w:val="001B0746"/>
    <w:rsid w:val="001B4BE2"/>
    <w:rsid w:val="001B5B84"/>
    <w:rsid w:val="001B6AF6"/>
    <w:rsid w:val="001C004F"/>
    <w:rsid w:val="001D16EC"/>
    <w:rsid w:val="001D266D"/>
    <w:rsid w:val="001D37C6"/>
    <w:rsid w:val="001D5B15"/>
    <w:rsid w:val="001E0B5C"/>
    <w:rsid w:val="001E1245"/>
    <w:rsid w:val="001E33E3"/>
    <w:rsid w:val="0020366A"/>
    <w:rsid w:val="00203902"/>
    <w:rsid w:val="00204D14"/>
    <w:rsid w:val="00212E7C"/>
    <w:rsid w:val="002151A2"/>
    <w:rsid w:val="00217595"/>
    <w:rsid w:val="00222D7D"/>
    <w:rsid w:val="00224B68"/>
    <w:rsid w:val="00225305"/>
    <w:rsid w:val="00227AF9"/>
    <w:rsid w:val="00227C13"/>
    <w:rsid w:val="0023292E"/>
    <w:rsid w:val="002330E1"/>
    <w:rsid w:val="00234518"/>
    <w:rsid w:val="00235626"/>
    <w:rsid w:val="002362BF"/>
    <w:rsid w:val="00237883"/>
    <w:rsid w:val="00240318"/>
    <w:rsid w:val="00241AC7"/>
    <w:rsid w:val="00244927"/>
    <w:rsid w:val="002458A3"/>
    <w:rsid w:val="00253EA1"/>
    <w:rsid w:val="00265FB1"/>
    <w:rsid w:val="002719D0"/>
    <w:rsid w:val="00293AD0"/>
    <w:rsid w:val="00296C04"/>
    <w:rsid w:val="002A155B"/>
    <w:rsid w:val="002A31EC"/>
    <w:rsid w:val="002A3B66"/>
    <w:rsid w:val="002A6AE3"/>
    <w:rsid w:val="002B0E30"/>
    <w:rsid w:val="002B2558"/>
    <w:rsid w:val="002B372E"/>
    <w:rsid w:val="002C4E11"/>
    <w:rsid w:val="002C5A66"/>
    <w:rsid w:val="002F0017"/>
    <w:rsid w:val="002F111F"/>
    <w:rsid w:val="002F6C42"/>
    <w:rsid w:val="00307905"/>
    <w:rsid w:val="00307C78"/>
    <w:rsid w:val="00307C87"/>
    <w:rsid w:val="00314ED9"/>
    <w:rsid w:val="00315FCE"/>
    <w:rsid w:val="00320088"/>
    <w:rsid w:val="003260E8"/>
    <w:rsid w:val="00326C94"/>
    <w:rsid w:val="00331AD4"/>
    <w:rsid w:val="003348EB"/>
    <w:rsid w:val="00334B24"/>
    <w:rsid w:val="00334E31"/>
    <w:rsid w:val="00342334"/>
    <w:rsid w:val="0035065A"/>
    <w:rsid w:val="00350A43"/>
    <w:rsid w:val="003535FE"/>
    <w:rsid w:val="00354505"/>
    <w:rsid w:val="00357C24"/>
    <w:rsid w:val="0036124D"/>
    <w:rsid w:val="003622EE"/>
    <w:rsid w:val="00376CA1"/>
    <w:rsid w:val="003813D7"/>
    <w:rsid w:val="00382838"/>
    <w:rsid w:val="0038401C"/>
    <w:rsid w:val="00384364"/>
    <w:rsid w:val="003A0B95"/>
    <w:rsid w:val="003A534E"/>
    <w:rsid w:val="003A57EA"/>
    <w:rsid w:val="003B1546"/>
    <w:rsid w:val="003B214D"/>
    <w:rsid w:val="003B39BB"/>
    <w:rsid w:val="003B4A24"/>
    <w:rsid w:val="003B5653"/>
    <w:rsid w:val="003C0660"/>
    <w:rsid w:val="003C1002"/>
    <w:rsid w:val="003C1194"/>
    <w:rsid w:val="003C2BC6"/>
    <w:rsid w:val="003C685D"/>
    <w:rsid w:val="003D2761"/>
    <w:rsid w:val="003D3427"/>
    <w:rsid w:val="003E2A35"/>
    <w:rsid w:val="003E3B87"/>
    <w:rsid w:val="003E5003"/>
    <w:rsid w:val="00400724"/>
    <w:rsid w:val="00400DE4"/>
    <w:rsid w:val="00406A9E"/>
    <w:rsid w:val="00415399"/>
    <w:rsid w:val="00420DB8"/>
    <w:rsid w:val="00421751"/>
    <w:rsid w:val="004300C0"/>
    <w:rsid w:val="004325CE"/>
    <w:rsid w:val="00433B13"/>
    <w:rsid w:val="00436BFC"/>
    <w:rsid w:val="0044579C"/>
    <w:rsid w:val="00454DD3"/>
    <w:rsid w:val="00460972"/>
    <w:rsid w:val="0046304D"/>
    <w:rsid w:val="004646B1"/>
    <w:rsid w:val="004716A4"/>
    <w:rsid w:val="0047249B"/>
    <w:rsid w:val="004729B6"/>
    <w:rsid w:val="00477B98"/>
    <w:rsid w:val="00480F38"/>
    <w:rsid w:val="00486768"/>
    <w:rsid w:val="00491BDD"/>
    <w:rsid w:val="00491FE7"/>
    <w:rsid w:val="00493BE0"/>
    <w:rsid w:val="0049539A"/>
    <w:rsid w:val="00495815"/>
    <w:rsid w:val="004A2005"/>
    <w:rsid w:val="004B008A"/>
    <w:rsid w:val="004B3785"/>
    <w:rsid w:val="004B40E7"/>
    <w:rsid w:val="004C127E"/>
    <w:rsid w:val="004C242F"/>
    <w:rsid w:val="004C2828"/>
    <w:rsid w:val="004D423B"/>
    <w:rsid w:val="004D5974"/>
    <w:rsid w:val="004D59D0"/>
    <w:rsid w:val="004E3BE4"/>
    <w:rsid w:val="004E4B5C"/>
    <w:rsid w:val="004F08EA"/>
    <w:rsid w:val="004F12E4"/>
    <w:rsid w:val="004F1972"/>
    <w:rsid w:val="004F43E3"/>
    <w:rsid w:val="004F4F14"/>
    <w:rsid w:val="004F60D8"/>
    <w:rsid w:val="00500ACE"/>
    <w:rsid w:val="005011B6"/>
    <w:rsid w:val="00501A80"/>
    <w:rsid w:val="00502441"/>
    <w:rsid w:val="00503D8D"/>
    <w:rsid w:val="00504266"/>
    <w:rsid w:val="00505DCB"/>
    <w:rsid w:val="00505E4C"/>
    <w:rsid w:val="005205D5"/>
    <w:rsid w:val="005241F6"/>
    <w:rsid w:val="005243DB"/>
    <w:rsid w:val="00524921"/>
    <w:rsid w:val="00532F1A"/>
    <w:rsid w:val="005338BC"/>
    <w:rsid w:val="00534695"/>
    <w:rsid w:val="005356A1"/>
    <w:rsid w:val="00542C84"/>
    <w:rsid w:val="0055195F"/>
    <w:rsid w:val="00552F27"/>
    <w:rsid w:val="00560B43"/>
    <w:rsid w:val="00561F8A"/>
    <w:rsid w:val="00563EB2"/>
    <w:rsid w:val="00564DA0"/>
    <w:rsid w:val="00565930"/>
    <w:rsid w:val="005707A2"/>
    <w:rsid w:val="00571AC3"/>
    <w:rsid w:val="00582D91"/>
    <w:rsid w:val="0058417B"/>
    <w:rsid w:val="005844DA"/>
    <w:rsid w:val="00584D6C"/>
    <w:rsid w:val="0058590D"/>
    <w:rsid w:val="005866F9"/>
    <w:rsid w:val="0059255F"/>
    <w:rsid w:val="005977BF"/>
    <w:rsid w:val="00597B6D"/>
    <w:rsid w:val="005A381F"/>
    <w:rsid w:val="005A57A5"/>
    <w:rsid w:val="005A5C0D"/>
    <w:rsid w:val="005A5F36"/>
    <w:rsid w:val="005B5E96"/>
    <w:rsid w:val="005B5FF4"/>
    <w:rsid w:val="005C49B0"/>
    <w:rsid w:val="005D49EB"/>
    <w:rsid w:val="005E426D"/>
    <w:rsid w:val="005F0DC0"/>
    <w:rsid w:val="005F34C8"/>
    <w:rsid w:val="005F3E42"/>
    <w:rsid w:val="005F48B1"/>
    <w:rsid w:val="006072F0"/>
    <w:rsid w:val="0061452D"/>
    <w:rsid w:val="00614B93"/>
    <w:rsid w:val="00615F4C"/>
    <w:rsid w:val="0061671A"/>
    <w:rsid w:val="006276FB"/>
    <w:rsid w:val="006305DC"/>
    <w:rsid w:val="0063222C"/>
    <w:rsid w:val="00632D6E"/>
    <w:rsid w:val="00636E8C"/>
    <w:rsid w:val="00644D41"/>
    <w:rsid w:val="00650A99"/>
    <w:rsid w:val="00654FB0"/>
    <w:rsid w:val="006550C7"/>
    <w:rsid w:val="00656058"/>
    <w:rsid w:val="006567C7"/>
    <w:rsid w:val="00660542"/>
    <w:rsid w:val="00661645"/>
    <w:rsid w:val="00666F2B"/>
    <w:rsid w:val="00671422"/>
    <w:rsid w:val="00680AA8"/>
    <w:rsid w:val="006847DF"/>
    <w:rsid w:val="00684ABC"/>
    <w:rsid w:val="00687D4C"/>
    <w:rsid w:val="0069008D"/>
    <w:rsid w:val="00694D72"/>
    <w:rsid w:val="0069728A"/>
    <w:rsid w:val="006A0ED3"/>
    <w:rsid w:val="006A2B24"/>
    <w:rsid w:val="006A73E8"/>
    <w:rsid w:val="006B0FFD"/>
    <w:rsid w:val="006C2930"/>
    <w:rsid w:val="006D07FF"/>
    <w:rsid w:val="006D29B3"/>
    <w:rsid w:val="006D2ABD"/>
    <w:rsid w:val="006E2B89"/>
    <w:rsid w:val="006F3382"/>
    <w:rsid w:val="006F5E2F"/>
    <w:rsid w:val="007045E9"/>
    <w:rsid w:val="00710F57"/>
    <w:rsid w:val="00711D16"/>
    <w:rsid w:val="007156E1"/>
    <w:rsid w:val="00715F95"/>
    <w:rsid w:val="00724FBF"/>
    <w:rsid w:val="00727ED6"/>
    <w:rsid w:val="00736684"/>
    <w:rsid w:val="00740660"/>
    <w:rsid w:val="00745DE3"/>
    <w:rsid w:val="00746AEF"/>
    <w:rsid w:val="00746B9C"/>
    <w:rsid w:val="00752B01"/>
    <w:rsid w:val="00753655"/>
    <w:rsid w:val="00755515"/>
    <w:rsid w:val="00755BB4"/>
    <w:rsid w:val="007636E2"/>
    <w:rsid w:val="0076423F"/>
    <w:rsid w:val="0076490D"/>
    <w:rsid w:val="007705F0"/>
    <w:rsid w:val="0077161C"/>
    <w:rsid w:val="00772A77"/>
    <w:rsid w:val="00774A65"/>
    <w:rsid w:val="0078192F"/>
    <w:rsid w:val="00782601"/>
    <w:rsid w:val="007908A6"/>
    <w:rsid w:val="007938A7"/>
    <w:rsid w:val="007975AC"/>
    <w:rsid w:val="007A207E"/>
    <w:rsid w:val="007A2BE1"/>
    <w:rsid w:val="007A3C7E"/>
    <w:rsid w:val="007A4FE1"/>
    <w:rsid w:val="007C5CF9"/>
    <w:rsid w:val="007C6CD7"/>
    <w:rsid w:val="007C7A98"/>
    <w:rsid w:val="007D0B0E"/>
    <w:rsid w:val="007D1380"/>
    <w:rsid w:val="007D1C05"/>
    <w:rsid w:val="007E2F9E"/>
    <w:rsid w:val="007E43ED"/>
    <w:rsid w:val="007E6B91"/>
    <w:rsid w:val="007F18C0"/>
    <w:rsid w:val="007F3212"/>
    <w:rsid w:val="008003D3"/>
    <w:rsid w:val="0080148D"/>
    <w:rsid w:val="00801C41"/>
    <w:rsid w:val="008023A7"/>
    <w:rsid w:val="00814D1F"/>
    <w:rsid w:val="00816D30"/>
    <w:rsid w:val="0082080E"/>
    <w:rsid w:val="00822EAB"/>
    <w:rsid w:val="00823B77"/>
    <w:rsid w:val="008260B4"/>
    <w:rsid w:val="0083523D"/>
    <w:rsid w:val="008401BE"/>
    <w:rsid w:val="00845543"/>
    <w:rsid w:val="008506DD"/>
    <w:rsid w:val="00850990"/>
    <w:rsid w:val="00850C8F"/>
    <w:rsid w:val="008514DF"/>
    <w:rsid w:val="008571DB"/>
    <w:rsid w:val="00861B21"/>
    <w:rsid w:val="00871F76"/>
    <w:rsid w:val="00872D26"/>
    <w:rsid w:val="00881D7C"/>
    <w:rsid w:val="0088604B"/>
    <w:rsid w:val="008A030A"/>
    <w:rsid w:val="008A3C17"/>
    <w:rsid w:val="008A460C"/>
    <w:rsid w:val="008B3246"/>
    <w:rsid w:val="008B4A29"/>
    <w:rsid w:val="008B5086"/>
    <w:rsid w:val="008C11AB"/>
    <w:rsid w:val="008C2867"/>
    <w:rsid w:val="008C29A0"/>
    <w:rsid w:val="008C5987"/>
    <w:rsid w:val="008C67EA"/>
    <w:rsid w:val="008D27A4"/>
    <w:rsid w:val="008D36AD"/>
    <w:rsid w:val="008D3968"/>
    <w:rsid w:val="008D5CFF"/>
    <w:rsid w:val="008D7121"/>
    <w:rsid w:val="008E222F"/>
    <w:rsid w:val="008E3EF2"/>
    <w:rsid w:val="008E515C"/>
    <w:rsid w:val="008E53B0"/>
    <w:rsid w:val="008F2722"/>
    <w:rsid w:val="008F3A05"/>
    <w:rsid w:val="00901EE5"/>
    <w:rsid w:val="0090499E"/>
    <w:rsid w:val="00906912"/>
    <w:rsid w:val="00910D85"/>
    <w:rsid w:val="0091111E"/>
    <w:rsid w:val="00912837"/>
    <w:rsid w:val="00913272"/>
    <w:rsid w:val="0091639F"/>
    <w:rsid w:val="0092005C"/>
    <w:rsid w:val="0093487B"/>
    <w:rsid w:val="009416FF"/>
    <w:rsid w:val="00941789"/>
    <w:rsid w:val="00942A31"/>
    <w:rsid w:val="0094316F"/>
    <w:rsid w:val="009454EA"/>
    <w:rsid w:val="00946681"/>
    <w:rsid w:val="00950F04"/>
    <w:rsid w:val="009534DC"/>
    <w:rsid w:val="0095351D"/>
    <w:rsid w:val="00957B2B"/>
    <w:rsid w:val="009610DE"/>
    <w:rsid w:val="0096252F"/>
    <w:rsid w:val="009636EE"/>
    <w:rsid w:val="00964AB1"/>
    <w:rsid w:val="00965810"/>
    <w:rsid w:val="00970B41"/>
    <w:rsid w:val="009722E7"/>
    <w:rsid w:val="00975F69"/>
    <w:rsid w:val="00977F3F"/>
    <w:rsid w:val="00980425"/>
    <w:rsid w:val="009826B8"/>
    <w:rsid w:val="0098528D"/>
    <w:rsid w:val="00985DA3"/>
    <w:rsid w:val="009864BE"/>
    <w:rsid w:val="00986C10"/>
    <w:rsid w:val="009915C2"/>
    <w:rsid w:val="0099168D"/>
    <w:rsid w:val="00995BDC"/>
    <w:rsid w:val="009A01BD"/>
    <w:rsid w:val="009A2D8C"/>
    <w:rsid w:val="009A3236"/>
    <w:rsid w:val="009A380F"/>
    <w:rsid w:val="009A4ABB"/>
    <w:rsid w:val="009A4ADF"/>
    <w:rsid w:val="009B299F"/>
    <w:rsid w:val="009B30F3"/>
    <w:rsid w:val="009B4A82"/>
    <w:rsid w:val="009B5386"/>
    <w:rsid w:val="009B5E2D"/>
    <w:rsid w:val="009B781F"/>
    <w:rsid w:val="009C2783"/>
    <w:rsid w:val="009C3C49"/>
    <w:rsid w:val="009C68F8"/>
    <w:rsid w:val="009C7405"/>
    <w:rsid w:val="009D05E9"/>
    <w:rsid w:val="009D3F3A"/>
    <w:rsid w:val="009D41E9"/>
    <w:rsid w:val="009D45A2"/>
    <w:rsid w:val="009D5C30"/>
    <w:rsid w:val="009D64F9"/>
    <w:rsid w:val="009D6E93"/>
    <w:rsid w:val="009E04FA"/>
    <w:rsid w:val="009E2FE8"/>
    <w:rsid w:val="009E309E"/>
    <w:rsid w:val="009E3CB6"/>
    <w:rsid w:val="009F381B"/>
    <w:rsid w:val="009F478C"/>
    <w:rsid w:val="009F47B5"/>
    <w:rsid w:val="009F5F11"/>
    <w:rsid w:val="00A00784"/>
    <w:rsid w:val="00A014BD"/>
    <w:rsid w:val="00A03415"/>
    <w:rsid w:val="00A03990"/>
    <w:rsid w:val="00A05B31"/>
    <w:rsid w:val="00A10AB0"/>
    <w:rsid w:val="00A14BDC"/>
    <w:rsid w:val="00A17789"/>
    <w:rsid w:val="00A2180D"/>
    <w:rsid w:val="00A2247A"/>
    <w:rsid w:val="00A25882"/>
    <w:rsid w:val="00A25BA2"/>
    <w:rsid w:val="00A25D19"/>
    <w:rsid w:val="00A30669"/>
    <w:rsid w:val="00A32C87"/>
    <w:rsid w:val="00A37B74"/>
    <w:rsid w:val="00A423C0"/>
    <w:rsid w:val="00A43FF6"/>
    <w:rsid w:val="00A454F2"/>
    <w:rsid w:val="00A52011"/>
    <w:rsid w:val="00A52F7B"/>
    <w:rsid w:val="00A568B5"/>
    <w:rsid w:val="00A57329"/>
    <w:rsid w:val="00A57F76"/>
    <w:rsid w:val="00A616AF"/>
    <w:rsid w:val="00A62523"/>
    <w:rsid w:val="00A641E6"/>
    <w:rsid w:val="00A65132"/>
    <w:rsid w:val="00A655D2"/>
    <w:rsid w:val="00A664BC"/>
    <w:rsid w:val="00A6797D"/>
    <w:rsid w:val="00A71559"/>
    <w:rsid w:val="00A71ACA"/>
    <w:rsid w:val="00A826BB"/>
    <w:rsid w:val="00A82A72"/>
    <w:rsid w:val="00A878E3"/>
    <w:rsid w:val="00AB200F"/>
    <w:rsid w:val="00AB28E0"/>
    <w:rsid w:val="00AB3F54"/>
    <w:rsid w:val="00AB40AF"/>
    <w:rsid w:val="00AB623C"/>
    <w:rsid w:val="00AC2D27"/>
    <w:rsid w:val="00AC46EE"/>
    <w:rsid w:val="00AC695A"/>
    <w:rsid w:val="00AC7DC1"/>
    <w:rsid w:val="00AD5AD0"/>
    <w:rsid w:val="00AD60B7"/>
    <w:rsid w:val="00AE0706"/>
    <w:rsid w:val="00AE1754"/>
    <w:rsid w:val="00AE628D"/>
    <w:rsid w:val="00AF3332"/>
    <w:rsid w:val="00AF6918"/>
    <w:rsid w:val="00B019B1"/>
    <w:rsid w:val="00B03E1B"/>
    <w:rsid w:val="00B04073"/>
    <w:rsid w:val="00B13214"/>
    <w:rsid w:val="00B137B9"/>
    <w:rsid w:val="00B161BF"/>
    <w:rsid w:val="00B21109"/>
    <w:rsid w:val="00B217D9"/>
    <w:rsid w:val="00B21C65"/>
    <w:rsid w:val="00B2366F"/>
    <w:rsid w:val="00B31C7D"/>
    <w:rsid w:val="00B32441"/>
    <w:rsid w:val="00B37F25"/>
    <w:rsid w:val="00B427C4"/>
    <w:rsid w:val="00B43FB8"/>
    <w:rsid w:val="00B511CA"/>
    <w:rsid w:val="00B5380B"/>
    <w:rsid w:val="00B5396E"/>
    <w:rsid w:val="00B54AC3"/>
    <w:rsid w:val="00B61BA4"/>
    <w:rsid w:val="00B65136"/>
    <w:rsid w:val="00B65875"/>
    <w:rsid w:val="00B6758D"/>
    <w:rsid w:val="00B70996"/>
    <w:rsid w:val="00B738A2"/>
    <w:rsid w:val="00BA5925"/>
    <w:rsid w:val="00BA68E5"/>
    <w:rsid w:val="00BB2BD6"/>
    <w:rsid w:val="00BB417A"/>
    <w:rsid w:val="00BB6311"/>
    <w:rsid w:val="00BC45B4"/>
    <w:rsid w:val="00BC53D8"/>
    <w:rsid w:val="00BD440E"/>
    <w:rsid w:val="00BE303C"/>
    <w:rsid w:val="00BE458A"/>
    <w:rsid w:val="00BF1E13"/>
    <w:rsid w:val="00BF29C4"/>
    <w:rsid w:val="00BF29F3"/>
    <w:rsid w:val="00BF2ED4"/>
    <w:rsid w:val="00BF322D"/>
    <w:rsid w:val="00C02034"/>
    <w:rsid w:val="00C02615"/>
    <w:rsid w:val="00C10448"/>
    <w:rsid w:val="00C10A60"/>
    <w:rsid w:val="00C15C0E"/>
    <w:rsid w:val="00C21516"/>
    <w:rsid w:val="00C22B5E"/>
    <w:rsid w:val="00C24154"/>
    <w:rsid w:val="00C24DFC"/>
    <w:rsid w:val="00C27F98"/>
    <w:rsid w:val="00C314E9"/>
    <w:rsid w:val="00C31E0F"/>
    <w:rsid w:val="00C32B46"/>
    <w:rsid w:val="00C41668"/>
    <w:rsid w:val="00C41BF5"/>
    <w:rsid w:val="00C41D05"/>
    <w:rsid w:val="00C4388D"/>
    <w:rsid w:val="00C457D2"/>
    <w:rsid w:val="00C457EB"/>
    <w:rsid w:val="00C5072B"/>
    <w:rsid w:val="00C5075A"/>
    <w:rsid w:val="00C53530"/>
    <w:rsid w:val="00C54704"/>
    <w:rsid w:val="00C56CA6"/>
    <w:rsid w:val="00C57961"/>
    <w:rsid w:val="00C614FC"/>
    <w:rsid w:val="00C630DC"/>
    <w:rsid w:val="00C7062E"/>
    <w:rsid w:val="00C72188"/>
    <w:rsid w:val="00C74649"/>
    <w:rsid w:val="00C750AC"/>
    <w:rsid w:val="00C77EAF"/>
    <w:rsid w:val="00C83E21"/>
    <w:rsid w:val="00C83FF7"/>
    <w:rsid w:val="00C87272"/>
    <w:rsid w:val="00C90536"/>
    <w:rsid w:val="00C92368"/>
    <w:rsid w:val="00C92945"/>
    <w:rsid w:val="00C938F6"/>
    <w:rsid w:val="00C95A7D"/>
    <w:rsid w:val="00CA2377"/>
    <w:rsid w:val="00CB3790"/>
    <w:rsid w:val="00CB5EAF"/>
    <w:rsid w:val="00CB76EB"/>
    <w:rsid w:val="00CC648A"/>
    <w:rsid w:val="00CD67DF"/>
    <w:rsid w:val="00CE124B"/>
    <w:rsid w:val="00CE2885"/>
    <w:rsid w:val="00CE3037"/>
    <w:rsid w:val="00CF1239"/>
    <w:rsid w:val="00CF1EBA"/>
    <w:rsid w:val="00CF4C19"/>
    <w:rsid w:val="00CF5109"/>
    <w:rsid w:val="00CF5D97"/>
    <w:rsid w:val="00CF62D3"/>
    <w:rsid w:val="00D0219D"/>
    <w:rsid w:val="00D0380F"/>
    <w:rsid w:val="00D03FA7"/>
    <w:rsid w:val="00D050AD"/>
    <w:rsid w:val="00D05958"/>
    <w:rsid w:val="00D13525"/>
    <w:rsid w:val="00D16EB4"/>
    <w:rsid w:val="00D1724F"/>
    <w:rsid w:val="00D20CC2"/>
    <w:rsid w:val="00D22616"/>
    <w:rsid w:val="00D24B68"/>
    <w:rsid w:val="00D259E5"/>
    <w:rsid w:val="00D330F7"/>
    <w:rsid w:val="00D33919"/>
    <w:rsid w:val="00D355A1"/>
    <w:rsid w:val="00D43958"/>
    <w:rsid w:val="00D62282"/>
    <w:rsid w:val="00D62885"/>
    <w:rsid w:val="00D6524D"/>
    <w:rsid w:val="00D656D5"/>
    <w:rsid w:val="00D67CF0"/>
    <w:rsid w:val="00D747E0"/>
    <w:rsid w:val="00D80C38"/>
    <w:rsid w:val="00D863DE"/>
    <w:rsid w:val="00D86B7D"/>
    <w:rsid w:val="00D94642"/>
    <w:rsid w:val="00D96397"/>
    <w:rsid w:val="00DA0A33"/>
    <w:rsid w:val="00DA294C"/>
    <w:rsid w:val="00DA5700"/>
    <w:rsid w:val="00DA5E6D"/>
    <w:rsid w:val="00DA6F73"/>
    <w:rsid w:val="00DB1139"/>
    <w:rsid w:val="00DB23B2"/>
    <w:rsid w:val="00DC7540"/>
    <w:rsid w:val="00DD121F"/>
    <w:rsid w:val="00DD1816"/>
    <w:rsid w:val="00DD27C8"/>
    <w:rsid w:val="00DD454E"/>
    <w:rsid w:val="00DD4DBC"/>
    <w:rsid w:val="00DE0C98"/>
    <w:rsid w:val="00DE4A62"/>
    <w:rsid w:val="00DE6903"/>
    <w:rsid w:val="00DE6D4F"/>
    <w:rsid w:val="00DF358B"/>
    <w:rsid w:val="00DF5C03"/>
    <w:rsid w:val="00DF7C36"/>
    <w:rsid w:val="00E01982"/>
    <w:rsid w:val="00E069EC"/>
    <w:rsid w:val="00E06E5B"/>
    <w:rsid w:val="00E0762E"/>
    <w:rsid w:val="00E076DF"/>
    <w:rsid w:val="00E11285"/>
    <w:rsid w:val="00E13392"/>
    <w:rsid w:val="00E13724"/>
    <w:rsid w:val="00E1419B"/>
    <w:rsid w:val="00E141C8"/>
    <w:rsid w:val="00E166CF"/>
    <w:rsid w:val="00E17467"/>
    <w:rsid w:val="00E17E13"/>
    <w:rsid w:val="00E1C02C"/>
    <w:rsid w:val="00E20737"/>
    <w:rsid w:val="00E216AA"/>
    <w:rsid w:val="00E253D2"/>
    <w:rsid w:val="00E3338A"/>
    <w:rsid w:val="00E3675F"/>
    <w:rsid w:val="00E43217"/>
    <w:rsid w:val="00E440E4"/>
    <w:rsid w:val="00E51ACA"/>
    <w:rsid w:val="00E5259E"/>
    <w:rsid w:val="00E57804"/>
    <w:rsid w:val="00E6221C"/>
    <w:rsid w:val="00E666ED"/>
    <w:rsid w:val="00E72EF6"/>
    <w:rsid w:val="00E83BB2"/>
    <w:rsid w:val="00E85CFB"/>
    <w:rsid w:val="00E92262"/>
    <w:rsid w:val="00E943A1"/>
    <w:rsid w:val="00E961C5"/>
    <w:rsid w:val="00EA0887"/>
    <w:rsid w:val="00EA2FA9"/>
    <w:rsid w:val="00EA3E60"/>
    <w:rsid w:val="00EA535A"/>
    <w:rsid w:val="00EA742D"/>
    <w:rsid w:val="00EA7462"/>
    <w:rsid w:val="00EB13CB"/>
    <w:rsid w:val="00EB63FF"/>
    <w:rsid w:val="00EC00FD"/>
    <w:rsid w:val="00EC3501"/>
    <w:rsid w:val="00EC3731"/>
    <w:rsid w:val="00EC3C87"/>
    <w:rsid w:val="00ED11B4"/>
    <w:rsid w:val="00ED2075"/>
    <w:rsid w:val="00ED4B03"/>
    <w:rsid w:val="00ED54EE"/>
    <w:rsid w:val="00ED7C25"/>
    <w:rsid w:val="00EE1409"/>
    <w:rsid w:val="00EE1B9F"/>
    <w:rsid w:val="00EE1CA0"/>
    <w:rsid w:val="00EE25C6"/>
    <w:rsid w:val="00EE2860"/>
    <w:rsid w:val="00EE2E0C"/>
    <w:rsid w:val="00EF2494"/>
    <w:rsid w:val="00EF73CE"/>
    <w:rsid w:val="00F032F3"/>
    <w:rsid w:val="00F06284"/>
    <w:rsid w:val="00F07E81"/>
    <w:rsid w:val="00F11C1D"/>
    <w:rsid w:val="00F11EAC"/>
    <w:rsid w:val="00F1312B"/>
    <w:rsid w:val="00F141E3"/>
    <w:rsid w:val="00F14C77"/>
    <w:rsid w:val="00F16377"/>
    <w:rsid w:val="00F190FD"/>
    <w:rsid w:val="00F23A68"/>
    <w:rsid w:val="00F262D3"/>
    <w:rsid w:val="00F26D59"/>
    <w:rsid w:val="00F33683"/>
    <w:rsid w:val="00F348B5"/>
    <w:rsid w:val="00F42809"/>
    <w:rsid w:val="00F500FF"/>
    <w:rsid w:val="00F50DB0"/>
    <w:rsid w:val="00F51136"/>
    <w:rsid w:val="00F55395"/>
    <w:rsid w:val="00F620BF"/>
    <w:rsid w:val="00F6593C"/>
    <w:rsid w:val="00F70163"/>
    <w:rsid w:val="00F725CB"/>
    <w:rsid w:val="00F75549"/>
    <w:rsid w:val="00F77D64"/>
    <w:rsid w:val="00F80E46"/>
    <w:rsid w:val="00F833F6"/>
    <w:rsid w:val="00F8473E"/>
    <w:rsid w:val="00F84E55"/>
    <w:rsid w:val="00F852DE"/>
    <w:rsid w:val="00F86AC6"/>
    <w:rsid w:val="00F87F54"/>
    <w:rsid w:val="00F90FEE"/>
    <w:rsid w:val="00F93B48"/>
    <w:rsid w:val="00F945FE"/>
    <w:rsid w:val="00F947DE"/>
    <w:rsid w:val="00F9483C"/>
    <w:rsid w:val="00F96D89"/>
    <w:rsid w:val="00FA37E2"/>
    <w:rsid w:val="00FA6FF9"/>
    <w:rsid w:val="00FB2B46"/>
    <w:rsid w:val="00FB454F"/>
    <w:rsid w:val="00FC05B9"/>
    <w:rsid w:val="00FC1208"/>
    <w:rsid w:val="00FC3370"/>
    <w:rsid w:val="00FC36A8"/>
    <w:rsid w:val="00FC47C5"/>
    <w:rsid w:val="00FC5756"/>
    <w:rsid w:val="00FC67C2"/>
    <w:rsid w:val="00FD0D9D"/>
    <w:rsid w:val="00FD5578"/>
    <w:rsid w:val="00FD5587"/>
    <w:rsid w:val="00FD6D09"/>
    <w:rsid w:val="00FE0145"/>
    <w:rsid w:val="00FE77C9"/>
    <w:rsid w:val="00FF1E0A"/>
    <w:rsid w:val="00FF4E15"/>
    <w:rsid w:val="0122FFE3"/>
    <w:rsid w:val="0196B6A2"/>
    <w:rsid w:val="01B1B916"/>
    <w:rsid w:val="01C14019"/>
    <w:rsid w:val="023FFC1D"/>
    <w:rsid w:val="02C60C0D"/>
    <w:rsid w:val="03303C21"/>
    <w:rsid w:val="0361FDFF"/>
    <w:rsid w:val="03EE6CF1"/>
    <w:rsid w:val="03FC1B1B"/>
    <w:rsid w:val="04A4A34E"/>
    <w:rsid w:val="04EA8531"/>
    <w:rsid w:val="0501ABE9"/>
    <w:rsid w:val="0520B459"/>
    <w:rsid w:val="0654676C"/>
    <w:rsid w:val="0662A85E"/>
    <w:rsid w:val="067AE0CA"/>
    <w:rsid w:val="0709556A"/>
    <w:rsid w:val="07AF21EF"/>
    <w:rsid w:val="07DD61D5"/>
    <w:rsid w:val="07FDB70C"/>
    <w:rsid w:val="08D026EF"/>
    <w:rsid w:val="08D766A1"/>
    <w:rsid w:val="096D0208"/>
    <w:rsid w:val="09BBA520"/>
    <w:rsid w:val="09E089BE"/>
    <w:rsid w:val="0AC4A660"/>
    <w:rsid w:val="0BD6968E"/>
    <w:rsid w:val="0C24D889"/>
    <w:rsid w:val="0C3C4ED1"/>
    <w:rsid w:val="0C969D69"/>
    <w:rsid w:val="0CE5E189"/>
    <w:rsid w:val="0DA26825"/>
    <w:rsid w:val="0DD1F199"/>
    <w:rsid w:val="0E8332CE"/>
    <w:rsid w:val="0E9517E8"/>
    <w:rsid w:val="0E9F770B"/>
    <w:rsid w:val="0F27B772"/>
    <w:rsid w:val="0F6A6148"/>
    <w:rsid w:val="0FCB8421"/>
    <w:rsid w:val="0FEE5B65"/>
    <w:rsid w:val="106AE29E"/>
    <w:rsid w:val="1093D4B0"/>
    <w:rsid w:val="10E6E7C1"/>
    <w:rsid w:val="10F85DFF"/>
    <w:rsid w:val="11529037"/>
    <w:rsid w:val="11F675F5"/>
    <w:rsid w:val="121390AD"/>
    <w:rsid w:val="127D95B9"/>
    <w:rsid w:val="128D7A62"/>
    <w:rsid w:val="12C4D87A"/>
    <w:rsid w:val="1359730F"/>
    <w:rsid w:val="13C230EF"/>
    <w:rsid w:val="14088FEA"/>
    <w:rsid w:val="146CCD5E"/>
    <w:rsid w:val="1518AC4D"/>
    <w:rsid w:val="16035F10"/>
    <w:rsid w:val="16D7E2E8"/>
    <w:rsid w:val="16EDFAF5"/>
    <w:rsid w:val="16FD361C"/>
    <w:rsid w:val="17630BFA"/>
    <w:rsid w:val="176B2A76"/>
    <w:rsid w:val="1790C050"/>
    <w:rsid w:val="1791A132"/>
    <w:rsid w:val="179C1489"/>
    <w:rsid w:val="17EAB8E3"/>
    <w:rsid w:val="180297D6"/>
    <w:rsid w:val="18F84B99"/>
    <w:rsid w:val="193988E1"/>
    <w:rsid w:val="19B75FAC"/>
    <w:rsid w:val="1A0058EA"/>
    <w:rsid w:val="1AE3B644"/>
    <w:rsid w:val="1B04F62A"/>
    <w:rsid w:val="1B0F0E3E"/>
    <w:rsid w:val="1B2123F7"/>
    <w:rsid w:val="1B6138E3"/>
    <w:rsid w:val="1B8E7A49"/>
    <w:rsid w:val="1C1540F9"/>
    <w:rsid w:val="1C9B39B0"/>
    <w:rsid w:val="1CA53D38"/>
    <w:rsid w:val="1CAF2071"/>
    <w:rsid w:val="1CDF8C3A"/>
    <w:rsid w:val="1D4DC80A"/>
    <w:rsid w:val="1E99EA81"/>
    <w:rsid w:val="1F5863CD"/>
    <w:rsid w:val="1FE0A7A9"/>
    <w:rsid w:val="1FF884E6"/>
    <w:rsid w:val="203140AE"/>
    <w:rsid w:val="206A6908"/>
    <w:rsid w:val="20E633D2"/>
    <w:rsid w:val="21D0CCDB"/>
    <w:rsid w:val="21E29B32"/>
    <w:rsid w:val="21E8BE29"/>
    <w:rsid w:val="220A1542"/>
    <w:rsid w:val="22227AD5"/>
    <w:rsid w:val="22F9380F"/>
    <w:rsid w:val="2338466E"/>
    <w:rsid w:val="237D3B83"/>
    <w:rsid w:val="243DC9E3"/>
    <w:rsid w:val="251A3BF4"/>
    <w:rsid w:val="25F41BAE"/>
    <w:rsid w:val="2655C9B7"/>
    <w:rsid w:val="26A412C8"/>
    <w:rsid w:val="270CEBBE"/>
    <w:rsid w:val="28936F0E"/>
    <w:rsid w:val="289DFE85"/>
    <w:rsid w:val="291AB856"/>
    <w:rsid w:val="2A3B5198"/>
    <w:rsid w:val="2A3C2986"/>
    <w:rsid w:val="2A42E2BE"/>
    <w:rsid w:val="2A89DD7E"/>
    <w:rsid w:val="2AA71477"/>
    <w:rsid w:val="2AC473D7"/>
    <w:rsid w:val="2AD008D3"/>
    <w:rsid w:val="2B2E7EA8"/>
    <w:rsid w:val="2B92C321"/>
    <w:rsid w:val="2C4F965B"/>
    <w:rsid w:val="2C7E40ED"/>
    <w:rsid w:val="2D560A01"/>
    <w:rsid w:val="2D57B3C3"/>
    <w:rsid w:val="2D5EF3A6"/>
    <w:rsid w:val="2DE236F5"/>
    <w:rsid w:val="2DF1743C"/>
    <w:rsid w:val="2E09FA2A"/>
    <w:rsid w:val="2E197573"/>
    <w:rsid w:val="2E80F4F9"/>
    <w:rsid w:val="2E8E4D2E"/>
    <w:rsid w:val="2FDED629"/>
    <w:rsid w:val="2FF6D136"/>
    <w:rsid w:val="3014587E"/>
    <w:rsid w:val="30361DD4"/>
    <w:rsid w:val="307CA654"/>
    <w:rsid w:val="308BDC94"/>
    <w:rsid w:val="30BC9672"/>
    <w:rsid w:val="31542C50"/>
    <w:rsid w:val="31E26C26"/>
    <w:rsid w:val="31F8DAEC"/>
    <w:rsid w:val="3234CE46"/>
    <w:rsid w:val="327EB0CB"/>
    <w:rsid w:val="33443323"/>
    <w:rsid w:val="338448E5"/>
    <w:rsid w:val="33857921"/>
    <w:rsid w:val="33AD5534"/>
    <w:rsid w:val="33C165A1"/>
    <w:rsid w:val="3405E338"/>
    <w:rsid w:val="341267C7"/>
    <w:rsid w:val="341BB01C"/>
    <w:rsid w:val="34BCC6A3"/>
    <w:rsid w:val="34ED590D"/>
    <w:rsid w:val="351DAABE"/>
    <w:rsid w:val="35611BE6"/>
    <w:rsid w:val="3592F5EB"/>
    <w:rsid w:val="3594CC2E"/>
    <w:rsid w:val="35C9D61E"/>
    <w:rsid w:val="367EBE8F"/>
    <w:rsid w:val="36E7496E"/>
    <w:rsid w:val="373496AC"/>
    <w:rsid w:val="376DBD0F"/>
    <w:rsid w:val="3796BC6D"/>
    <w:rsid w:val="37A51B73"/>
    <w:rsid w:val="37CF88AB"/>
    <w:rsid w:val="386490F8"/>
    <w:rsid w:val="38AD886C"/>
    <w:rsid w:val="38DA5A93"/>
    <w:rsid w:val="3A208FAB"/>
    <w:rsid w:val="3A5AF5DE"/>
    <w:rsid w:val="3ACAA1ED"/>
    <w:rsid w:val="3ADF91D1"/>
    <w:rsid w:val="3B06B9C7"/>
    <w:rsid w:val="3B2AF159"/>
    <w:rsid w:val="3B653DBA"/>
    <w:rsid w:val="3B92BF7F"/>
    <w:rsid w:val="3B9781E6"/>
    <w:rsid w:val="3BC55FDC"/>
    <w:rsid w:val="3BDD4DB6"/>
    <w:rsid w:val="3BE1339A"/>
    <w:rsid w:val="3C39290E"/>
    <w:rsid w:val="3CA52571"/>
    <w:rsid w:val="3CC403B7"/>
    <w:rsid w:val="3D2EE07E"/>
    <w:rsid w:val="3D404B95"/>
    <w:rsid w:val="3D767C53"/>
    <w:rsid w:val="3D86468A"/>
    <w:rsid w:val="3DBAA5D7"/>
    <w:rsid w:val="3DE7571E"/>
    <w:rsid w:val="3E55FE07"/>
    <w:rsid w:val="3EFC52FB"/>
    <w:rsid w:val="3EFCCE80"/>
    <w:rsid w:val="3F931AFA"/>
    <w:rsid w:val="400CB812"/>
    <w:rsid w:val="408BFE42"/>
    <w:rsid w:val="40B330FE"/>
    <w:rsid w:val="40BA31E7"/>
    <w:rsid w:val="40E39B78"/>
    <w:rsid w:val="422419AC"/>
    <w:rsid w:val="425F4AB9"/>
    <w:rsid w:val="43856A92"/>
    <w:rsid w:val="43B4C57A"/>
    <w:rsid w:val="43F953BB"/>
    <w:rsid w:val="44704C5F"/>
    <w:rsid w:val="449EF180"/>
    <w:rsid w:val="44AD2EB4"/>
    <w:rsid w:val="44E30862"/>
    <w:rsid w:val="44E570DA"/>
    <w:rsid w:val="45146A16"/>
    <w:rsid w:val="4515EF99"/>
    <w:rsid w:val="45195BB3"/>
    <w:rsid w:val="45A073F4"/>
    <w:rsid w:val="46CC3D2A"/>
    <w:rsid w:val="47021AB7"/>
    <w:rsid w:val="474DAB82"/>
    <w:rsid w:val="477556C7"/>
    <w:rsid w:val="47A8DBB3"/>
    <w:rsid w:val="47CC156D"/>
    <w:rsid w:val="47F3AA87"/>
    <w:rsid w:val="480B68A8"/>
    <w:rsid w:val="4844BF81"/>
    <w:rsid w:val="48778FEF"/>
    <w:rsid w:val="48DF6449"/>
    <w:rsid w:val="498A06E2"/>
    <w:rsid w:val="49C3F0BC"/>
    <w:rsid w:val="4A0BD73C"/>
    <w:rsid w:val="4A77DBB1"/>
    <w:rsid w:val="4A7CC841"/>
    <w:rsid w:val="4B1A0729"/>
    <w:rsid w:val="4B28FB1E"/>
    <w:rsid w:val="4B329759"/>
    <w:rsid w:val="4B5A0FAF"/>
    <w:rsid w:val="4B85464D"/>
    <w:rsid w:val="4C0124F9"/>
    <w:rsid w:val="4C1DE9E4"/>
    <w:rsid w:val="4C77924F"/>
    <w:rsid w:val="4CB21152"/>
    <w:rsid w:val="4CB4FE30"/>
    <w:rsid w:val="4D1326BD"/>
    <w:rsid w:val="4D8D673F"/>
    <w:rsid w:val="4DA0D6C7"/>
    <w:rsid w:val="4DAEDADC"/>
    <w:rsid w:val="4DAFD728"/>
    <w:rsid w:val="4E55A6C8"/>
    <w:rsid w:val="4F1E29EE"/>
    <w:rsid w:val="4F438EFE"/>
    <w:rsid w:val="4F761A73"/>
    <w:rsid w:val="4FC143B3"/>
    <w:rsid w:val="4FF25D1D"/>
    <w:rsid w:val="501569BF"/>
    <w:rsid w:val="507281DD"/>
    <w:rsid w:val="508D323E"/>
    <w:rsid w:val="50DCC72C"/>
    <w:rsid w:val="51748EBA"/>
    <w:rsid w:val="51FCA72D"/>
    <w:rsid w:val="521B1A4C"/>
    <w:rsid w:val="53E34D9A"/>
    <w:rsid w:val="549E3FA1"/>
    <w:rsid w:val="54DBF142"/>
    <w:rsid w:val="55394525"/>
    <w:rsid w:val="55655E26"/>
    <w:rsid w:val="56DF667C"/>
    <w:rsid w:val="56E25AD9"/>
    <w:rsid w:val="57172961"/>
    <w:rsid w:val="57AA3D72"/>
    <w:rsid w:val="57D92FF3"/>
    <w:rsid w:val="58430A78"/>
    <w:rsid w:val="589B3EE7"/>
    <w:rsid w:val="58E9446F"/>
    <w:rsid w:val="590FA3D4"/>
    <w:rsid w:val="59A44884"/>
    <w:rsid w:val="59C4CA16"/>
    <w:rsid w:val="59F12234"/>
    <w:rsid w:val="5A19D625"/>
    <w:rsid w:val="5A79A2EB"/>
    <w:rsid w:val="5B1FF714"/>
    <w:rsid w:val="5B380301"/>
    <w:rsid w:val="5C039665"/>
    <w:rsid w:val="5C30BD27"/>
    <w:rsid w:val="5C5080E4"/>
    <w:rsid w:val="5CA2D059"/>
    <w:rsid w:val="5CFBE06A"/>
    <w:rsid w:val="5E1FA780"/>
    <w:rsid w:val="5E2C8E19"/>
    <w:rsid w:val="5ED625DF"/>
    <w:rsid w:val="5ED7BCFC"/>
    <w:rsid w:val="5EF07B0F"/>
    <w:rsid w:val="5F3162CB"/>
    <w:rsid w:val="5F548D27"/>
    <w:rsid w:val="5F7D1180"/>
    <w:rsid w:val="5FC93127"/>
    <w:rsid w:val="60915D00"/>
    <w:rsid w:val="6172B5A0"/>
    <w:rsid w:val="62096CE7"/>
    <w:rsid w:val="6234312C"/>
    <w:rsid w:val="62A26FB9"/>
    <w:rsid w:val="63104B75"/>
    <w:rsid w:val="6313353A"/>
    <w:rsid w:val="638E3FB8"/>
    <w:rsid w:val="6432B391"/>
    <w:rsid w:val="64B6AF3D"/>
    <w:rsid w:val="64C11349"/>
    <w:rsid w:val="64E2BD24"/>
    <w:rsid w:val="6502947D"/>
    <w:rsid w:val="65653371"/>
    <w:rsid w:val="661FA97A"/>
    <w:rsid w:val="663533F4"/>
    <w:rsid w:val="66D04097"/>
    <w:rsid w:val="6725F4DC"/>
    <w:rsid w:val="67451A1C"/>
    <w:rsid w:val="67D32D49"/>
    <w:rsid w:val="6840CA5C"/>
    <w:rsid w:val="68AC7A47"/>
    <w:rsid w:val="68E985DE"/>
    <w:rsid w:val="69336DB9"/>
    <w:rsid w:val="69996466"/>
    <w:rsid w:val="6A233AAC"/>
    <w:rsid w:val="6ABCE901"/>
    <w:rsid w:val="6ABD9918"/>
    <w:rsid w:val="6AD840E3"/>
    <w:rsid w:val="6B325EC9"/>
    <w:rsid w:val="6B72F923"/>
    <w:rsid w:val="6B97EBAD"/>
    <w:rsid w:val="6BBA821E"/>
    <w:rsid w:val="6BD25DF2"/>
    <w:rsid w:val="6C2E0A26"/>
    <w:rsid w:val="6C8114BE"/>
    <w:rsid w:val="6CB95129"/>
    <w:rsid w:val="6CE4C2B5"/>
    <w:rsid w:val="6D24388B"/>
    <w:rsid w:val="6D892F1E"/>
    <w:rsid w:val="6DAA6936"/>
    <w:rsid w:val="6DF518AB"/>
    <w:rsid w:val="6E40939B"/>
    <w:rsid w:val="6E925ACD"/>
    <w:rsid w:val="6ED23CE8"/>
    <w:rsid w:val="6ED3BB4A"/>
    <w:rsid w:val="6EE14EE5"/>
    <w:rsid w:val="6F34276C"/>
    <w:rsid w:val="6F905656"/>
    <w:rsid w:val="70348422"/>
    <w:rsid w:val="703D3841"/>
    <w:rsid w:val="70B2D3FC"/>
    <w:rsid w:val="70CE4179"/>
    <w:rsid w:val="710C152B"/>
    <w:rsid w:val="71608B21"/>
    <w:rsid w:val="7169AF45"/>
    <w:rsid w:val="7230B40E"/>
    <w:rsid w:val="72D600D4"/>
    <w:rsid w:val="730807AE"/>
    <w:rsid w:val="730B171A"/>
    <w:rsid w:val="741DBB52"/>
    <w:rsid w:val="7523A4C2"/>
    <w:rsid w:val="75529D8B"/>
    <w:rsid w:val="75C165C3"/>
    <w:rsid w:val="7602DC00"/>
    <w:rsid w:val="76E80501"/>
    <w:rsid w:val="7789F89C"/>
    <w:rsid w:val="78285C4B"/>
    <w:rsid w:val="7878741F"/>
    <w:rsid w:val="78BEC3C0"/>
    <w:rsid w:val="78F521A2"/>
    <w:rsid w:val="7A2A15EF"/>
    <w:rsid w:val="7A752A73"/>
    <w:rsid w:val="7B03FC1B"/>
    <w:rsid w:val="7B3B297F"/>
    <w:rsid w:val="7BBB0FD0"/>
    <w:rsid w:val="7C0FF3CE"/>
    <w:rsid w:val="7C2F8E82"/>
    <w:rsid w:val="7CA0CA5F"/>
    <w:rsid w:val="7CF63662"/>
    <w:rsid w:val="7D8DA7D7"/>
    <w:rsid w:val="7DA60DFB"/>
    <w:rsid w:val="7DAB082A"/>
    <w:rsid w:val="7E1B2C22"/>
    <w:rsid w:val="7E2115AB"/>
    <w:rsid w:val="7F51AA75"/>
    <w:rsid w:val="7F607CF4"/>
    <w:rsid w:val="7F62C893"/>
    <w:rsid w:val="7F62D639"/>
    <w:rsid w:val="7F67D5B7"/>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4AE4E"/>
  <w15:chartTrackingRefBased/>
  <w15:docId w15:val="{E27AFC58-137D-4FAD-8364-1501B4D5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3292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caps/>
      <w:spacing w:val="1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C13"/>
    <w:pPr>
      <w:ind w:left="720"/>
      <w:contextualSpacing/>
    </w:pPr>
  </w:style>
  <w:style w:type="paragraph" w:styleId="FootnoteText">
    <w:name w:val="footnote text"/>
    <w:basedOn w:val="Normal"/>
    <w:link w:val="FootnoteTextChar"/>
    <w:uiPriority w:val="99"/>
    <w:unhideWhenUsed/>
    <w:rsid w:val="00C72188"/>
    <w:pPr>
      <w:spacing w:after="0" w:line="240" w:lineRule="auto"/>
    </w:pPr>
    <w:rPr>
      <w:rFonts w:ascii="Arial" w:eastAsia="Arial" w:hAnsi="Arial" w:cs="Arial"/>
      <w:sz w:val="20"/>
      <w:szCs w:val="20"/>
      <w:lang w:val="ko"/>
    </w:rPr>
  </w:style>
  <w:style w:type="character" w:customStyle="1" w:styleId="FootnoteTextChar">
    <w:name w:val="Footnote Text Char"/>
    <w:basedOn w:val="DefaultParagraphFont"/>
    <w:link w:val="FootnoteText"/>
    <w:uiPriority w:val="99"/>
    <w:rsid w:val="00C72188"/>
    <w:rPr>
      <w:rFonts w:ascii="Arial" w:eastAsia="Arial" w:hAnsi="Arial" w:cs="Arial"/>
      <w:sz w:val="20"/>
      <w:szCs w:val="20"/>
      <w:lang w:val="ko"/>
    </w:rPr>
  </w:style>
  <w:style w:type="character" w:styleId="FootnoteReference">
    <w:name w:val="footnote reference"/>
    <w:basedOn w:val="DefaultParagraphFont"/>
    <w:uiPriority w:val="99"/>
    <w:semiHidden/>
    <w:unhideWhenUsed/>
    <w:rsid w:val="00C72188"/>
    <w:rPr>
      <w:vertAlign w:val="superscript"/>
    </w:rPr>
  </w:style>
  <w:style w:type="paragraph" w:customStyle="1" w:styleId="paragraph">
    <w:name w:val="paragraph"/>
    <w:basedOn w:val="Normal"/>
    <w:rsid w:val="0015314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153143"/>
  </w:style>
  <w:style w:type="character" w:customStyle="1" w:styleId="superscript">
    <w:name w:val="superscript"/>
    <w:basedOn w:val="DefaultParagraphFont"/>
    <w:rsid w:val="00153143"/>
  </w:style>
  <w:style w:type="character" w:customStyle="1" w:styleId="eop">
    <w:name w:val="eop"/>
    <w:basedOn w:val="DefaultParagraphFont"/>
    <w:rsid w:val="00153143"/>
  </w:style>
  <w:style w:type="paragraph" w:styleId="Header">
    <w:name w:val="header"/>
    <w:basedOn w:val="Normal"/>
    <w:link w:val="HeaderChar"/>
    <w:uiPriority w:val="99"/>
    <w:unhideWhenUsed/>
    <w:rsid w:val="00331AD4"/>
    <w:pPr>
      <w:tabs>
        <w:tab w:val="center" w:pos="4819"/>
        <w:tab w:val="right" w:pos="9638"/>
      </w:tabs>
      <w:spacing w:after="0" w:line="240" w:lineRule="auto"/>
    </w:pPr>
  </w:style>
  <w:style w:type="character" w:customStyle="1" w:styleId="HeaderChar">
    <w:name w:val="Header Char"/>
    <w:basedOn w:val="DefaultParagraphFont"/>
    <w:link w:val="Header"/>
    <w:uiPriority w:val="99"/>
    <w:rsid w:val="00331AD4"/>
  </w:style>
  <w:style w:type="paragraph" w:styleId="Footer">
    <w:name w:val="footer"/>
    <w:basedOn w:val="Normal"/>
    <w:link w:val="FooterChar"/>
    <w:uiPriority w:val="99"/>
    <w:unhideWhenUsed/>
    <w:rsid w:val="00331AD4"/>
    <w:pPr>
      <w:tabs>
        <w:tab w:val="center" w:pos="4819"/>
        <w:tab w:val="right" w:pos="9638"/>
      </w:tabs>
      <w:spacing w:after="0" w:line="240" w:lineRule="auto"/>
    </w:pPr>
  </w:style>
  <w:style w:type="character" w:customStyle="1" w:styleId="FooterChar">
    <w:name w:val="Footer Char"/>
    <w:basedOn w:val="DefaultParagraphFont"/>
    <w:link w:val="Footer"/>
    <w:uiPriority w:val="99"/>
    <w:rsid w:val="00331AD4"/>
  </w:style>
  <w:style w:type="paragraph" w:customStyle="1" w:styleId="Default">
    <w:name w:val="Default"/>
    <w:rsid w:val="00906912"/>
    <w:pPr>
      <w:autoSpaceDE w:val="0"/>
      <w:autoSpaceDN w:val="0"/>
      <w:adjustRightInd w:val="0"/>
      <w:spacing w:after="0" w:line="240" w:lineRule="auto"/>
    </w:pPr>
    <w:rPr>
      <w:rFonts w:ascii="Calibri" w:hAnsi="Calibri" w:cs="Calibri"/>
      <w:color w:val="000000"/>
      <w:sz w:val="24"/>
      <w:szCs w:val="24"/>
    </w:rPr>
  </w:style>
  <w:style w:type="character" w:customStyle="1" w:styleId="spellingerror">
    <w:name w:val="spellingerror"/>
    <w:basedOn w:val="DefaultParagraphFont"/>
    <w:rsid w:val="00D33919"/>
  </w:style>
  <w:style w:type="character" w:customStyle="1" w:styleId="pagebreaktextspan">
    <w:name w:val="pagebreaktextspan"/>
    <w:basedOn w:val="DefaultParagraphFont"/>
    <w:rsid w:val="00D33919"/>
  </w:style>
  <w:style w:type="character" w:styleId="Hyperlink">
    <w:name w:val="Hyperlink"/>
    <w:basedOn w:val="DefaultParagraphFont"/>
    <w:uiPriority w:val="99"/>
    <w:unhideWhenUsed/>
    <w:rsid w:val="00AE628D"/>
    <w:rPr>
      <w:color w:val="0563C1" w:themeColor="hyperlink"/>
      <w:u w:val="single"/>
    </w:rPr>
  </w:style>
  <w:style w:type="character" w:customStyle="1" w:styleId="Heading2Char">
    <w:name w:val="Heading 2 Char"/>
    <w:basedOn w:val="DefaultParagraphFont"/>
    <w:link w:val="Heading2"/>
    <w:uiPriority w:val="9"/>
    <w:rsid w:val="0023292E"/>
    <w:rPr>
      <w:rFonts w:eastAsiaTheme="minorEastAsia"/>
      <w:caps/>
      <w:spacing w:val="15"/>
      <w:sz w:val="20"/>
      <w:szCs w:val="20"/>
      <w:shd w:val="clear" w:color="auto" w:fill="DEEAF6" w:themeFill="accent1" w:themeFillTint="33"/>
      <w:lang w:val="en-US"/>
    </w:rPr>
  </w:style>
  <w:style w:type="paragraph" w:styleId="NoSpacing">
    <w:name w:val="No Spacing"/>
    <w:uiPriority w:val="1"/>
    <w:qFormat/>
    <w:rsid w:val="0023292E"/>
    <w:pPr>
      <w:spacing w:before="100" w:after="0" w:line="240" w:lineRule="auto"/>
    </w:pPr>
    <w:rPr>
      <w:sz w:val="20"/>
      <w:szCs w:val="20"/>
      <w:lang w:val="en-US"/>
    </w:rPr>
  </w:style>
  <w:style w:type="character" w:styleId="PlaceholderText">
    <w:name w:val="Placeholder Text"/>
    <w:basedOn w:val="DefaultParagraphFont"/>
    <w:uiPriority w:val="99"/>
    <w:semiHidden/>
    <w:rsid w:val="0023292E"/>
    <w:rPr>
      <w:color w:val="808080"/>
    </w:rPr>
  </w:style>
  <w:style w:type="character" w:styleId="FollowedHyperlink">
    <w:name w:val="FollowedHyperlink"/>
    <w:basedOn w:val="DefaultParagraphFont"/>
    <w:uiPriority w:val="99"/>
    <w:semiHidden/>
    <w:unhideWhenUsed/>
    <w:rsid w:val="00C31E0F"/>
    <w:rPr>
      <w:color w:val="954F72" w:themeColor="followedHyperlink"/>
      <w:u w:val="single"/>
    </w:rPr>
  </w:style>
  <w:style w:type="table" w:styleId="TableGrid">
    <w:name w:val="Table Grid"/>
    <w:basedOn w:val="TableNormal"/>
    <w:uiPriority w:val="39"/>
    <w:rsid w:val="00E216AA"/>
    <w:pPr>
      <w:spacing w:before="100" w:after="0" w:line="240" w:lineRule="auto"/>
    </w:pPr>
    <w:rPr>
      <w:rFonts w:ascii="Calibri" w:eastAsia="Yu Mincho" w:hAnsi="Calibri" w:cs="Arial"/>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A68"/>
    <w:rPr>
      <w:rFonts w:ascii="Segoe UI" w:hAnsi="Segoe UI" w:cs="Segoe UI"/>
      <w:sz w:val="18"/>
      <w:szCs w:val="18"/>
    </w:rPr>
  </w:style>
  <w:style w:type="paragraph" w:styleId="Revision">
    <w:name w:val="Revision"/>
    <w:hidden/>
    <w:uiPriority w:val="99"/>
    <w:semiHidden/>
    <w:rsid w:val="00814D1F"/>
    <w:pPr>
      <w:spacing w:after="0" w:line="240" w:lineRule="auto"/>
    </w:pPr>
  </w:style>
  <w:style w:type="character" w:customStyle="1" w:styleId="UnresolvedMention1">
    <w:name w:val="Unresolved Mention1"/>
    <w:basedOn w:val="DefaultParagraphFont"/>
    <w:uiPriority w:val="99"/>
    <w:semiHidden/>
    <w:unhideWhenUsed/>
    <w:rsid w:val="002A155B"/>
    <w:rPr>
      <w:color w:val="605E5C"/>
      <w:shd w:val="clear" w:color="auto" w:fill="E1DFDD"/>
    </w:rPr>
  </w:style>
  <w:style w:type="character" w:styleId="CommentReference">
    <w:name w:val="annotation reference"/>
    <w:basedOn w:val="DefaultParagraphFont"/>
    <w:uiPriority w:val="99"/>
    <w:semiHidden/>
    <w:unhideWhenUsed/>
    <w:rsid w:val="00C457D2"/>
    <w:rPr>
      <w:sz w:val="16"/>
      <w:szCs w:val="16"/>
    </w:rPr>
  </w:style>
  <w:style w:type="paragraph" w:styleId="CommentText">
    <w:name w:val="annotation text"/>
    <w:basedOn w:val="Normal"/>
    <w:link w:val="CommentTextChar"/>
    <w:uiPriority w:val="99"/>
    <w:semiHidden/>
    <w:unhideWhenUsed/>
    <w:rsid w:val="00C457D2"/>
    <w:pPr>
      <w:spacing w:line="240" w:lineRule="auto"/>
    </w:pPr>
    <w:rPr>
      <w:sz w:val="20"/>
      <w:szCs w:val="20"/>
    </w:rPr>
  </w:style>
  <w:style w:type="character" w:customStyle="1" w:styleId="CommentTextChar">
    <w:name w:val="Comment Text Char"/>
    <w:basedOn w:val="DefaultParagraphFont"/>
    <w:link w:val="CommentText"/>
    <w:uiPriority w:val="99"/>
    <w:semiHidden/>
    <w:rsid w:val="00C457D2"/>
    <w:rPr>
      <w:sz w:val="20"/>
      <w:szCs w:val="20"/>
    </w:rPr>
  </w:style>
  <w:style w:type="paragraph" w:styleId="CommentSubject">
    <w:name w:val="annotation subject"/>
    <w:basedOn w:val="CommentText"/>
    <w:next w:val="CommentText"/>
    <w:link w:val="CommentSubjectChar"/>
    <w:uiPriority w:val="99"/>
    <w:semiHidden/>
    <w:unhideWhenUsed/>
    <w:rsid w:val="00C457D2"/>
    <w:rPr>
      <w:b/>
      <w:bCs/>
    </w:rPr>
  </w:style>
  <w:style w:type="character" w:customStyle="1" w:styleId="CommentSubjectChar">
    <w:name w:val="Comment Subject Char"/>
    <w:basedOn w:val="CommentTextChar"/>
    <w:link w:val="CommentSubject"/>
    <w:uiPriority w:val="99"/>
    <w:semiHidden/>
    <w:rsid w:val="00C457D2"/>
    <w:rPr>
      <w:b/>
      <w:bCs/>
      <w:sz w:val="20"/>
      <w:szCs w:val="20"/>
    </w:rPr>
  </w:style>
  <w:style w:type="character" w:customStyle="1" w:styleId="UnresolvedMention2">
    <w:name w:val="Unresolved Mention2"/>
    <w:basedOn w:val="DefaultParagraphFont"/>
    <w:uiPriority w:val="99"/>
    <w:semiHidden/>
    <w:unhideWhenUsed/>
    <w:rsid w:val="00C10448"/>
    <w:rPr>
      <w:color w:val="605E5C"/>
      <w:shd w:val="clear" w:color="auto" w:fill="E1DFDD"/>
    </w:rPr>
  </w:style>
  <w:style w:type="character" w:customStyle="1" w:styleId="UnresolvedMention3">
    <w:name w:val="Unresolved Mention3"/>
    <w:basedOn w:val="DefaultParagraphFont"/>
    <w:uiPriority w:val="99"/>
    <w:semiHidden/>
    <w:unhideWhenUsed/>
    <w:rsid w:val="00EA0887"/>
    <w:rPr>
      <w:color w:val="605E5C"/>
      <w:shd w:val="clear" w:color="auto" w:fill="E1DFDD"/>
    </w:rPr>
  </w:style>
  <w:style w:type="character" w:styleId="UnresolvedMention">
    <w:name w:val="Unresolved Mention"/>
    <w:basedOn w:val="DefaultParagraphFont"/>
    <w:uiPriority w:val="99"/>
    <w:semiHidden/>
    <w:unhideWhenUsed/>
    <w:rsid w:val="0075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983732">
      <w:bodyDiv w:val="1"/>
      <w:marLeft w:val="0"/>
      <w:marRight w:val="0"/>
      <w:marTop w:val="0"/>
      <w:marBottom w:val="0"/>
      <w:divBdr>
        <w:top w:val="none" w:sz="0" w:space="0" w:color="auto"/>
        <w:left w:val="none" w:sz="0" w:space="0" w:color="auto"/>
        <w:bottom w:val="none" w:sz="0" w:space="0" w:color="auto"/>
        <w:right w:val="none" w:sz="0" w:space="0" w:color="auto"/>
      </w:divBdr>
      <w:divsChild>
        <w:div w:id="172115824">
          <w:marLeft w:val="0"/>
          <w:marRight w:val="0"/>
          <w:marTop w:val="0"/>
          <w:marBottom w:val="0"/>
          <w:divBdr>
            <w:top w:val="none" w:sz="0" w:space="0" w:color="auto"/>
            <w:left w:val="none" w:sz="0" w:space="0" w:color="auto"/>
            <w:bottom w:val="none" w:sz="0" w:space="0" w:color="auto"/>
            <w:right w:val="none" w:sz="0" w:space="0" w:color="auto"/>
          </w:divBdr>
        </w:div>
        <w:div w:id="236282858">
          <w:marLeft w:val="0"/>
          <w:marRight w:val="0"/>
          <w:marTop w:val="0"/>
          <w:marBottom w:val="0"/>
          <w:divBdr>
            <w:top w:val="none" w:sz="0" w:space="0" w:color="auto"/>
            <w:left w:val="none" w:sz="0" w:space="0" w:color="auto"/>
            <w:bottom w:val="none" w:sz="0" w:space="0" w:color="auto"/>
            <w:right w:val="none" w:sz="0" w:space="0" w:color="auto"/>
          </w:divBdr>
        </w:div>
        <w:div w:id="485243773">
          <w:marLeft w:val="0"/>
          <w:marRight w:val="0"/>
          <w:marTop w:val="0"/>
          <w:marBottom w:val="0"/>
          <w:divBdr>
            <w:top w:val="none" w:sz="0" w:space="0" w:color="auto"/>
            <w:left w:val="none" w:sz="0" w:space="0" w:color="auto"/>
            <w:bottom w:val="none" w:sz="0" w:space="0" w:color="auto"/>
            <w:right w:val="none" w:sz="0" w:space="0" w:color="auto"/>
          </w:divBdr>
        </w:div>
        <w:div w:id="780688433">
          <w:marLeft w:val="0"/>
          <w:marRight w:val="0"/>
          <w:marTop w:val="0"/>
          <w:marBottom w:val="0"/>
          <w:divBdr>
            <w:top w:val="none" w:sz="0" w:space="0" w:color="auto"/>
            <w:left w:val="none" w:sz="0" w:space="0" w:color="auto"/>
            <w:bottom w:val="none" w:sz="0" w:space="0" w:color="auto"/>
            <w:right w:val="none" w:sz="0" w:space="0" w:color="auto"/>
          </w:divBdr>
        </w:div>
        <w:div w:id="842285408">
          <w:marLeft w:val="0"/>
          <w:marRight w:val="0"/>
          <w:marTop w:val="0"/>
          <w:marBottom w:val="0"/>
          <w:divBdr>
            <w:top w:val="none" w:sz="0" w:space="0" w:color="auto"/>
            <w:left w:val="none" w:sz="0" w:space="0" w:color="auto"/>
            <w:bottom w:val="none" w:sz="0" w:space="0" w:color="auto"/>
            <w:right w:val="none" w:sz="0" w:space="0" w:color="auto"/>
          </w:divBdr>
        </w:div>
        <w:div w:id="1438409079">
          <w:marLeft w:val="0"/>
          <w:marRight w:val="0"/>
          <w:marTop w:val="0"/>
          <w:marBottom w:val="0"/>
          <w:divBdr>
            <w:top w:val="none" w:sz="0" w:space="0" w:color="auto"/>
            <w:left w:val="none" w:sz="0" w:space="0" w:color="auto"/>
            <w:bottom w:val="none" w:sz="0" w:space="0" w:color="auto"/>
            <w:right w:val="none" w:sz="0" w:space="0" w:color="auto"/>
          </w:divBdr>
        </w:div>
        <w:div w:id="1778139060">
          <w:marLeft w:val="0"/>
          <w:marRight w:val="0"/>
          <w:marTop w:val="0"/>
          <w:marBottom w:val="0"/>
          <w:divBdr>
            <w:top w:val="none" w:sz="0" w:space="0" w:color="auto"/>
            <w:left w:val="none" w:sz="0" w:space="0" w:color="auto"/>
            <w:bottom w:val="none" w:sz="0" w:space="0" w:color="auto"/>
            <w:right w:val="none" w:sz="0" w:space="0" w:color="auto"/>
          </w:divBdr>
          <w:divsChild>
            <w:div w:id="2115787051">
              <w:marLeft w:val="-75"/>
              <w:marRight w:val="0"/>
              <w:marTop w:val="30"/>
              <w:marBottom w:val="30"/>
              <w:divBdr>
                <w:top w:val="none" w:sz="0" w:space="0" w:color="auto"/>
                <w:left w:val="none" w:sz="0" w:space="0" w:color="auto"/>
                <w:bottom w:val="none" w:sz="0" w:space="0" w:color="auto"/>
                <w:right w:val="none" w:sz="0" w:space="0" w:color="auto"/>
              </w:divBdr>
              <w:divsChild>
                <w:div w:id="32271541">
                  <w:marLeft w:val="0"/>
                  <w:marRight w:val="0"/>
                  <w:marTop w:val="0"/>
                  <w:marBottom w:val="0"/>
                  <w:divBdr>
                    <w:top w:val="none" w:sz="0" w:space="0" w:color="auto"/>
                    <w:left w:val="none" w:sz="0" w:space="0" w:color="auto"/>
                    <w:bottom w:val="none" w:sz="0" w:space="0" w:color="auto"/>
                    <w:right w:val="none" w:sz="0" w:space="0" w:color="auto"/>
                  </w:divBdr>
                  <w:divsChild>
                    <w:div w:id="905997853">
                      <w:marLeft w:val="0"/>
                      <w:marRight w:val="0"/>
                      <w:marTop w:val="0"/>
                      <w:marBottom w:val="0"/>
                      <w:divBdr>
                        <w:top w:val="none" w:sz="0" w:space="0" w:color="auto"/>
                        <w:left w:val="none" w:sz="0" w:space="0" w:color="auto"/>
                        <w:bottom w:val="none" w:sz="0" w:space="0" w:color="auto"/>
                        <w:right w:val="none" w:sz="0" w:space="0" w:color="auto"/>
                      </w:divBdr>
                    </w:div>
                  </w:divsChild>
                </w:div>
                <w:div w:id="52773099">
                  <w:marLeft w:val="0"/>
                  <w:marRight w:val="0"/>
                  <w:marTop w:val="0"/>
                  <w:marBottom w:val="0"/>
                  <w:divBdr>
                    <w:top w:val="none" w:sz="0" w:space="0" w:color="auto"/>
                    <w:left w:val="none" w:sz="0" w:space="0" w:color="auto"/>
                    <w:bottom w:val="none" w:sz="0" w:space="0" w:color="auto"/>
                    <w:right w:val="none" w:sz="0" w:space="0" w:color="auto"/>
                  </w:divBdr>
                  <w:divsChild>
                    <w:div w:id="213126932">
                      <w:marLeft w:val="0"/>
                      <w:marRight w:val="0"/>
                      <w:marTop w:val="0"/>
                      <w:marBottom w:val="0"/>
                      <w:divBdr>
                        <w:top w:val="none" w:sz="0" w:space="0" w:color="auto"/>
                        <w:left w:val="none" w:sz="0" w:space="0" w:color="auto"/>
                        <w:bottom w:val="none" w:sz="0" w:space="0" w:color="auto"/>
                        <w:right w:val="none" w:sz="0" w:space="0" w:color="auto"/>
                      </w:divBdr>
                    </w:div>
                  </w:divsChild>
                </w:div>
                <w:div w:id="63841142">
                  <w:marLeft w:val="0"/>
                  <w:marRight w:val="0"/>
                  <w:marTop w:val="0"/>
                  <w:marBottom w:val="0"/>
                  <w:divBdr>
                    <w:top w:val="none" w:sz="0" w:space="0" w:color="auto"/>
                    <w:left w:val="none" w:sz="0" w:space="0" w:color="auto"/>
                    <w:bottom w:val="none" w:sz="0" w:space="0" w:color="auto"/>
                    <w:right w:val="none" w:sz="0" w:space="0" w:color="auto"/>
                  </w:divBdr>
                  <w:divsChild>
                    <w:div w:id="1405761990">
                      <w:marLeft w:val="0"/>
                      <w:marRight w:val="0"/>
                      <w:marTop w:val="0"/>
                      <w:marBottom w:val="0"/>
                      <w:divBdr>
                        <w:top w:val="none" w:sz="0" w:space="0" w:color="auto"/>
                        <w:left w:val="none" w:sz="0" w:space="0" w:color="auto"/>
                        <w:bottom w:val="none" w:sz="0" w:space="0" w:color="auto"/>
                        <w:right w:val="none" w:sz="0" w:space="0" w:color="auto"/>
                      </w:divBdr>
                    </w:div>
                  </w:divsChild>
                </w:div>
                <w:div w:id="120733028">
                  <w:marLeft w:val="0"/>
                  <w:marRight w:val="0"/>
                  <w:marTop w:val="0"/>
                  <w:marBottom w:val="0"/>
                  <w:divBdr>
                    <w:top w:val="none" w:sz="0" w:space="0" w:color="auto"/>
                    <w:left w:val="none" w:sz="0" w:space="0" w:color="auto"/>
                    <w:bottom w:val="none" w:sz="0" w:space="0" w:color="auto"/>
                    <w:right w:val="none" w:sz="0" w:space="0" w:color="auto"/>
                  </w:divBdr>
                  <w:divsChild>
                    <w:div w:id="1424105541">
                      <w:marLeft w:val="0"/>
                      <w:marRight w:val="0"/>
                      <w:marTop w:val="0"/>
                      <w:marBottom w:val="0"/>
                      <w:divBdr>
                        <w:top w:val="none" w:sz="0" w:space="0" w:color="auto"/>
                        <w:left w:val="none" w:sz="0" w:space="0" w:color="auto"/>
                        <w:bottom w:val="none" w:sz="0" w:space="0" w:color="auto"/>
                        <w:right w:val="none" w:sz="0" w:space="0" w:color="auto"/>
                      </w:divBdr>
                    </w:div>
                  </w:divsChild>
                </w:div>
                <w:div w:id="121652839">
                  <w:marLeft w:val="0"/>
                  <w:marRight w:val="0"/>
                  <w:marTop w:val="0"/>
                  <w:marBottom w:val="0"/>
                  <w:divBdr>
                    <w:top w:val="none" w:sz="0" w:space="0" w:color="auto"/>
                    <w:left w:val="none" w:sz="0" w:space="0" w:color="auto"/>
                    <w:bottom w:val="none" w:sz="0" w:space="0" w:color="auto"/>
                    <w:right w:val="none" w:sz="0" w:space="0" w:color="auto"/>
                  </w:divBdr>
                  <w:divsChild>
                    <w:div w:id="735710983">
                      <w:marLeft w:val="0"/>
                      <w:marRight w:val="0"/>
                      <w:marTop w:val="0"/>
                      <w:marBottom w:val="0"/>
                      <w:divBdr>
                        <w:top w:val="none" w:sz="0" w:space="0" w:color="auto"/>
                        <w:left w:val="none" w:sz="0" w:space="0" w:color="auto"/>
                        <w:bottom w:val="none" w:sz="0" w:space="0" w:color="auto"/>
                        <w:right w:val="none" w:sz="0" w:space="0" w:color="auto"/>
                      </w:divBdr>
                    </w:div>
                  </w:divsChild>
                </w:div>
                <w:div w:id="122357940">
                  <w:marLeft w:val="0"/>
                  <w:marRight w:val="0"/>
                  <w:marTop w:val="0"/>
                  <w:marBottom w:val="0"/>
                  <w:divBdr>
                    <w:top w:val="none" w:sz="0" w:space="0" w:color="auto"/>
                    <w:left w:val="none" w:sz="0" w:space="0" w:color="auto"/>
                    <w:bottom w:val="none" w:sz="0" w:space="0" w:color="auto"/>
                    <w:right w:val="none" w:sz="0" w:space="0" w:color="auto"/>
                  </w:divBdr>
                  <w:divsChild>
                    <w:div w:id="740444105">
                      <w:marLeft w:val="0"/>
                      <w:marRight w:val="0"/>
                      <w:marTop w:val="0"/>
                      <w:marBottom w:val="0"/>
                      <w:divBdr>
                        <w:top w:val="none" w:sz="0" w:space="0" w:color="auto"/>
                        <w:left w:val="none" w:sz="0" w:space="0" w:color="auto"/>
                        <w:bottom w:val="none" w:sz="0" w:space="0" w:color="auto"/>
                        <w:right w:val="none" w:sz="0" w:space="0" w:color="auto"/>
                      </w:divBdr>
                    </w:div>
                  </w:divsChild>
                </w:div>
                <w:div w:id="151919032">
                  <w:marLeft w:val="0"/>
                  <w:marRight w:val="0"/>
                  <w:marTop w:val="0"/>
                  <w:marBottom w:val="0"/>
                  <w:divBdr>
                    <w:top w:val="none" w:sz="0" w:space="0" w:color="auto"/>
                    <w:left w:val="none" w:sz="0" w:space="0" w:color="auto"/>
                    <w:bottom w:val="none" w:sz="0" w:space="0" w:color="auto"/>
                    <w:right w:val="none" w:sz="0" w:space="0" w:color="auto"/>
                  </w:divBdr>
                  <w:divsChild>
                    <w:div w:id="160243034">
                      <w:marLeft w:val="0"/>
                      <w:marRight w:val="0"/>
                      <w:marTop w:val="0"/>
                      <w:marBottom w:val="0"/>
                      <w:divBdr>
                        <w:top w:val="none" w:sz="0" w:space="0" w:color="auto"/>
                        <w:left w:val="none" w:sz="0" w:space="0" w:color="auto"/>
                        <w:bottom w:val="none" w:sz="0" w:space="0" w:color="auto"/>
                        <w:right w:val="none" w:sz="0" w:space="0" w:color="auto"/>
                      </w:divBdr>
                    </w:div>
                  </w:divsChild>
                </w:div>
                <w:div w:id="152795730">
                  <w:marLeft w:val="0"/>
                  <w:marRight w:val="0"/>
                  <w:marTop w:val="0"/>
                  <w:marBottom w:val="0"/>
                  <w:divBdr>
                    <w:top w:val="none" w:sz="0" w:space="0" w:color="auto"/>
                    <w:left w:val="none" w:sz="0" w:space="0" w:color="auto"/>
                    <w:bottom w:val="none" w:sz="0" w:space="0" w:color="auto"/>
                    <w:right w:val="none" w:sz="0" w:space="0" w:color="auto"/>
                  </w:divBdr>
                  <w:divsChild>
                    <w:div w:id="1517453091">
                      <w:marLeft w:val="0"/>
                      <w:marRight w:val="0"/>
                      <w:marTop w:val="0"/>
                      <w:marBottom w:val="0"/>
                      <w:divBdr>
                        <w:top w:val="none" w:sz="0" w:space="0" w:color="auto"/>
                        <w:left w:val="none" w:sz="0" w:space="0" w:color="auto"/>
                        <w:bottom w:val="none" w:sz="0" w:space="0" w:color="auto"/>
                        <w:right w:val="none" w:sz="0" w:space="0" w:color="auto"/>
                      </w:divBdr>
                    </w:div>
                  </w:divsChild>
                </w:div>
                <w:div w:id="247271566">
                  <w:marLeft w:val="0"/>
                  <w:marRight w:val="0"/>
                  <w:marTop w:val="0"/>
                  <w:marBottom w:val="0"/>
                  <w:divBdr>
                    <w:top w:val="none" w:sz="0" w:space="0" w:color="auto"/>
                    <w:left w:val="none" w:sz="0" w:space="0" w:color="auto"/>
                    <w:bottom w:val="none" w:sz="0" w:space="0" w:color="auto"/>
                    <w:right w:val="none" w:sz="0" w:space="0" w:color="auto"/>
                  </w:divBdr>
                  <w:divsChild>
                    <w:div w:id="2088649800">
                      <w:marLeft w:val="0"/>
                      <w:marRight w:val="0"/>
                      <w:marTop w:val="0"/>
                      <w:marBottom w:val="0"/>
                      <w:divBdr>
                        <w:top w:val="none" w:sz="0" w:space="0" w:color="auto"/>
                        <w:left w:val="none" w:sz="0" w:space="0" w:color="auto"/>
                        <w:bottom w:val="none" w:sz="0" w:space="0" w:color="auto"/>
                        <w:right w:val="none" w:sz="0" w:space="0" w:color="auto"/>
                      </w:divBdr>
                    </w:div>
                  </w:divsChild>
                </w:div>
                <w:div w:id="248660169">
                  <w:marLeft w:val="0"/>
                  <w:marRight w:val="0"/>
                  <w:marTop w:val="0"/>
                  <w:marBottom w:val="0"/>
                  <w:divBdr>
                    <w:top w:val="none" w:sz="0" w:space="0" w:color="auto"/>
                    <w:left w:val="none" w:sz="0" w:space="0" w:color="auto"/>
                    <w:bottom w:val="none" w:sz="0" w:space="0" w:color="auto"/>
                    <w:right w:val="none" w:sz="0" w:space="0" w:color="auto"/>
                  </w:divBdr>
                  <w:divsChild>
                    <w:div w:id="436026431">
                      <w:marLeft w:val="0"/>
                      <w:marRight w:val="0"/>
                      <w:marTop w:val="0"/>
                      <w:marBottom w:val="0"/>
                      <w:divBdr>
                        <w:top w:val="none" w:sz="0" w:space="0" w:color="auto"/>
                        <w:left w:val="none" w:sz="0" w:space="0" w:color="auto"/>
                        <w:bottom w:val="none" w:sz="0" w:space="0" w:color="auto"/>
                        <w:right w:val="none" w:sz="0" w:space="0" w:color="auto"/>
                      </w:divBdr>
                    </w:div>
                    <w:div w:id="1153988900">
                      <w:marLeft w:val="0"/>
                      <w:marRight w:val="0"/>
                      <w:marTop w:val="0"/>
                      <w:marBottom w:val="0"/>
                      <w:divBdr>
                        <w:top w:val="none" w:sz="0" w:space="0" w:color="auto"/>
                        <w:left w:val="none" w:sz="0" w:space="0" w:color="auto"/>
                        <w:bottom w:val="none" w:sz="0" w:space="0" w:color="auto"/>
                        <w:right w:val="none" w:sz="0" w:space="0" w:color="auto"/>
                      </w:divBdr>
                    </w:div>
                  </w:divsChild>
                </w:div>
                <w:div w:id="249852403">
                  <w:marLeft w:val="0"/>
                  <w:marRight w:val="0"/>
                  <w:marTop w:val="0"/>
                  <w:marBottom w:val="0"/>
                  <w:divBdr>
                    <w:top w:val="none" w:sz="0" w:space="0" w:color="auto"/>
                    <w:left w:val="none" w:sz="0" w:space="0" w:color="auto"/>
                    <w:bottom w:val="none" w:sz="0" w:space="0" w:color="auto"/>
                    <w:right w:val="none" w:sz="0" w:space="0" w:color="auto"/>
                  </w:divBdr>
                  <w:divsChild>
                    <w:div w:id="455299462">
                      <w:marLeft w:val="0"/>
                      <w:marRight w:val="0"/>
                      <w:marTop w:val="0"/>
                      <w:marBottom w:val="0"/>
                      <w:divBdr>
                        <w:top w:val="none" w:sz="0" w:space="0" w:color="auto"/>
                        <w:left w:val="none" w:sz="0" w:space="0" w:color="auto"/>
                        <w:bottom w:val="none" w:sz="0" w:space="0" w:color="auto"/>
                        <w:right w:val="none" w:sz="0" w:space="0" w:color="auto"/>
                      </w:divBdr>
                    </w:div>
                  </w:divsChild>
                </w:div>
                <w:div w:id="264583719">
                  <w:marLeft w:val="0"/>
                  <w:marRight w:val="0"/>
                  <w:marTop w:val="0"/>
                  <w:marBottom w:val="0"/>
                  <w:divBdr>
                    <w:top w:val="none" w:sz="0" w:space="0" w:color="auto"/>
                    <w:left w:val="none" w:sz="0" w:space="0" w:color="auto"/>
                    <w:bottom w:val="none" w:sz="0" w:space="0" w:color="auto"/>
                    <w:right w:val="none" w:sz="0" w:space="0" w:color="auto"/>
                  </w:divBdr>
                  <w:divsChild>
                    <w:div w:id="142086943">
                      <w:marLeft w:val="0"/>
                      <w:marRight w:val="0"/>
                      <w:marTop w:val="0"/>
                      <w:marBottom w:val="0"/>
                      <w:divBdr>
                        <w:top w:val="none" w:sz="0" w:space="0" w:color="auto"/>
                        <w:left w:val="none" w:sz="0" w:space="0" w:color="auto"/>
                        <w:bottom w:val="none" w:sz="0" w:space="0" w:color="auto"/>
                        <w:right w:val="none" w:sz="0" w:space="0" w:color="auto"/>
                      </w:divBdr>
                    </w:div>
                  </w:divsChild>
                </w:div>
                <w:div w:id="268049291">
                  <w:marLeft w:val="0"/>
                  <w:marRight w:val="0"/>
                  <w:marTop w:val="0"/>
                  <w:marBottom w:val="0"/>
                  <w:divBdr>
                    <w:top w:val="none" w:sz="0" w:space="0" w:color="auto"/>
                    <w:left w:val="none" w:sz="0" w:space="0" w:color="auto"/>
                    <w:bottom w:val="none" w:sz="0" w:space="0" w:color="auto"/>
                    <w:right w:val="none" w:sz="0" w:space="0" w:color="auto"/>
                  </w:divBdr>
                  <w:divsChild>
                    <w:div w:id="35932512">
                      <w:marLeft w:val="0"/>
                      <w:marRight w:val="0"/>
                      <w:marTop w:val="0"/>
                      <w:marBottom w:val="0"/>
                      <w:divBdr>
                        <w:top w:val="none" w:sz="0" w:space="0" w:color="auto"/>
                        <w:left w:val="none" w:sz="0" w:space="0" w:color="auto"/>
                        <w:bottom w:val="none" w:sz="0" w:space="0" w:color="auto"/>
                        <w:right w:val="none" w:sz="0" w:space="0" w:color="auto"/>
                      </w:divBdr>
                    </w:div>
                  </w:divsChild>
                </w:div>
                <w:div w:id="306252463">
                  <w:marLeft w:val="0"/>
                  <w:marRight w:val="0"/>
                  <w:marTop w:val="0"/>
                  <w:marBottom w:val="0"/>
                  <w:divBdr>
                    <w:top w:val="none" w:sz="0" w:space="0" w:color="auto"/>
                    <w:left w:val="none" w:sz="0" w:space="0" w:color="auto"/>
                    <w:bottom w:val="none" w:sz="0" w:space="0" w:color="auto"/>
                    <w:right w:val="none" w:sz="0" w:space="0" w:color="auto"/>
                  </w:divBdr>
                  <w:divsChild>
                    <w:div w:id="344526656">
                      <w:marLeft w:val="0"/>
                      <w:marRight w:val="0"/>
                      <w:marTop w:val="0"/>
                      <w:marBottom w:val="0"/>
                      <w:divBdr>
                        <w:top w:val="none" w:sz="0" w:space="0" w:color="auto"/>
                        <w:left w:val="none" w:sz="0" w:space="0" w:color="auto"/>
                        <w:bottom w:val="none" w:sz="0" w:space="0" w:color="auto"/>
                        <w:right w:val="none" w:sz="0" w:space="0" w:color="auto"/>
                      </w:divBdr>
                    </w:div>
                  </w:divsChild>
                </w:div>
                <w:div w:id="314796978">
                  <w:marLeft w:val="0"/>
                  <w:marRight w:val="0"/>
                  <w:marTop w:val="0"/>
                  <w:marBottom w:val="0"/>
                  <w:divBdr>
                    <w:top w:val="none" w:sz="0" w:space="0" w:color="auto"/>
                    <w:left w:val="none" w:sz="0" w:space="0" w:color="auto"/>
                    <w:bottom w:val="none" w:sz="0" w:space="0" w:color="auto"/>
                    <w:right w:val="none" w:sz="0" w:space="0" w:color="auto"/>
                  </w:divBdr>
                  <w:divsChild>
                    <w:div w:id="798498495">
                      <w:marLeft w:val="0"/>
                      <w:marRight w:val="0"/>
                      <w:marTop w:val="0"/>
                      <w:marBottom w:val="0"/>
                      <w:divBdr>
                        <w:top w:val="none" w:sz="0" w:space="0" w:color="auto"/>
                        <w:left w:val="none" w:sz="0" w:space="0" w:color="auto"/>
                        <w:bottom w:val="none" w:sz="0" w:space="0" w:color="auto"/>
                        <w:right w:val="none" w:sz="0" w:space="0" w:color="auto"/>
                      </w:divBdr>
                    </w:div>
                  </w:divsChild>
                </w:div>
                <w:div w:id="322130068">
                  <w:marLeft w:val="0"/>
                  <w:marRight w:val="0"/>
                  <w:marTop w:val="0"/>
                  <w:marBottom w:val="0"/>
                  <w:divBdr>
                    <w:top w:val="none" w:sz="0" w:space="0" w:color="auto"/>
                    <w:left w:val="none" w:sz="0" w:space="0" w:color="auto"/>
                    <w:bottom w:val="none" w:sz="0" w:space="0" w:color="auto"/>
                    <w:right w:val="none" w:sz="0" w:space="0" w:color="auto"/>
                  </w:divBdr>
                  <w:divsChild>
                    <w:div w:id="1210337335">
                      <w:marLeft w:val="0"/>
                      <w:marRight w:val="0"/>
                      <w:marTop w:val="0"/>
                      <w:marBottom w:val="0"/>
                      <w:divBdr>
                        <w:top w:val="none" w:sz="0" w:space="0" w:color="auto"/>
                        <w:left w:val="none" w:sz="0" w:space="0" w:color="auto"/>
                        <w:bottom w:val="none" w:sz="0" w:space="0" w:color="auto"/>
                        <w:right w:val="none" w:sz="0" w:space="0" w:color="auto"/>
                      </w:divBdr>
                    </w:div>
                  </w:divsChild>
                </w:div>
                <w:div w:id="391975184">
                  <w:marLeft w:val="0"/>
                  <w:marRight w:val="0"/>
                  <w:marTop w:val="0"/>
                  <w:marBottom w:val="0"/>
                  <w:divBdr>
                    <w:top w:val="none" w:sz="0" w:space="0" w:color="auto"/>
                    <w:left w:val="none" w:sz="0" w:space="0" w:color="auto"/>
                    <w:bottom w:val="none" w:sz="0" w:space="0" w:color="auto"/>
                    <w:right w:val="none" w:sz="0" w:space="0" w:color="auto"/>
                  </w:divBdr>
                  <w:divsChild>
                    <w:div w:id="1624313617">
                      <w:marLeft w:val="0"/>
                      <w:marRight w:val="0"/>
                      <w:marTop w:val="0"/>
                      <w:marBottom w:val="0"/>
                      <w:divBdr>
                        <w:top w:val="none" w:sz="0" w:space="0" w:color="auto"/>
                        <w:left w:val="none" w:sz="0" w:space="0" w:color="auto"/>
                        <w:bottom w:val="none" w:sz="0" w:space="0" w:color="auto"/>
                        <w:right w:val="none" w:sz="0" w:space="0" w:color="auto"/>
                      </w:divBdr>
                    </w:div>
                  </w:divsChild>
                </w:div>
                <w:div w:id="419915589">
                  <w:marLeft w:val="0"/>
                  <w:marRight w:val="0"/>
                  <w:marTop w:val="0"/>
                  <w:marBottom w:val="0"/>
                  <w:divBdr>
                    <w:top w:val="none" w:sz="0" w:space="0" w:color="auto"/>
                    <w:left w:val="none" w:sz="0" w:space="0" w:color="auto"/>
                    <w:bottom w:val="none" w:sz="0" w:space="0" w:color="auto"/>
                    <w:right w:val="none" w:sz="0" w:space="0" w:color="auto"/>
                  </w:divBdr>
                  <w:divsChild>
                    <w:div w:id="1446576909">
                      <w:marLeft w:val="0"/>
                      <w:marRight w:val="0"/>
                      <w:marTop w:val="0"/>
                      <w:marBottom w:val="0"/>
                      <w:divBdr>
                        <w:top w:val="none" w:sz="0" w:space="0" w:color="auto"/>
                        <w:left w:val="none" w:sz="0" w:space="0" w:color="auto"/>
                        <w:bottom w:val="none" w:sz="0" w:space="0" w:color="auto"/>
                        <w:right w:val="none" w:sz="0" w:space="0" w:color="auto"/>
                      </w:divBdr>
                    </w:div>
                  </w:divsChild>
                </w:div>
                <w:div w:id="439878471">
                  <w:marLeft w:val="0"/>
                  <w:marRight w:val="0"/>
                  <w:marTop w:val="0"/>
                  <w:marBottom w:val="0"/>
                  <w:divBdr>
                    <w:top w:val="none" w:sz="0" w:space="0" w:color="auto"/>
                    <w:left w:val="none" w:sz="0" w:space="0" w:color="auto"/>
                    <w:bottom w:val="none" w:sz="0" w:space="0" w:color="auto"/>
                    <w:right w:val="none" w:sz="0" w:space="0" w:color="auto"/>
                  </w:divBdr>
                  <w:divsChild>
                    <w:div w:id="890460517">
                      <w:marLeft w:val="0"/>
                      <w:marRight w:val="0"/>
                      <w:marTop w:val="0"/>
                      <w:marBottom w:val="0"/>
                      <w:divBdr>
                        <w:top w:val="none" w:sz="0" w:space="0" w:color="auto"/>
                        <w:left w:val="none" w:sz="0" w:space="0" w:color="auto"/>
                        <w:bottom w:val="none" w:sz="0" w:space="0" w:color="auto"/>
                        <w:right w:val="none" w:sz="0" w:space="0" w:color="auto"/>
                      </w:divBdr>
                    </w:div>
                  </w:divsChild>
                </w:div>
                <w:div w:id="443155628">
                  <w:marLeft w:val="0"/>
                  <w:marRight w:val="0"/>
                  <w:marTop w:val="0"/>
                  <w:marBottom w:val="0"/>
                  <w:divBdr>
                    <w:top w:val="none" w:sz="0" w:space="0" w:color="auto"/>
                    <w:left w:val="none" w:sz="0" w:space="0" w:color="auto"/>
                    <w:bottom w:val="none" w:sz="0" w:space="0" w:color="auto"/>
                    <w:right w:val="none" w:sz="0" w:space="0" w:color="auto"/>
                  </w:divBdr>
                  <w:divsChild>
                    <w:div w:id="589244046">
                      <w:marLeft w:val="0"/>
                      <w:marRight w:val="0"/>
                      <w:marTop w:val="0"/>
                      <w:marBottom w:val="0"/>
                      <w:divBdr>
                        <w:top w:val="none" w:sz="0" w:space="0" w:color="auto"/>
                        <w:left w:val="none" w:sz="0" w:space="0" w:color="auto"/>
                        <w:bottom w:val="none" w:sz="0" w:space="0" w:color="auto"/>
                        <w:right w:val="none" w:sz="0" w:space="0" w:color="auto"/>
                      </w:divBdr>
                    </w:div>
                  </w:divsChild>
                </w:div>
                <w:div w:id="482048551">
                  <w:marLeft w:val="0"/>
                  <w:marRight w:val="0"/>
                  <w:marTop w:val="0"/>
                  <w:marBottom w:val="0"/>
                  <w:divBdr>
                    <w:top w:val="none" w:sz="0" w:space="0" w:color="auto"/>
                    <w:left w:val="none" w:sz="0" w:space="0" w:color="auto"/>
                    <w:bottom w:val="none" w:sz="0" w:space="0" w:color="auto"/>
                    <w:right w:val="none" w:sz="0" w:space="0" w:color="auto"/>
                  </w:divBdr>
                  <w:divsChild>
                    <w:div w:id="336276737">
                      <w:marLeft w:val="0"/>
                      <w:marRight w:val="0"/>
                      <w:marTop w:val="0"/>
                      <w:marBottom w:val="0"/>
                      <w:divBdr>
                        <w:top w:val="none" w:sz="0" w:space="0" w:color="auto"/>
                        <w:left w:val="none" w:sz="0" w:space="0" w:color="auto"/>
                        <w:bottom w:val="none" w:sz="0" w:space="0" w:color="auto"/>
                        <w:right w:val="none" w:sz="0" w:space="0" w:color="auto"/>
                      </w:divBdr>
                    </w:div>
                  </w:divsChild>
                </w:div>
                <w:div w:id="519008734">
                  <w:marLeft w:val="0"/>
                  <w:marRight w:val="0"/>
                  <w:marTop w:val="0"/>
                  <w:marBottom w:val="0"/>
                  <w:divBdr>
                    <w:top w:val="none" w:sz="0" w:space="0" w:color="auto"/>
                    <w:left w:val="none" w:sz="0" w:space="0" w:color="auto"/>
                    <w:bottom w:val="none" w:sz="0" w:space="0" w:color="auto"/>
                    <w:right w:val="none" w:sz="0" w:space="0" w:color="auto"/>
                  </w:divBdr>
                  <w:divsChild>
                    <w:div w:id="1814442622">
                      <w:marLeft w:val="0"/>
                      <w:marRight w:val="0"/>
                      <w:marTop w:val="0"/>
                      <w:marBottom w:val="0"/>
                      <w:divBdr>
                        <w:top w:val="none" w:sz="0" w:space="0" w:color="auto"/>
                        <w:left w:val="none" w:sz="0" w:space="0" w:color="auto"/>
                        <w:bottom w:val="none" w:sz="0" w:space="0" w:color="auto"/>
                        <w:right w:val="none" w:sz="0" w:space="0" w:color="auto"/>
                      </w:divBdr>
                    </w:div>
                  </w:divsChild>
                </w:div>
                <w:div w:id="587615712">
                  <w:marLeft w:val="0"/>
                  <w:marRight w:val="0"/>
                  <w:marTop w:val="0"/>
                  <w:marBottom w:val="0"/>
                  <w:divBdr>
                    <w:top w:val="none" w:sz="0" w:space="0" w:color="auto"/>
                    <w:left w:val="none" w:sz="0" w:space="0" w:color="auto"/>
                    <w:bottom w:val="none" w:sz="0" w:space="0" w:color="auto"/>
                    <w:right w:val="none" w:sz="0" w:space="0" w:color="auto"/>
                  </w:divBdr>
                  <w:divsChild>
                    <w:div w:id="1960915008">
                      <w:marLeft w:val="0"/>
                      <w:marRight w:val="0"/>
                      <w:marTop w:val="0"/>
                      <w:marBottom w:val="0"/>
                      <w:divBdr>
                        <w:top w:val="none" w:sz="0" w:space="0" w:color="auto"/>
                        <w:left w:val="none" w:sz="0" w:space="0" w:color="auto"/>
                        <w:bottom w:val="none" w:sz="0" w:space="0" w:color="auto"/>
                        <w:right w:val="none" w:sz="0" w:space="0" w:color="auto"/>
                      </w:divBdr>
                    </w:div>
                  </w:divsChild>
                </w:div>
                <w:div w:id="614681919">
                  <w:marLeft w:val="0"/>
                  <w:marRight w:val="0"/>
                  <w:marTop w:val="0"/>
                  <w:marBottom w:val="0"/>
                  <w:divBdr>
                    <w:top w:val="none" w:sz="0" w:space="0" w:color="auto"/>
                    <w:left w:val="none" w:sz="0" w:space="0" w:color="auto"/>
                    <w:bottom w:val="none" w:sz="0" w:space="0" w:color="auto"/>
                    <w:right w:val="none" w:sz="0" w:space="0" w:color="auto"/>
                  </w:divBdr>
                  <w:divsChild>
                    <w:div w:id="10689689">
                      <w:marLeft w:val="0"/>
                      <w:marRight w:val="0"/>
                      <w:marTop w:val="0"/>
                      <w:marBottom w:val="0"/>
                      <w:divBdr>
                        <w:top w:val="none" w:sz="0" w:space="0" w:color="auto"/>
                        <w:left w:val="none" w:sz="0" w:space="0" w:color="auto"/>
                        <w:bottom w:val="none" w:sz="0" w:space="0" w:color="auto"/>
                        <w:right w:val="none" w:sz="0" w:space="0" w:color="auto"/>
                      </w:divBdr>
                    </w:div>
                  </w:divsChild>
                </w:div>
                <w:div w:id="617487874">
                  <w:marLeft w:val="0"/>
                  <w:marRight w:val="0"/>
                  <w:marTop w:val="0"/>
                  <w:marBottom w:val="0"/>
                  <w:divBdr>
                    <w:top w:val="none" w:sz="0" w:space="0" w:color="auto"/>
                    <w:left w:val="none" w:sz="0" w:space="0" w:color="auto"/>
                    <w:bottom w:val="none" w:sz="0" w:space="0" w:color="auto"/>
                    <w:right w:val="none" w:sz="0" w:space="0" w:color="auto"/>
                  </w:divBdr>
                  <w:divsChild>
                    <w:div w:id="1810317030">
                      <w:marLeft w:val="0"/>
                      <w:marRight w:val="0"/>
                      <w:marTop w:val="0"/>
                      <w:marBottom w:val="0"/>
                      <w:divBdr>
                        <w:top w:val="none" w:sz="0" w:space="0" w:color="auto"/>
                        <w:left w:val="none" w:sz="0" w:space="0" w:color="auto"/>
                        <w:bottom w:val="none" w:sz="0" w:space="0" w:color="auto"/>
                        <w:right w:val="none" w:sz="0" w:space="0" w:color="auto"/>
                      </w:divBdr>
                    </w:div>
                  </w:divsChild>
                </w:div>
                <w:div w:id="622620066">
                  <w:marLeft w:val="0"/>
                  <w:marRight w:val="0"/>
                  <w:marTop w:val="0"/>
                  <w:marBottom w:val="0"/>
                  <w:divBdr>
                    <w:top w:val="none" w:sz="0" w:space="0" w:color="auto"/>
                    <w:left w:val="none" w:sz="0" w:space="0" w:color="auto"/>
                    <w:bottom w:val="none" w:sz="0" w:space="0" w:color="auto"/>
                    <w:right w:val="none" w:sz="0" w:space="0" w:color="auto"/>
                  </w:divBdr>
                  <w:divsChild>
                    <w:div w:id="1492482367">
                      <w:marLeft w:val="0"/>
                      <w:marRight w:val="0"/>
                      <w:marTop w:val="0"/>
                      <w:marBottom w:val="0"/>
                      <w:divBdr>
                        <w:top w:val="none" w:sz="0" w:space="0" w:color="auto"/>
                        <w:left w:val="none" w:sz="0" w:space="0" w:color="auto"/>
                        <w:bottom w:val="none" w:sz="0" w:space="0" w:color="auto"/>
                        <w:right w:val="none" w:sz="0" w:space="0" w:color="auto"/>
                      </w:divBdr>
                    </w:div>
                  </w:divsChild>
                </w:div>
                <w:div w:id="665865723">
                  <w:marLeft w:val="0"/>
                  <w:marRight w:val="0"/>
                  <w:marTop w:val="0"/>
                  <w:marBottom w:val="0"/>
                  <w:divBdr>
                    <w:top w:val="none" w:sz="0" w:space="0" w:color="auto"/>
                    <w:left w:val="none" w:sz="0" w:space="0" w:color="auto"/>
                    <w:bottom w:val="none" w:sz="0" w:space="0" w:color="auto"/>
                    <w:right w:val="none" w:sz="0" w:space="0" w:color="auto"/>
                  </w:divBdr>
                  <w:divsChild>
                    <w:div w:id="1446191471">
                      <w:marLeft w:val="0"/>
                      <w:marRight w:val="0"/>
                      <w:marTop w:val="0"/>
                      <w:marBottom w:val="0"/>
                      <w:divBdr>
                        <w:top w:val="none" w:sz="0" w:space="0" w:color="auto"/>
                        <w:left w:val="none" w:sz="0" w:space="0" w:color="auto"/>
                        <w:bottom w:val="none" w:sz="0" w:space="0" w:color="auto"/>
                        <w:right w:val="none" w:sz="0" w:space="0" w:color="auto"/>
                      </w:divBdr>
                    </w:div>
                  </w:divsChild>
                </w:div>
                <w:div w:id="694573313">
                  <w:marLeft w:val="0"/>
                  <w:marRight w:val="0"/>
                  <w:marTop w:val="0"/>
                  <w:marBottom w:val="0"/>
                  <w:divBdr>
                    <w:top w:val="none" w:sz="0" w:space="0" w:color="auto"/>
                    <w:left w:val="none" w:sz="0" w:space="0" w:color="auto"/>
                    <w:bottom w:val="none" w:sz="0" w:space="0" w:color="auto"/>
                    <w:right w:val="none" w:sz="0" w:space="0" w:color="auto"/>
                  </w:divBdr>
                  <w:divsChild>
                    <w:div w:id="116486320">
                      <w:marLeft w:val="0"/>
                      <w:marRight w:val="0"/>
                      <w:marTop w:val="0"/>
                      <w:marBottom w:val="0"/>
                      <w:divBdr>
                        <w:top w:val="none" w:sz="0" w:space="0" w:color="auto"/>
                        <w:left w:val="none" w:sz="0" w:space="0" w:color="auto"/>
                        <w:bottom w:val="none" w:sz="0" w:space="0" w:color="auto"/>
                        <w:right w:val="none" w:sz="0" w:space="0" w:color="auto"/>
                      </w:divBdr>
                    </w:div>
                  </w:divsChild>
                </w:div>
                <w:div w:id="743333788">
                  <w:marLeft w:val="0"/>
                  <w:marRight w:val="0"/>
                  <w:marTop w:val="0"/>
                  <w:marBottom w:val="0"/>
                  <w:divBdr>
                    <w:top w:val="none" w:sz="0" w:space="0" w:color="auto"/>
                    <w:left w:val="none" w:sz="0" w:space="0" w:color="auto"/>
                    <w:bottom w:val="none" w:sz="0" w:space="0" w:color="auto"/>
                    <w:right w:val="none" w:sz="0" w:space="0" w:color="auto"/>
                  </w:divBdr>
                  <w:divsChild>
                    <w:div w:id="927272785">
                      <w:marLeft w:val="0"/>
                      <w:marRight w:val="0"/>
                      <w:marTop w:val="0"/>
                      <w:marBottom w:val="0"/>
                      <w:divBdr>
                        <w:top w:val="none" w:sz="0" w:space="0" w:color="auto"/>
                        <w:left w:val="none" w:sz="0" w:space="0" w:color="auto"/>
                        <w:bottom w:val="none" w:sz="0" w:space="0" w:color="auto"/>
                        <w:right w:val="none" w:sz="0" w:space="0" w:color="auto"/>
                      </w:divBdr>
                    </w:div>
                  </w:divsChild>
                </w:div>
                <w:div w:id="788282424">
                  <w:marLeft w:val="0"/>
                  <w:marRight w:val="0"/>
                  <w:marTop w:val="0"/>
                  <w:marBottom w:val="0"/>
                  <w:divBdr>
                    <w:top w:val="none" w:sz="0" w:space="0" w:color="auto"/>
                    <w:left w:val="none" w:sz="0" w:space="0" w:color="auto"/>
                    <w:bottom w:val="none" w:sz="0" w:space="0" w:color="auto"/>
                    <w:right w:val="none" w:sz="0" w:space="0" w:color="auto"/>
                  </w:divBdr>
                  <w:divsChild>
                    <w:div w:id="538662215">
                      <w:marLeft w:val="0"/>
                      <w:marRight w:val="0"/>
                      <w:marTop w:val="0"/>
                      <w:marBottom w:val="0"/>
                      <w:divBdr>
                        <w:top w:val="none" w:sz="0" w:space="0" w:color="auto"/>
                        <w:left w:val="none" w:sz="0" w:space="0" w:color="auto"/>
                        <w:bottom w:val="none" w:sz="0" w:space="0" w:color="auto"/>
                        <w:right w:val="none" w:sz="0" w:space="0" w:color="auto"/>
                      </w:divBdr>
                    </w:div>
                  </w:divsChild>
                </w:div>
                <w:div w:id="800267286">
                  <w:marLeft w:val="0"/>
                  <w:marRight w:val="0"/>
                  <w:marTop w:val="0"/>
                  <w:marBottom w:val="0"/>
                  <w:divBdr>
                    <w:top w:val="none" w:sz="0" w:space="0" w:color="auto"/>
                    <w:left w:val="none" w:sz="0" w:space="0" w:color="auto"/>
                    <w:bottom w:val="none" w:sz="0" w:space="0" w:color="auto"/>
                    <w:right w:val="none" w:sz="0" w:space="0" w:color="auto"/>
                  </w:divBdr>
                  <w:divsChild>
                    <w:div w:id="495724761">
                      <w:marLeft w:val="0"/>
                      <w:marRight w:val="0"/>
                      <w:marTop w:val="0"/>
                      <w:marBottom w:val="0"/>
                      <w:divBdr>
                        <w:top w:val="none" w:sz="0" w:space="0" w:color="auto"/>
                        <w:left w:val="none" w:sz="0" w:space="0" w:color="auto"/>
                        <w:bottom w:val="none" w:sz="0" w:space="0" w:color="auto"/>
                        <w:right w:val="none" w:sz="0" w:space="0" w:color="auto"/>
                      </w:divBdr>
                    </w:div>
                  </w:divsChild>
                </w:div>
                <w:div w:id="801046710">
                  <w:marLeft w:val="0"/>
                  <w:marRight w:val="0"/>
                  <w:marTop w:val="0"/>
                  <w:marBottom w:val="0"/>
                  <w:divBdr>
                    <w:top w:val="none" w:sz="0" w:space="0" w:color="auto"/>
                    <w:left w:val="none" w:sz="0" w:space="0" w:color="auto"/>
                    <w:bottom w:val="none" w:sz="0" w:space="0" w:color="auto"/>
                    <w:right w:val="none" w:sz="0" w:space="0" w:color="auto"/>
                  </w:divBdr>
                  <w:divsChild>
                    <w:div w:id="2117559701">
                      <w:marLeft w:val="0"/>
                      <w:marRight w:val="0"/>
                      <w:marTop w:val="0"/>
                      <w:marBottom w:val="0"/>
                      <w:divBdr>
                        <w:top w:val="none" w:sz="0" w:space="0" w:color="auto"/>
                        <w:left w:val="none" w:sz="0" w:space="0" w:color="auto"/>
                        <w:bottom w:val="none" w:sz="0" w:space="0" w:color="auto"/>
                        <w:right w:val="none" w:sz="0" w:space="0" w:color="auto"/>
                      </w:divBdr>
                    </w:div>
                  </w:divsChild>
                </w:div>
                <w:div w:id="820391995">
                  <w:marLeft w:val="0"/>
                  <w:marRight w:val="0"/>
                  <w:marTop w:val="0"/>
                  <w:marBottom w:val="0"/>
                  <w:divBdr>
                    <w:top w:val="none" w:sz="0" w:space="0" w:color="auto"/>
                    <w:left w:val="none" w:sz="0" w:space="0" w:color="auto"/>
                    <w:bottom w:val="none" w:sz="0" w:space="0" w:color="auto"/>
                    <w:right w:val="none" w:sz="0" w:space="0" w:color="auto"/>
                  </w:divBdr>
                  <w:divsChild>
                    <w:div w:id="343947631">
                      <w:marLeft w:val="0"/>
                      <w:marRight w:val="0"/>
                      <w:marTop w:val="0"/>
                      <w:marBottom w:val="0"/>
                      <w:divBdr>
                        <w:top w:val="none" w:sz="0" w:space="0" w:color="auto"/>
                        <w:left w:val="none" w:sz="0" w:space="0" w:color="auto"/>
                        <w:bottom w:val="none" w:sz="0" w:space="0" w:color="auto"/>
                        <w:right w:val="none" w:sz="0" w:space="0" w:color="auto"/>
                      </w:divBdr>
                    </w:div>
                    <w:div w:id="642351094">
                      <w:marLeft w:val="0"/>
                      <w:marRight w:val="0"/>
                      <w:marTop w:val="0"/>
                      <w:marBottom w:val="0"/>
                      <w:divBdr>
                        <w:top w:val="none" w:sz="0" w:space="0" w:color="auto"/>
                        <w:left w:val="none" w:sz="0" w:space="0" w:color="auto"/>
                        <w:bottom w:val="none" w:sz="0" w:space="0" w:color="auto"/>
                        <w:right w:val="none" w:sz="0" w:space="0" w:color="auto"/>
                      </w:divBdr>
                    </w:div>
                    <w:div w:id="1842232715">
                      <w:marLeft w:val="0"/>
                      <w:marRight w:val="0"/>
                      <w:marTop w:val="0"/>
                      <w:marBottom w:val="0"/>
                      <w:divBdr>
                        <w:top w:val="none" w:sz="0" w:space="0" w:color="auto"/>
                        <w:left w:val="none" w:sz="0" w:space="0" w:color="auto"/>
                        <w:bottom w:val="none" w:sz="0" w:space="0" w:color="auto"/>
                        <w:right w:val="none" w:sz="0" w:space="0" w:color="auto"/>
                      </w:divBdr>
                    </w:div>
                  </w:divsChild>
                </w:div>
                <w:div w:id="831212754">
                  <w:marLeft w:val="0"/>
                  <w:marRight w:val="0"/>
                  <w:marTop w:val="0"/>
                  <w:marBottom w:val="0"/>
                  <w:divBdr>
                    <w:top w:val="none" w:sz="0" w:space="0" w:color="auto"/>
                    <w:left w:val="none" w:sz="0" w:space="0" w:color="auto"/>
                    <w:bottom w:val="none" w:sz="0" w:space="0" w:color="auto"/>
                    <w:right w:val="none" w:sz="0" w:space="0" w:color="auto"/>
                  </w:divBdr>
                  <w:divsChild>
                    <w:div w:id="856043511">
                      <w:marLeft w:val="0"/>
                      <w:marRight w:val="0"/>
                      <w:marTop w:val="0"/>
                      <w:marBottom w:val="0"/>
                      <w:divBdr>
                        <w:top w:val="none" w:sz="0" w:space="0" w:color="auto"/>
                        <w:left w:val="none" w:sz="0" w:space="0" w:color="auto"/>
                        <w:bottom w:val="none" w:sz="0" w:space="0" w:color="auto"/>
                        <w:right w:val="none" w:sz="0" w:space="0" w:color="auto"/>
                      </w:divBdr>
                    </w:div>
                  </w:divsChild>
                </w:div>
                <w:div w:id="843975475">
                  <w:marLeft w:val="0"/>
                  <w:marRight w:val="0"/>
                  <w:marTop w:val="0"/>
                  <w:marBottom w:val="0"/>
                  <w:divBdr>
                    <w:top w:val="none" w:sz="0" w:space="0" w:color="auto"/>
                    <w:left w:val="none" w:sz="0" w:space="0" w:color="auto"/>
                    <w:bottom w:val="none" w:sz="0" w:space="0" w:color="auto"/>
                    <w:right w:val="none" w:sz="0" w:space="0" w:color="auto"/>
                  </w:divBdr>
                  <w:divsChild>
                    <w:div w:id="1371882082">
                      <w:marLeft w:val="0"/>
                      <w:marRight w:val="0"/>
                      <w:marTop w:val="0"/>
                      <w:marBottom w:val="0"/>
                      <w:divBdr>
                        <w:top w:val="none" w:sz="0" w:space="0" w:color="auto"/>
                        <w:left w:val="none" w:sz="0" w:space="0" w:color="auto"/>
                        <w:bottom w:val="none" w:sz="0" w:space="0" w:color="auto"/>
                        <w:right w:val="none" w:sz="0" w:space="0" w:color="auto"/>
                      </w:divBdr>
                    </w:div>
                  </w:divsChild>
                </w:div>
                <w:div w:id="865800473">
                  <w:marLeft w:val="0"/>
                  <w:marRight w:val="0"/>
                  <w:marTop w:val="0"/>
                  <w:marBottom w:val="0"/>
                  <w:divBdr>
                    <w:top w:val="none" w:sz="0" w:space="0" w:color="auto"/>
                    <w:left w:val="none" w:sz="0" w:space="0" w:color="auto"/>
                    <w:bottom w:val="none" w:sz="0" w:space="0" w:color="auto"/>
                    <w:right w:val="none" w:sz="0" w:space="0" w:color="auto"/>
                  </w:divBdr>
                  <w:divsChild>
                    <w:div w:id="651906525">
                      <w:marLeft w:val="0"/>
                      <w:marRight w:val="0"/>
                      <w:marTop w:val="0"/>
                      <w:marBottom w:val="0"/>
                      <w:divBdr>
                        <w:top w:val="none" w:sz="0" w:space="0" w:color="auto"/>
                        <w:left w:val="none" w:sz="0" w:space="0" w:color="auto"/>
                        <w:bottom w:val="none" w:sz="0" w:space="0" w:color="auto"/>
                        <w:right w:val="none" w:sz="0" w:space="0" w:color="auto"/>
                      </w:divBdr>
                    </w:div>
                  </w:divsChild>
                </w:div>
                <w:div w:id="871498614">
                  <w:marLeft w:val="0"/>
                  <w:marRight w:val="0"/>
                  <w:marTop w:val="0"/>
                  <w:marBottom w:val="0"/>
                  <w:divBdr>
                    <w:top w:val="none" w:sz="0" w:space="0" w:color="auto"/>
                    <w:left w:val="none" w:sz="0" w:space="0" w:color="auto"/>
                    <w:bottom w:val="none" w:sz="0" w:space="0" w:color="auto"/>
                    <w:right w:val="none" w:sz="0" w:space="0" w:color="auto"/>
                  </w:divBdr>
                  <w:divsChild>
                    <w:div w:id="1571965121">
                      <w:marLeft w:val="0"/>
                      <w:marRight w:val="0"/>
                      <w:marTop w:val="0"/>
                      <w:marBottom w:val="0"/>
                      <w:divBdr>
                        <w:top w:val="none" w:sz="0" w:space="0" w:color="auto"/>
                        <w:left w:val="none" w:sz="0" w:space="0" w:color="auto"/>
                        <w:bottom w:val="none" w:sz="0" w:space="0" w:color="auto"/>
                        <w:right w:val="none" w:sz="0" w:space="0" w:color="auto"/>
                      </w:divBdr>
                    </w:div>
                  </w:divsChild>
                </w:div>
                <w:div w:id="879560014">
                  <w:marLeft w:val="0"/>
                  <w:marRight w:val="0"/>
                  <w:marTop w:val="0"/>
                  <w:marBottom w:val="0"/>
                  <w:divBdr>
                    <w:top w:val="none" w:sz="0" w:space="0" w:color="auto"/>
                    <w:left w:val="none" w:sz="0" w:space="0" w:color="auto"/>
                    <w:bottom w:val="none" w:sz="0" w:space="0" w:color="auto"/>
                    <w:right w:val="none" w:sz="0" w:space="0" w:color="auto"/>
                  </w:divBdr>
                  <w:divsChild>
                    <w:div w:id="951671502">
                      <w:marLeft w:val="0"/>
                      <w:marRight w:val="0"/>
                      <w:marTop w:val="0"/>
                      <w:marBottom w:val="0"/>
                      <w:divBdr>
                        <w:top w:val="none" w:sz="0" w:space="0" w:color="auto"/>
                        <w:left w:val="none" w:sz="0" w:space="0" w:color="auto"/>
                        <w:bottom w:val="none" w:sz="0" w:space="0" w:color="auto"/>
                        <w:right w:val="none" w:sz="0" w:space="0" w:color="auto"/>
                      </w:divBdr>
                    </w:div>
                  </w:divsChild>
                </w:div>
                <w:div w:id="892421715">
                  <w:marLeft w:val="0"/>
                  <w:marRight w:val="0"/>
                  <w:marTop w:val="0"/>
                  <w:marBottom w:val="0"/>
                  <w:divBdr>
                    <w:top w:val="none" w:sz="0" w:space="0" w:color="auto"/>
                    <w:left w:val="none" w:sz="0" w:space="0" w:color="auto"/>
                    <w:bottom w:val="none" w:sz="0" w:space="0" w:color="auto"/>
                    <w:right w:val="none" w:sz="0" w:space="0" w:color="auto"/>
                  </w:divBdr>
                  <w:divsChild>
                    <w:div w:id="514266011">
                      <w:marLeft w:val="0"/>
                      <w:marRight w:val="0"/>
                      <w:marTop w:val="0"/>
                      <w:marBottom w:val="0"/>
                      <w:divBdr>
                        <w:top w:val="none" w:sz="0" w:space="0" w:color="auto"/>
                        <w:left w:val="none" w:sz="0" w:space="0" w:color="auto"/>
                        <w:bottom w:val="none" w:sz="0" w:space="0" w:color="auto"/>
                        <w:right w:val="none" w:sz="0" w:space="0" w:color="auto"/>
                      </w:divBdr>
                    </w:div>
                  </w:divsChild>
                </w:div>
                <w:div w:id="914128468">
                  <w:marLeft w:val="0"/>
                  <w:marRight w:val="0"/>
                  <w:marTop w:val="0"/>
                  <w:marBottom w:val="0"/>
                  <w:divBdr>
                    <w:top w:val="none" w:sz="0" w:space="0" w:color="auto"/>
                    <w:left w:val="none" w:sz="0" w:space="0" w:color="auto"/>
                    <w:bottom w:val="none" w:sz="0" w:space="0" w:color="auto"/>
                    <w:right w:val="none" w:sz="0" w:space="0" w:color="auto"/>
                  </w:divBdr>
                  <w:divsChild>
                    <w:div w:id="2102945617">
                      <w:marLeft w:val="0"/>
                      <w:marRight w:val="0"/>
                      <w:marTop w:val="0"/>
                      <w:marBottom w:val="0"/>
                      <w:divBdr>
                        <w:top w:val="none" w:sz="0" w:space="0" w:color="auto"/>
                        <w:left w:val="none" w:sz="0" w:space="0" w:color="auto"/>
                        <w:bottom w:val="none" w:sz="0" w:space="0" w:color="auto"/>
                        <w:right w:val="none" w:sz="0" w:space="0" w:color="auto"/>
                      </w:divBdr>
                    </w:div>
                  </w:divsChild>
                </w:div>
                <w:div w:id="990446255">
                  <w:marLeft w:val="0"/>
                  <w:marRight w:val="0"/>
                  <w:marTop w:val="0"/>
                  <w:marBottom w:val="0"/>
                  <w:divBdr>
                    <w:top w:val="none" w:sz="0" w:space="0" w:color="auto"/>
                    <w:left w:val="none" w:sz="0" w:space="0" w:color="auto"/>
                    <w:bottom w:val="none" w:sz="0" w:space="0" w:color="auto"/>
                    <w:right w:val="none" w:sz="0" w:space="0" w:color="auto"/>
                  </w:divBdr>
                  <w:divsChild>
                    <w:div w:id="880434971">
                      <w:marLeft w:val="0"/>
                      <w:marRight w:val="0"/>
                      <w:marTop w:val="0"/>
                      <w:marBottom w:val="0"/>
                      <w:divBdr>
                        <w:top w:val="none" w:sz="0" w:space="0" w:color="auto"/>
                        <w:left w:val="none" w:sz="0" w:space="0" w:color="auto"/>
                        <w:bottom w:val="none" w:sz="0" w:space="0" w:color="auto"/>
                        <w:right w:val="none" w:sz="0" w:space="0" w:color="auto"/>
                      </w:divBdr>
                    </w:div>
                  </w:divsChild>
                </w:div>
                <w:div w:id="999579048">
                  <w:marLeft w:val="0"/>
                  <w:marRight w:val="0"/>
                  <w:marTop w:val="0"/>
                  <w:marBottom w:val="0"/>
                  <w:divBdr>
                    <w:top w:val="none" w:sz="0" w:space="0" w:color="auto"/>
                    <w:left w:val="none" w:sz="0" w:space="0" w:color="auto"/>
                    <w:bottom w:val="none" w:sz="0" w:space="0" w:color="auto"/>
                    <w:right w:val="none" w:sz="0" w:space="0" w:color="auto"/>
                  </w:divBdr>
                  <w:divsChild>
                    <w:div w:id="1307470430">
                      <w:marLeft w:val="0"/>
                      <w:marRight w:val="0"/>
                      <w:marTop w:val="0"/>
                      <w:marBottom w:val="0"/>
                      <w:divBdr>
                        <w:top w:val="none" w:sz="0" w:space="0" w:color="auto"/>
                        <w:left w:val="none" w:sz="0" w:space="0" w:color="auto"/>
                        <w:bottom w:val="none" w:sz="0" w:space="0" w:color="auto"/>
                        <w:right w:val="none" w:sz="0" w:space="0" w:color="auto"/>
                      </w:divBdr>
                    </w:div>
                  </w:divsChild>
                </w:div>
                <w:div w:id="1000423229">
                  <w:marLeft w:val="0"/>
                  <w:marRight w:val="0"/>
                  <w:marTop w:val="0"/>
                  <w:marBottom w:val="0"/>
                  <w:divBdr>
                    <w:top w:val="none" w:sz="0" w:space="0" w:color="auto"/>
                    <w:left w:val="none" w:sz="0" w:space="0" w:color="auto"/>
                    <w:bottom w:val="none" w:sz="0" w:space="0" w:color="auto"/>
                    <w:right w:val="none" w:sz="0" w:space="0" w:color="auto"/>
                  </w:divBdr>
                  <w:divsChild>
                    <w:div w:id="940836262">
                      <w:marLeft w:val="0"/>
                      <w:marRight w:val="0"/>
                      <w:marTop w:val="0"/>
                      <w:marBottom w:val="0"/>
                      <w:divBdr>
                        <w:top w:val="none" w:sz="0" w:space="0" w:color="auto"/>
                        <w:left w:val="none" w:sz="0" w:space="0" w:color="auto"/>
                        <w:bottom w:val="none" w:sz="0" w:space="0" w:color="auto"/>
                        <w:right w:val="none" w:sz="0" w:space="0" w:color="auto"/>
                      </w:divBdr>
                    </w:div>
                  </w:divsChild>
                </w:div>
                <w:div w:id="1020009831">
                  <w:marLeft w:val="0"/>
                  <w:marRight w:val="0"/>
                  <w:marTop w:val="0"/>
                  <w:marBottom w:val="0"/>
                  <w:divBdr>
                    <w:top w:val="none" w:sz="0" w:space="0" w:color="auto"/>
                    <w:left w:val="none" w:sz="0" w:space="0" w:color="auto"/>
                    <w:bottom w:val="none" w:sz="0" w:space="0" w:color="auto"/>
                    <w:right w:val="none" w:sz="0" w:space="0" w:color="auto"/>
                  </w:divBdr>
                  <w:divsChild>
                    <w:div w:id="1203404006">
                      <w:marLeft w:val="0"/>
                      <w:marRight w:val="0"/>
                      <w:marTop w:val="0"/>
                      <w:marBottom w:val="0"/>
                      <w:divBdr>
                        <w:top w:val="none" w:sz="0" w:space="0" w:color="auto"/>
                        <w:left w:val="none" w:sz="0" w:space="0" w:color="auto"/>
                        <w:bottom w:val="none" w:sz="0" w:space="0" w:color="auto"/>
                        <w:right w:val="none" w:sz="0" w:space="0" w:color="auto"/>
                      </w:divBdr>
                    </w:div>
                  </w:divsChild>
                </w:div>
                <w:div w:id="1040279400">
                  <w:marLeft w:val="0"/>
                  <w:marRight w:val="0"/>
                  <w:marTop w:val="0"/>
                  <w:marBottom w:val="0"/>
                  <w:divBdr>
                    <w:top w:val="none" w:sz="0" w:space="0" w:color="auto"/>
                    <w:left w:val="none" w:sz="0" w:space="0" w:color="auto"/>
                    <w:bottom w:val="none" w:sz="0" w:space="0" w:color="auto"/>
                    <w:right w:val="none" w:sz="0" w:space="0" w:color="auto"/>
                  </w:divBdr>
                  <w:divsChild>
                    <w:div w:id="2121484498">
                      <w:marLeft w:val="0"/>
                      <w:marRight w:val="0"/>
                      <w:marTop w:val="0"/>
                      <w:marBottom w:val="0"/>
                      <w:divBdr>
                        <w:top w:val="none" w:sz="0" w:space="0" w:color="auto"/>
                        <w:left w:val="none" w:sz="0" w:space="0" w:color="auto"/>
                        <w:bottom w:val="none" w:sz="0" w:space="0" w:color="auto"/>
                        <w:right w:val="none" w:sz="0" w:space="0" w:color="auto"/>
                      </w:divBdr>
                    </w:div>
                  </w:divsChild>
                </w:div>
                <w:div w:id="1057514654">
                  <w:marLeft w:val="0"/>
                  <w:marRight w:val="0"/>
                  <w:marTop w:val="0"/>
                  <w:marBottom w:val="0"/>
                  <w:divBdr>
                    <w:top w:val="none" w:sz="0" w:space="0" w:color="auto"/>
                    <w:left w:val="none" w:sz="0" w:space="0" w:color="auto"/>
                    <w:bottom w:val="none" w:sz="0" w:space="0" w:color="auto"/>
                    <w:right w:val="none" w:sz="0" w:space="0" w:color="auto"/>
                  </w:divBdr>
                  <w:divsChild>
                    <w:div w:id="611060485">
                      <w:marLeft w:val="0"/>
                      <w:marRight w:val="0"/>
                      <w:marTop w:val="0"/>
                      <w:marBottom w:val="0"/>
                      <w:divBdr>
                        <w:top w:val="none" w:sz="0" w:space="0" w:color="auto"/>
                        <w:left w:val="none" w:sz="0" w:space="0" w:color="auto"/>
                        <w:bottom w:val="none" w:sz="0" w:space="0" w:color="auto"/>
                        <w:right w:val="none" w:sz="0" w:space="0" w:color="auto"/>
                      </w:divBdr>
                    </w:div>
                  </w:divsChild>
                </w:div>
                <w:div w:id="1063675474">
                  <w:marLeft w:val="0"/>
                  <w:marRight w:val="0"/>
                  <w:marTop w:val="0"/>
                  <w:marBottom w:val="0"/>
                  <w:divBdr>
                    <w:top w:val="none" w:sz="0" w:space="0" w:color="auto"/>
                    <w:left w:val="none" w:sz="0" w:space="0" w:color="auto"/>
                    <w:bottom w:val="none" w:sz="0" w:space="0" w:color="auto"/>
                    <w:right w:val="none" w:sz="0" w:space="0" w:color="auto"/>
                  </w:divBdr>
                  <w:divsChild>
                    <w:div w:id="348991199">
                      <w:marLeft w:val="0"/>
                      <w:marRight w:val="0"/>
                      <w:marTop w:val="0"/>
                      <w:marBottom w:val="0"/>
                      <w:divBdr>
                        <w:top w:val="none" w:sz="0" w:space="0" w:color="auto"/>
                        <w:left w:val="none" w:sz="0" w:space="0" w:color="auto"/>
                        <w:bottom w:val="none" w:sz="0" w:space="0" w:color="auto"/>
                        <w:right w:val="none" w:sz="0" w:space="0" w:color="auto"/>
                      </w:divBdr>
                    </w:div>
                  </w:divsChild>
                </w:div>
                <w:div w:id="1105468038">
                  <w:marLeft w:val="0"/>
                  <w:marRight w:val="0"/>
                  <w:marTop w:val="0"/>
                  <w:marBottom w:val="0"/>
                  <w:divBdr>
                    <w:top w:val="none" w:sz="0" w:space="0" w:color="auto"/>
                    <w:left w:val="none" w:sz="0" w:space="0" w:color="auto"/>
                    <w:bottom w:val="none" w:sz="0" w:space="0" w:color="auto"/>
                    <w:right w:val="none" w:sz="0" w:space="0" w:color="auto"/>
                  </w:divBdr>
                  <w:divsChild>
                    <w:div w:id="94638313">
                      <w:marLeft w:val="0"/>
                      <w:marRight w:val="0"/>
                      <w:marTop w:val="0"/>
                      <w:marBottom w:val="0"/>
                      <w:divBdr>
                        <w:top w:val="none" w:sz="0" w:space="0" w:color="auto"/>
                        <w:left w:val="none" w:sz="0" w:space="0" w:color="auto"/>
                        <w:bottom w:val="none" w:sz="0" w:space="0" w:color="auto"/>
                        <w:right w:val="none" w:sz="0" w:space="0" w:color="auto"/>
                      </w:divBdr>
                    </w:div>
                  </w:divsChild>
                </w:div>
                <w:div w:id="1191913792">
                  <w:marLeft w:val="0"/>
                  <w:marRight w:val="0"/>
                  <w:marTop w:val="0"/>
                  <w:marBottom w:val="0"/>
                  <w:divBdr>
                    <w:top w:val="none" w:sz="0" w:space="0" w:color="auto"/>
                    <w:left w:val="none" w:sz="0" w:space="0" w:color="auto"/>
                    <w:bottom w:val="none" w:sz="0" w:space="0" w:color="auto"/>
                    <w:right w:val="none" w:sz="0" w:space="0" w:color="auto"/>
                  </w:divBdr>
                  <w:divsChild>
                    <w:div w:id="1430544613">
                      <w:marLeft w:val="0"/>
                      <w:marRight w:val="0"/>
                      <w:marTop w:val="0"/>
                      <w:marBottom w:val="0"/>
                      <w:divBdr>
                        <w:top w:val="none" w:sz="0" w:space="0" w:color="auto"/>
                        <w:left w:val="none" w:sz="0" w:space="0" w:color="auto"/>
                        <w:bottom w:val="none" w:sz="0" w:space="0" w:color="auto"/>
                        <w:right w:val="none" w:sz="0" w:space="0" w:color="auto"/>
                      </w:divBdr>
                    </w:div>
                  </w:divsChild>
                </w:div>
                <w:div w:id="1199008333">
                  <w:marLeft w:val="0"/>
                  <w:marRight w:val="0"/>
                  <w:marTop w:val="0"/>
                  <w:marBottom w:val="0"/>
                  <w:divBdr>
                    <w:top w:val="none" w:sz="0" w:space="0" w:color="auto"/>
                    <w:left w:val="none" w:sz="0" w:space="0" w:color="auto"/>
                    <w:bottom w:val="none" w:sz="0" w:space="0" w:color="auto"/>
                    <w:right w:val="none" w:sz="0" w:space="0" w:color="auto"/>
                  </w:divBdr>
                  <w:divsChild>
                    <w:div w:id="491063195">
                      <w:marLeft w:val="0"/>
                      <w:marRight w:val="0"/>
                      <w:marTop w:val="0"/>
                      <w:marBottom w:val="0"/>
                      <w:divBdr>
                        <w:top w:val="none" w:sz="0" w:space="0" w:color="auto"/>
                        <w:left w:val="none" w:sz="0" w:space="0" w:color="auto"/>
                        <w:bottom w:val="none" w:sz="0" w:space="0" w:color="auto"/>
                        <w:right w:val="none" w:sz="0" w:space="0" w:color="auto"/>
                      </w:divBdr>
                    </w:div>
                  </w:divsChild>
                </w:div>
                <w:div w:id="1225213590">
                  <w:marLeft w:val="0"/>
                  <w:marRight w:val="0"/>
                  <w:marTop w:val="0"/>
                  <w:marBottom w:val="0"/>
                  <w:divBdr>
                    <w:top w:val="none" w:sz="0" w:space="0" w:color="auto"/>
                    <w:left w:val="none" w:sz="0" w:space="0" w:color="auto"/>
                    <w:bottom w:val="none" w:sz="0" w:space="0" w:color="auto"/>
                    <w:right w:val="none" w:sz="0" w:space="0" w:color="auto"/>
                  </w:divBdr>
                  <w:divsChild>
                    <w:div w:id="820077230">
                      <w:marLeft w:val="0"/>
                      <w:marRight w:val="0"/>
                      <w:marTop w:val="0"/>
                      <w:marBottom w:val="0"/>
                      <w:divBdr>
                        <w:top w:val="none" w:sz="0" w:space="0" w:color="auto"/>
                        <w:left w:val="none" w:sz="0" w:space="0" w:color="auto"/>
                        <w:bottom w:val="none" w:sz="0" w:space="0" w:color="auto"/>
                        <w:right w:val="none" w:sz="0" w:space="0" w:color="auto"/>
                      </w:divBdr>
                    </w:div>
                    <w:div w:id="2081633755">
                      <w:marLeft w:val="0"/>
                      <w:marRight w:val="0"/>
                      <w:marTop w:val="0"/>
                      <w:marBottom w:val="0"/>
                      <w:divBdr>
                        <w:top w:val="none" w:sz="0" w:space="0" w:color="auto"/>
                        <w:left w:val="none" w:sz="0" w:space="0" w:color="auto"/>
                        <w:bottom w:val="none" w:sz="0" w:space="0" w:color="auto"/>
                        <w:right w:val="none" w:sz="0" w:space="0" w:color="auto"/>
                      </w:divBdr>
                    </w:div>
                  </w:divsChild>
                </w:div>
                <w:div w:id="1266618420">
                  <w:marLeft w:val="0"/>
                  <w:marRight w:val="0"/>
                  <w:marTop w:val="0"/>
                  <w:marBottom w:val="0"/>
                  <w:divBdr>
                    <w:top w:val="none" w:sz="0" w:space="0" w:color="auto"/>
                    <w:left w:val="none" w:sz="0" w:space="0" w:color="auto"/>
                    <w:bottom w:val="none" w:sz="0" w:space="0" w:color="auto"/>
                    <w:right w:val="none" w:sz="0" w:space="0" w:color="auto"/>
                  </w:divBdr>
                  <w:divsChild>
                    <w:div w:id="1496533146">
                      <w:marLeft w:val="0"/>
                      <w:marRight w:val="0"/>
                      <w:marTop w:val="0"/>
                      <w:marBottom w:val="0"/>
                      <w:divBdr>
                        <w:top w:val="none" w:sz="0" w:space="0" w:color="auto"/>
                        <w:left w:val="none" w:sz="0" w:space="0" w:color="auto"/>
                        <w:bottom w:val="none" w:sz="0" w:space="0" w:color="auto"/>
                        <w:right w:val="none" w:sz="0" w:space="0" w:color="auto"/>
                      </w:divBdr>
                    </w:div>
                  </w:divsChild>
                </w:div>
                <w:div w:id="1291589625">
                  <w:marLeft w:val="0"/>
                  <w:marRight w:val="0"/>
                  <w:marTop w:val="0"/>
                  <w:marBottom w:val="0"/>
                  <w:divBdr>
                    <w:top w:val="none" w:sz="0" w:space="0" w:color="auto"/>
                    <w:left w:val="none" w:sz="0" w:space="0" w:color="auto"/>
                    <w:bottom w:val="none" w:sz="0" w:space="0" w:color="auto"/>
                    <w:right w:val="none" w:sz="0" w:space="0" w:color="auto"/>
                  </w:divBdr>
                  <w:divsChild>
                    <w:div w:id="137723705">
                      <w:marLeft w:val="0"/>
                      <w:marRight w:val="0"/>
                      <w:marTop w:val="0"/>
                      <w:marBottom w:val="0"/>
                      <w:divBdr>
                        <w:top w:val="none" w:sz="0" w:space="0" w:color="auto"/>
                        <w:left w:val="none" w:sz="0" w:space="0" w:color="auto"/>
                        <w:bottom w:val="none" w:sz="0" w:space="0" w:color="auto"/>
                        <w:right w:val="none" w:sz="0" w:space="0" w:color="auto"/>
                      </w:divBdr>
                    </w:div>
                  </w:divsChild>
                </w:div>
                <w:div w:id="1313832166">
                  <w:marLeft w:val="0"/>
                  <w:marRight w:val="0"/>
                  <w:marTop w:val="0"/>
                  <w:marBottom w:val="0"/>
                  <w:divBdr>
                    <w:top w:val="none" w:sz="0" w:space="0" w:color="auto"/>
                    <w:left w:val="none" w:sz="0" w:space="0" w:color="auto"/>
                    <w:bottom w:val="none" w:sz="0" w:space="0" w:color="auto"/>
                    <w:right w:val="none" w:sz="0" w:space="0" w:color="auto"/>
                  </w:divBdr>
                  <w:divsChild>
                    <w:div w:id="812719421">
                      <w:marLeft w:val="0"/>
                      <w:marRight w:val="0"/>
                      <w:marTop w:val="0"/>
                      <w:marBottom w:val="0"/>
                      <w:divBdr>
                        <w:top w:val="none" w:sz="0" w:space="0" w:color="auto"/>
                        <w:left w:val="none" w:sz="0" w:space="0" w:color="auto"/>
                        <w:bottom w:val="none" w:sz="0" w:space="0" w:color="auto"/>
                        <w:right w:val="none" w:sz="0" w:space="0" w:color="auto"/>
                      </w:divBdr>
                    </w:div>
                  </w:divsChild>
                </w:div>
                <w:div w:id="1329945827">
                  <w:marLeft w:val="0"/>
                  <w:marRight w:val="0"/>
                  <w:marTop w:val="0"/>
                  <w:marBottom w:val="0"/>
                  <w:divBdr>
                    <w:top w:val="none" w:sz="0" w:space="0" w:color="auto"/>
                    <w:left w:val="none" w:sz="0" w:space="0" w:color="auto"/>
                    <w:bottom w:val="none" w:sz="0" w:space="0" w:color="auto"/>
                    <w:right w:val="none" w:sz="0" w:space="0" w:color="auto"/>
                  </w:divBdr>
                  <w:divsChild>
                    <w:div w:id="1361855772">
                      <w:marLeft w:val="0"/>
                      <w:marRight w:val="0"/>
                      <w:marTop w:val="0"/>
                      <w:marBottom w:val="0"/>
                      <w:divBdr>
                        <w:top w:val="none" w:sz="0" w:space="0" w:color="auto"/>
                        <w:left w:val="none" w:sz="0" w:space="0" w:color="auto"/>
                        <w:bottom w:val="none" w:sz="0" w:space="0" w:color="auto"/>
                        <w:right w:val="none" w:sz="0" w:space="0" w:color="auto"/>
                      </w:divBdr>
                    </w:div>
                  </w:divsChild>
                </w:div>
                <w:div w:id="1357996478">
                  <w:marLeft w:val="0"/>
                  <w:marRight w:val="0"/>
                  <w:marTop w:val="0"/>
                  <w:marBottom w:val="0"/>
                  <w:divBdr>
                    <w:top w:val="none" w:sz="0" w:space="0" w:color="auto"/>
                    <w:left w:val="none" w:sz="0" w:space="0" w:color="auto"/>
                    <w:bottom w:val="none" w:sz="0" w:space="0" w:color="auto"/>
                    <w:right w:val="none" w:sz="0" w:space="0" w:color="auto"/>
                  </w:divBdr>
                  <w:divsChild>
                    <w:div w:id="102112640">
                      <w:marLeft w:val="0"/>
                      <w:marRight w:val="0"/>
                      <w:marTop w:val="0"/>
                      <w:marBottom w:val="0"/>
                      <w:divBdr>
                        <w:top w:val="none" w:sz="0" w:space="0" w:color="auto"/>
                        <w:left w:val="none" w:sz="0" w:space="0" w:color="auto"/>
                        <w:bottom w:val="none" w:sz="0" w:space="0" w:color="auto"/>
                        <w:right w:val="none" w:sz="0" w:space="0" w:color="auto"/>
                      </w:divBdr>
                    </w:div>
                  </w:divsChild>
                </w:div>
                <w:div w:id="1362635375">
                  <w:marLeft w:val="0"/>
                  <w:marRight w:val="0"/>
                  <w:marTop w:val="0"/>
                  <w:marBottom w:val="0"/>
                  <w:divBdr>
                    <w:top w:val="none" w:sz="0" w:space="0" w:color="auto"/>
                    <w:left w:val="none" w:sz="0" w:space="0" w:color="auto"/>
                    <w:bottom w:val="none" w:sz="0" w:space="0" w:color="auto"/>
                    <w:right w:val="none" w:sz="0" w:space="0" w:color="auto"/>
                  </w:divBdr>
                  <w:divsChild>
                    <w:div w:id="1692294926">
                      <w:marLeft w:val="0"/>
                      <w:marRight w:val="0"/>
                      <w:marTop w:val="0"/>
                      <w:marBottom w:val="0"/>
                      <w:divBdr>
                        <w:top w:val="none" w:sz="0" w:space="0" w:color="auto"/>
                        <w:left w:val="none" w:sz="0" w:space="0" w:color="auto"/>
                        <w:bottom w:val="none" w:sz="0" w:space="0" w:color="auto"/>
                        <w:right w:val="none" w:sz="0" w:space="0" w:color="auto"/>
                      </w:divBdr>
                    </w:div>
                  </w:divsChild>
                </w:div>
                <w:div w:id="1363434500">
                  <w:marLeft w:val="0"/>
                  <w:marRight w:val="0"/>
                  <w:marTop w:val="0"/>
                  <w:marBottom w:val="0"/>
                  <w:divBdr>
                    <w:top w:val="none" w:sz="0" w:space="0" w:color="auto"/>
                    <w:left w:val="none" w:sz="0" w:space="0" w:color="auto"/>
                    <w:bottom w:val="none" w:sz="0" w:space="0" w:color="auto"/>
                    <w:right w:val="none" w:sz="0" w:space="0" w:color="auto"/>
                  </w:divBdr>
                  <w:divsChild>
                    <w:div w:id="1510367114">
                      <w:marLeft w:val="0"/>
                      <w:marRight w:val="0"/>
                      <w:marTop w:val="0"/>
                      <w:marBottom w:val="0"/>
                      <w:divBdr>
                        <w:top w:val="none" w:sz="0" w:space="0" w:color="auto"/>
                        <w:left w:val="none" w:sz="0" w:space="0" w:color="auto"/>
                        <w:bottom w:val="none" w:sz="0" w:space="0" w:color="auto"/>
                        <w:right w:val="none" w:sz="0" w:space="0" w:color="auto"/>
                      </w:divBdr>
                    </w:div>
                  </w:divsChild>
                </w:div>
                <w:div w:id="1402213872">
                  <w:marLeft w:val="0"/>
                  <w:marRight w:val="0"/>
                  <w:marTop w:val="0"/>
                  <w:marBottom w:val="0"/>
                  <w:divBdr>
                    <w:top w:val="none" w:sz="0" w:space="0" w:color="auto"/>
                    <w:left w:val="none" w:sz="0" w:space="0" w:color="auto"/>
                    <w:bottom w:val="none" w:sz="0" w:space="0" w:color="auto"/>
                    <w:right w:val="none" w:sz="0" w:space="0" w:color="auto"/>
                  </w:divBdr>
                  <w:divsChild>
                    <w:div w:id="1159929583">
                      <w:marLeft w:val="0"/>
                      <w:marRight w:val="0"/>
                      <w:marTop w:val="0"/>
                      <w:marBottom w:val="0"/>
                      <w:divBdr>
                        <w:top w:val="none" w:sz="0" w:space="0" w:color="auto"/>
                        <w:left w:val="none" w:sz="0" w:space="0" w:color="auto"/>
                        <w:bottom w:val="none" w:sz="0" w:space="0" w:color="auto"/>
                        <w:right w:val="none" w:sz="0" w:space="0" w:color="auto"/>
                      </w:divBdr>
                    </w:div>
                  </w:divsChild>
                </w:div>
                <w:div w:id="1415784473">
                  <w:marLeft w:val="0"/>
                  <w:marRight w:val="0"/>
                  <w:marTop w:val="0"/>
                  <w:marBottom w:val="0"/>
                  <w:divBdr>
                    <w:top w:val="none" w:sz="0" w:space="0" w:color="auto"/>
                    <w:left w:val="none" w:sz="0" w:space="0" w:color="auto"/>
                    <w:bottom w:val="none" w:sz="0" w:space="0" w:color="auto"/>
                    <w:right w:val="none" w:sz="0" w:space="0" w:color="auto"/>
                  </w:divBdr>
                  <w:divsChild>
                    <w:div w:id="1910386793">
                      <w:marLeft w:val="0"/>
                      <w:marRight w:val="0"/>
                      <w:marTop w:val="0"/>
                      <w:marBottom w:val="0"/>
                      <w:divBdr>
                        <w:top w:val="none" w:sz="0" w:space="0" w:color="auto"/>
                        <w:left w:val="none" w:sz="0" w:space="0" w:color="auto"/>
                        <w:bottom w:val="none" w:sz="0" w:space="0" w:color="auto"/>
                        <w:right w:val="none" w:sz="0" w:space="0" w:color="auto"/>
                      </w:divBdr>
                    </w:div>
                  </w:divsChild>
                </w:div>
                <w:div w:id="1419717868">
                  <w:marLeft w:val="0"/>
                  <w:marRight w:val="0"/>
                  <w:marTop w:val="0"/>
                  <w:marBottom w:val="0"/>
                  <w:divBdr>
                    <w:top w:val="none" w:sz="0" w:space="0" w:color="auto"/>
                    <w:left w:val="none" w:sz="0" w:space="0" w:color="auto"/>
                    <w:bottom w:val="none" w:sz="0" w:space="0" w:color="auto"/>
                    <w:right w:val="none" w:sz="0" w:space="0" w:color="auto"/>
                  </w:divBdr>
                  <w:divsChild>
                    <w:div w:id="1678382367">
                      <w:marLeft w:val="0"/>
                      <w:marRight w:val="0"/>
                      <w:marTop w:val="0"/>
                      <w:marBottom w:val="0"/>
                      <w:divBdr>
                        <w:top w:val="none" w:sz="0" w:space="0" w:color="auto"/>
                        <w:left w:val="none" w:sz="0" w:space="0" w:color="auto"/>
                        <w:bottom w:val="none" w:sz="0" w:space="0" w:color="auto"/>
                        <w:right w:val="none" w:sz="0" w:space="0" w:color="auto"/>
                      </w:divBdr>
                    </w:div>
                  </w:divsChild>
                </w:div>
                <w:div w:id="1441992589">
                  <w:marLeft w:val="0"/>
                  <w:marRight w:val="0"/>
                  <w:marTop w:val="0"/>
                  <w:marBottom w:val="0"/>
                  <w:divBdr>
                    <w:top w:val="none" w:sz="0" w:space="0" w:color="auto"/>
                    <w:left w:val="none" w:sz="0" w:space="0" w:color="auto"/>
                    <w:bottom w:val="none" w:sz="0" w:space="0" w:color="auto"/>
                    <w:right w:val="none" w:sz="0" w:space="0" w:color="auto"/>
                  </w:divBdr>
                  <w:divsChild>
                    <w:div w:id="1899901220">
                      <w:marLeft w:val="0"/>
                      <w:marRight w:val="0"/>
                      <w:marTop w:val="0"/>
                      <w:marBottom w:val="0"/>
                      <w:divBdr>
                        <w:top w:val="none" w:sz="0" w:space="0" w:color="auto"/>
                        <w:left w:val="none" w:sz="0" w:space="0" w:color="auto"/>
                        <w:bottom w:val="none" w:sz="0" w:space="0" w:color="auto"/>
                        <w:right w:val="none" w:sz="0" w:space="0" w:color="auto"/>
                      </w:divBdr>
                    </w:div>
                  </w:divsChild>
                </w:div>
                <w:div w:id="1606494508">
                  <w:marLeft w:val="0"/>
                  <w:marRight w:val="0"/>
                  <w:marTop w:val="0"/>
                  <w:marBottom w:val="0"/>
                  <w:divBdr>
                    <w:top w:val="none" w:sz="0" w:space="0" w:color="auto"/>
                    <w:left w:val="none" w:sz="0" w:space="0" w:color="auto"/>
                    <w:bottom w:val="none" w:sz="0" w:space="0" w:color="auto"/>
                    <w:right w:val="none" w:sz="0" w:space="0" w:color="auto"/>
                  </w:divBdr>
                  <w:divsChild>
                    <w:div w:id="518466085">
                      <w:marLeft w:val="0"/>
                      <w:marRight w:val="0"/>
                      <w:marTop w:val="0"/>
                      <w:marBottom w:val="0"/>
                      <w:divBdr>
                        <w:top w:val="none" w:sz="0" w:space="0" w:color="auto"/>
                        <w:left w:val="none" w:sz="0" w:space="0" w:color="auto"/>
                        <w:bottom w:val="none" w:sz="0" w:space="0" w:color="auto"/>
                        <w:right w:val="none" w:sz="0" w:space="0" w:color="auto"/>
                      </w:divBdr>
                    </w:div>
                  </w:divsChild>
                </w:div>
                <w:div w:id="1617444908">
                  <w:marLeft w:val="0"/>
                  <w:marRight w:val="0"/>
                  <w:marTop w:val="0"/>
                  <w:marBottom w:val="0"/>
                  <w:divBdr>
                    <w:top w:val="none" w:sz="0" w:space="0" w:color="auto"/>
                    <w:left w:val="none" w:sz="0" w:space="0" w:color="auto"/>
                    <w:bottom w:val="none" w:sz="0" w:space="0" w:color="auto"/>
                    <w:right w:val="none" w:sz="0" w:space="0" w:color="auto"/>
                  </w:divBdr>
                  <w:divsChild>
                    <w:div w:id="1112019398">
                      <w:marLeft w:val="0"/>
                      <w:marRight w:val="0"/>
                      <w:marTop w:val="0"/>
                      <w:marBottom w:val="0"/>
                      <w:divBdr>
                        <w:top w:val="none" w:sz="0" w:space="0" w:color="auto"/>
                        <w:left w:val="none" w:sz="0" w:space="0" w:color="auto"/>
                        <w:bottom w:val="none" w:sz="0" w:space="0" w:color="auto"/>
                        <w:right w:val="none" w:sz="0" w:space="0" w:color="auto"/>
                      </w:divBdr>
                    </w:div>
                  </w:divsChild>
                </w:div>
                <w:div w:id="1622415922">
                  <w:marLeft w:val="0"/>
                  <w:marRight w:val="0"/>
                  <w:marTop w:val="0"/>
                  <w:marBottom w:val="0"/>
                  <w:divBdr>
                    <w:top w:val="none" w:sz="0" w:space="0" w:color="auto"/>
                    <w:left w:val="none" w:sz="0" w:space="0" w:color="auto"/>
                    <w:bottom w:val="none" w:sz="0" w:space="0" w:color="auto"/>
                    <w:right w:val="none" w:sz="0" w:space="0" w:color="auto"/>
                  </w:divBdr>
                  <w:divsChild>
                    <w:div w:id="149104208">
                      <w:marLeft w:val="0"/>
                      <w:marRight w:val="0"/>
                      <w:marTop w:val="0"/>
                      <w:marBottom w:val="0"/>
                      <w:divBdr>
                        <w:top w:val="none" w:sz="0" w:space="0" w:color="auto"/>
                        <w:left w:val="none" w:sz="0" w:space="0" w:color="auto"/>
                        <w:bottom w:val="none" w:sz="0" w:space="0" w:color="auto"/>
                        <w:right w:val="none" w:sz="0" w:space="0" w:color="auto"/>
                      </w:divBdr>
                    </w:div>
                  </w:divsChild>
                </w:div>
                <w:div w:id="1643191630">
                  <w:marLeft w:val="0"/>
                  <w:marRight w:val="0"/>
                  <w:marTop w:val="0"/>
                  <w:marBottom w:val="0"/>
                  <w:divBdr>
                    <w:top w:val="none" w:sz="0" w:space="0" w:color="auto"/>
                    <w:left w:val="none" w:sz="0" w:space="0" w:color="auto"/>
                    <w:bottom w:val="none" w:sz="0" w:space="0" w:color="auto"/>
                    <w:right w:val="none" w:sz="0" w:space="0" w:color="auto"/>
                  </w:divBdr>
                  <w:divsChild>
                    <w:div w:id="1568145540">
                      <w:marLeft w:val="0"/>
                      <w:marRight w:val="0"/>
                      <w:marTop w:val="0"/>
                      <w:marBottom w:val="0"/>
                      <w:divBdr>
                        <w:top w:val="none" w:sz="0" w:space="0" w:color="auto"/>
                        <w:left w:val="none" w:sz="0" w:space="0" w:color="auto"/>
                        <w:bottom w:val="none" w:sz="0" w:space="0" w:color="auto"/>
                        <w:right w:val="none" w:sz="0" w:space="0" w:color="auto"/>
                      </w:divBdr>
                    </w:div>
                  </w:divsChild>
                </w:div>
                <w:div w:id="1646012285">
                  <w:marLeft w:val="0"/>
                  <w:marRight w:val="0"/>
                  <w:marTop w:val="0"/>
                  <w:marBottom w:val="0"/>
                  <w:divBdr>
                    <w:top w:val="none" w:sz="0" w:space="0" w:color="auto"/>
                    <w:left w:val="none" w:sz="0" w:space="0" w:color="auto"/>
                    <w:bottom w:val="none" w:sz="0" w:space="0" w:color="auto"/>
                    <w:right w:val="none" w:sz="0" w:space="0" w:color="auto"/>
                  </w:divBdr>
                  <w:divsChild>
                    <w:div w:id="1993488637">
                      <w:marLeft w:val="0"/>
                      <w:marRight w:val="0"/>
                      <w:marTop w:val="0"/>
                      <w:marBottom w:val="0"/>
                      <w:divBdr>
                        <w:top w:val="none" w:sz="0" w:space="0" w:color="auto"/>
                        <w:left w:val="none" w:sz="0" w:space="0" w:color="auto"/>
                        <w:bottom w:val="none" w:sz="0" w:space="0" w:color="auto"/>
                        <w:right w:val="none" w:sz="0" w:space="0" w:color="auto"/>
                      </w:divBdr>
                    </w:div>
                  </w:divsChild>
                </w:div>
                <w:div w:id="1673484864">
                  <w:marLeft w:val="0"/>
                  <w:marRight w:val="0"/>
                  <w:marTop w:val="0"/>
                  <w:marBottom w:val="0"/>
                  <w:divBdr>
                    <w:top w:val="none" w:sz="0" w:space="0" w:color="auto"/>
                    <w:left w:val="none" w:sz="0" w:space="0" w:color="auto"/>
                    <w:bottom w:val="none" w:sz="0" w:space="0" w:color="auto"/>
                    <w:right w:val="none" w:sz="0" w:space="0" w:color="auto"/>
                  </w:divBdr>
                  <w:divsChild>
                    <w:div w:id="698631686">
                      <w:marLeft w:val="0"/>
                      <w:marRight w:val="0"/>
                      <w:marTop w:val="0"/>
                      <w:marBottom w:val="0"/>
                      <w:divBdr>
                        <w:top w:val="none" w:sz="0" w:space="0" w:color="auto"/>
                        <w:left w:val="none" w:sz="0" w:space="0" w:color="auto"/>
                        <w:bottom w:val="none" w:sz="0" w:space="0" w:color="auto"/>
                        <w:right w:val="none" w:sz="0" w:space="0" w:color="auto"/>
                      </w:divBdr>
                    </w:div>
                  </w:divsChild>
                </w:div>
                <w:div w:id="1673724834">
                  <w:marLeft w:val="0"/>
                  <w:marRight w:val="0"/>
                  <w:marTop w:val="0"/>
                  <w:marBottom w:val="0"/>
                  <w:divBdr>
                    <w:top w:val="none" w:sz="0" w:space="0" w:color="auto"/>
                    <w:left w:val="none" w:sz="0" w:space="0" w:color="auto"/>
                    <w:bottom w:val="none" w:sz="0" w:space="0" w:color="auto"/>
                    <w:right w:val="none" w:sz="0" w:space="0" w:color="auto"/>
                  </w:divBdr>
                  <w:divsChild>
                    <w:div w:id="959382864">
                      <w:marLeft w:val="0"/>
                      <w:marRight w:val="0"/>
                      <w:marTop w:val="0"/>
                      <w:marBottom w:val="0"/>
                      <w:divBdr>
                        <w:top w:val="none" w:sz="0" w:space="0" w:color="auto"/>
                        <w:left w:val="none" w:sz="0" w:space="0" w:color="auto"/>
                        <w:bottom w:val="none" w:sz="0" w:space="0" w:color="auto"/>
                        <w:right w:val="none" w:sz="0" w:space="0" w:color="auto"/>
                      </w:divBdr>
                    </w:div>
                  </w:divsChild>
                </w:div>
                <w:div w:id="1710642758">
                  <w:marLeft w:val="0"/>
                  <w:marRight w:val="0"/>
                  <w:marTop w:val="0"/>
                  <w:marBottom w:val="0"/>
                  <w:divBdr>
                    <w:top w:val="none" w:sz="0" w:space="0" w:color="auto"/>
                    <w:left w:val="none" w:sz="0" w:space="0" w:color="auto"/>
                    <w:bottom w:val="none" w:sz="0" w:space="0" w:color="auto"/>
                    <w:right w:val="none" w:sz="0" w:space="0" w:color="auto"/>
                  </w:divBdr>
                  <w:divsChild>
                    <w:div w:id="181823758">
                      <w:marLeft w:val="0"/>
                      <w:marRight w:val="0"/>
                      <w:marTop w:val="0"/>
                      <w:marBottom w:val="0"/>
                      <w:divBdr>
                        <w:top w:val="none" w:sz="0" w:space="0" w:color="auto"/>
                        <w:left w:val="none" w:sz="0" w:space="0" w:color="auto"/>
                        <w:bottom w:val="none" w:sz="0" w:space="0" w:color="auto"/>
                        <w:right w:val="none" w:sz="0" w:space="0" w:color="auto"/>
                      </w:divBdr>
                    </w:div>
                  </w:divsChild>
                </w:div>
                <w:div w:id="1788116313">
                  <w:marLeft w:val="0"/>
                  <w:marRight w:val="0"/>
                  <w:marTop w:val="0"/>
                  <w:marBottom w:val="0"/>
                  <w:divBdr>
                    <w:top w:val="none" w:sz="0" w:space="0" w:color="auto"/>
                    <w:left w:val="none" w:sz="0" w:space="0" w:color="auto"/>
                    <w:bottom w:val="none" w:sz="0" w:space="0" w:color="auto"/>
                    <w:right w:val="none" w:sz="0" w:space="0" w:color="auto"/>
                  </w:divBdr>
                  <w:divsChild>
                    <w:div w:id="536166260">
                      <w:marLeft w:val="0"/>
                      <w:marRight w:val="0"/>
                      <w:marTop w:val="0"/>
                      <w:marBottom w:val="0"/>
                      <w:divBdr>
                        <w:top w:val="none" w:sz="0" w:space="0" w:color="auto"/>
                        <w:left w:val="none" w:sz="0" w:space="0" w:color="auto"/>
                        <w:bottom w:val="none" w:sz="0" w:space="0" w:color="auto"/>
                        <w:right w:val="none" w:sz="0" w:space="0" w:color="auto"/>
                      </w:divBdr>
                    </w:div>
                  </w:divsChild>
                </w:div>
                <w:div w:id="1794323825">
                  <w:marLeft w:val="0"/>
                  <w:marRight w:val="0"/>
                  <w:marTop w:val="0"/>
                  <w:marBottom w:val="0"/>
                  <w:divBdr>
                    <w:top w:val="none" w:sz="0" w:space="0" w:color="auto"/>
                    <w:left w:val="none" w:sz="0" w:space="0" w:color="auto"/>
                    <w:bottom w:val="none" w:sz="0" w:space="0" w:color="auto"/>
                    <w:right w:val="none" w:sz="0" w:space="0" w:color="auto"/>
                  </w:divBdr>
                  <w:divsChild>
                    <w:div w:id="1501233765">
                      <w:marLeft w:val="0"/>
                      <w:marRight w:val="0"/>
                      <w:marTop w:val="0"/>
                      <w:marBottom w:val="0"/>
                      <w:divBdr>
                        <w:top w:val="none" w:sz="0" w:space="0" w:color="auto"/>
                        <w:left w:val="none" w:sz="0" w:space="0" w:color="auto"/>
                        <w:bottom w:val="none" w:sz="0" w:space="0" w:color="auto"/>
                        <w:right w:val="none" w:sz="0" w:space="0" w:color="auto"/>
                      </w:divBdr>
                    </w:div>
                  </w:divsChild>
                </w:div>
                <w:div w:id="1805393239">
                  <w:marLeft w:val="0"/>
                  <w:marRight w:val="0"/>
                  <w:marTop w:val="0"/>
                  <w:marBottom w:val="0"/>
                  <w:divBdr>
                    <w:top w:val="none" w:sz="0" w:space="0" w:color="auto"/>
                    <w:left w:val="none" w:sz="0" w:space="0" w:color="auto"/>
                    <w:bottom w:val="none" w:sz="0" w:space="0" w:color="auto"/>
                    <w:right w:val="none" w:sz="0" w:space="0" w:color="auto"/>
                  </w:divBdr>
                  <w:divsChild>
                    <w:div w:id="1338843138">
                      <w:marLeft w:val="0"/>
                      <w:marRight w:val="0"/>
                      <w:marTop w:val="0"/>
                      <w:marBottom w:val="0"/>
                      <w:divBdr>
                        <w:top w:val="none" w:sz="0" w:space="0" w:color="auto"/>
                        <w:left w:val="none" w:sz="0" w:space="0" w:color="auto"/>
                        <w:bottom w:val="none" w:sz="0" w:space="0" w:color="auto"/>
                        <w:right w:val="none" w:sz="0" w:space="0" w:color="auto"/>
                      </w:divBdr>
                    </w:div>
                  </w:divsChild>
                </w:div>
                <w:div w:id="1815754279">
                  <w:marLeft w:val="0"/>
                  <w:marRight w:val="0"/>
                  <w:marTop w:val="0"/>
                  <w:marBottom w:val="0"/>
                  <w:divBdr>
                    <w:top w:val="none" w:sz="0" w:space="0" w:color="auto"/>
                    <w:left w:val="none" w:sz="0" w:space="0" w:color="auto"/>
                    <w:bottom w:val="none" w:sz="0" w:space="0" w:color="auto"/>
                    <w:right w:val="none" w:sz="0" w:space="0" w:color="auto"/>
                  </w:divBdr>
                  <w:divsChild>
                    <w:div w:id="1730807441">
                      <w:marLeft w:val="0"/>
                      <w:marRight w:val="0"/>
                      <w:marTop w:val="0"/>
                      <w:marBottom w:val="0"/>
                      <w:divBdr>
                        <w:top w:val="none" w:sz="0" w:space="0" w:color="auto"/>
                        <w:left w:val="none" w:sz="0" w:space="0" w:color="auto"/>
                        <w:bottom w:val="none" w:sz="0" w:space="0" w:color="auto"/>
                        <w:right w:val="none" w:sz="0" w:space="0" w:color="auto"/>
                      </w:divBdr>
                    </w:div>
                  </w:divsChild>
                </w:div>
                <w:div w:id="1834101005">
                  <w:marLeft w:val="0"/>
                  <w:marRight w:val="0"/>
                  <w:marTop w:val="0"/>
                  <w:marBottom w:val="0"/>
                  <w:divBdr>
                    <w:top w:val="none" w:sz="0" w:space="0" w:color="auto"/>
                    <w:left w:val="none" w:sz="0" w:space="0" w:color="auto"/>
                    <w:bottom w:val="none" w:sz="0" w:space="0" w:color="auto"/>
                    <w:right w:val="none" w:sz="0" w:space="0" w:color="auto"/>
                  </w:divBdr>
                  <w:divsChild>
                    <w:div w:id="102964455">
                      <w:marLeft w:val="0"/>
                      <w:marRight w:val="0"/>
                      <w:marTop w:val="0"/>
                      <w:marBottom w:val="0"/>
                      <w:divBdr>
                        <w:top w:val="none" w:sz="0" w:space="0" w:color="auto"/>
                        <w:left w:val="none" w:sz="0" w:space="0" w:color="auto"/>
                        <w:bottom w:val="none" w:sz="0" w:space="0" w:color="auto"/>
                        <w:right w:val="none" w:sz="0" w:space="0" w:color="auto"/>
                      </w:divBdr>
                    </w:div>
                  </w:divsChild>
                </w:div>
                <w:div w:id="1834641108">
                  <w:marLeft w:val="0"/>
                  <w:marRight w:val="0"/>
                  <w:marTop w:val="0"/>
                  <w:marBottom w:val="0"/>
                  <w:divBdr>
                    <w:top w:val="none" w:sz="0" w:space="0" w:color="auto"/>
                    <w:left w:val="none" w:sz="0" w:space="0" w:color="auto"/>
                    <w:bottom w:val="none" w:sz="0" w:space="0" w:color="auto"/>
                    <w:right w:val="none" w:sz="0" w:space="0" w:color="auto"/>
                  </w:divBdr>
                  <w:divsChild>
                    <w:div w:id="2121297233">
                      <w:marLeft w:val="0"/>
                      <w:marRight w:val="0"/>
                      <w:marTop w:val="0"/>
                      <w:marBottom w:val="0"/>
                      <w:divBdr>
                        <w:top w:val="none" w:sz="0" w:space="0" w:color="auto"/>
                        <w:left w:val="none" w:sz="0" w:space="0" w:color="auto"/>
                        <w:bottom w:val="none" w:sz="0" w:space="0" w:color="auto"/>
                        <w:right w:val="none" w:sz="0" w:space="0" w:color="auto"/>
                      </w:divBdr>
                    </w:div>
                  </w:divsChild>
                </w:div>
                <w:div w:id="1840386526">
                  <w:marLeft w:val="0"/>
                  <w:marRight w:val="0"/>
                  <w:marTop w:val="0"/>
                  <w:marBottom w:val="0"/>
                  <w:divBdr>
                    <w:top w:val="none" w:sz="0" w:space="0" w:color="auto"/>
                    <w:left w:val="none" w:sz="0" w:space="0" w:color="auto"/>
                    <w:bottom w:val="none" w:sz="0" w:space="0" w:color="auto"/>
                    <w:right w:val="none" w:sz="0" w:space="0" w:color="auto"/>
                  </w:divBdr>
                  <w:divsChild>
                    <w:div w:id="823088841">
                      <w:marLeft w:val="0"/>
                      <w:marRight w:val="0"/>
                      <w:marTop w:val="0"/>
                      <w:marBottom w:val="0"/>
                      <w:divBdr>
                        <w:top w:val="none" w:sz="0" w:space="0" w:color="auto"/>
                        <w:left w:val="none" w:sz="0" w:space="0" w:color="auto"/>
                        <w:bottom w:val="none" w:sz="0" w:space="0" w:color="auto"/>
                        <w:right w:val="none" w:sz="0" w:space="0" w:color="auto"/>
                      </w:divBdr>
                    </w:div>
                  </w:divsChild>
                </w:div>
                <w:div w:id="1900751752">
                  <w:marLeft w:val="0"/>
                  <w:marRight w:val="0"/>
                  <w:marTop w:val="0"/>
                  <w:marBottom w:val="0"/>
                  <w:divBdr>
                    <w:top w:val="none" w:sz="0" w:space="0" w:color="auto"/>
                    <w:left w:val="none" w:sz="0" w:space="0" w:color="auto"/>
                    <w:bottom w:val="none" w:sz="0" w:space="0" w:color="auto"/>
                    <w:right w:val="none" w:sz="0" w:space="0" w:color="auto"/>
                  </w:divBdr>
                  <w:divsChild>
                    <w:div w:id="164639587">
                      <w:marLeft w:val="0"/>
                      <w:marRight w:val="0"/>
                      <w:marTop w:val="0"/>
                      <w:marBottom w:val="0"/>
                      <w:divBdr>
                        <w:top w:val="none" w:sz="0" w:space="0" w:color="auto"/>
                        <w:left w:val="none" w:sz="0" w:space="0" w:color="auto"/>
                        <w:bottom w:val="none" w:sz="0" w:space="0" w:color="auto"/>
                        <w:right w:val="none" w:sz="0" w:space="0" w:color="auto"/>
                      </w:divBdr>
                    </w:div>
                  </w:divsChild>
                </w:div>
                <w:div w:id="1939752282">
                  <w:marLeft w:val="0"/>
                  <w:marRight w:val="0"/>
                  <w:marTop w:val="0"/>
                  <w:marBottom w:val="0"/>
                  <w:divBdr>
                    <w:top w:val="none" w:sz="0" w:space="0" w:color="auto"/>
                    <w:left w:val="none" w:sz="0" w:space="0" w:color="auto"/>
                    <w:bottom w:val="none" w:sz="0" w:space="0" w:color="auto"/>
                    <w:right w:val="none" w:sz="0" w:space="0" w:color="auto"/>
                  </w:divBdr>
                  <w:divsChild>
                    <w:div w:id="315770050">
                      <w:marLeft w:val="0"/>
                      <w:marRight w:val="0"/>
                      <w:marTop w:val="0"/>
                      <w:marBottom w:val="0"/>
                      <w:divBdr>
                        <w:top w:val="none" w:sz="0" w:space="0" w:color="auto"/>
                        <w:left w:val="none" w:sz="0" w:space="0" w:color="auto"/>
                        <w:bottom w:val="none" w:sz="0" w:space="0" w:color="auto"/>
                        <w:right w:val="none" w:sz="0" w:space="0" w:color="auto"/>
                      </w:divBdr>
                    </w:div>
                  </w:divsChild>
                </w:div>
                <w:div w:id="1944411941">
                  <w:marLeft w:val="0"/>
                  <w:marRight w:val="0"/>
                  <w:marTop w:val="0"/>
                  <w:marBottom w:val="0"/>
                  <w:divBdr>
                    <w:top w:val="none" w:sz="0" w:space="0" w:color="auto"/>
                    <w:left w:val="none" w:sz="0" w:space="0" w:color="auto"/>
                    <w:bottom w:val="none" w:sz="0" w:space="0" w:color="auto"/>
                    <w:right w:val="none" w:sz="0" w:space="0" w:color="auto"/>
                  </w:divBdr>
                  <w:divsChild>
                    <w:div w:id="1971352834">
                      <w:marLeft w:val="0"/>
                      <w:marRight w:val="0"/>
                      <w:marTop w:val="0"/>
                      <w:marBottom w:val="0"/>
                      <w:divBdr>
                        <w:top w:val="none" w:sz="0" w:space="0" w:color="auto"/>
                        <w:left w:val="none" w:sz="0" w:space="0" w:color="auto"/>
                        <w:bottom w:val="none" w:sz="0" w:space="0" w:color="auto"/>
                        <w:right w:val="none" w:sz="0" w:space="0" w:color="auto"/>
                      </w:divBdr>
                    </w:div>
                  </w:divsChild>
                </w:div>
                <w:div w:id="1950431516">
                  <w:marLeft w:val="0"/>
                  <w:marRight w:val="0"/>
                  <w:marTop w:val="0"/>
                  <w:marBottom w:val="0"/>
                  <w:divBdr>
                    <w:top w:val="none" w:sz="0" w:space="0" w:color="auto"/>
                    <w:left w:val="none" w:sz="0" w:space="0" w:color="auto"/>
                    <w:bottom w:val="none" w:sz="0" w:space="0" w:color="auto"/>
                    <w:right w:val="none" w:sz="0" w:space="0" w:color="auto"/>
                  </w:divBdr>
                  <w:divsChild>
                    <w:div w:id="1233274845">
                      <w:marLeft w:val="0"/>
                      <w:marRight w:val="0"/>
                      <w:marTop w:val="0"/>
                      <w:marBottom w:val="0"/>
                      <w:divBdr>
                        <w:top w:val="none" w:sz="0" w:space="0" w:color="auto"/>
                        <w:left w:val="none" w:sz="0" w:space="0" w:color="auto"/>
                        <w:bottom w:val="none" w:sz="0" w:space="0" w:color="auto"/>
                        <w:right w:val="none" w:sz="0" w:space="0" w:color="auto"/>
                      </w:divBdr>
                    </w:div>
                  </w:divsChild>
                </w:div>
                <w:div w:id="1962613842">
                  <w:marLeft w:val="0"/>
                  <w:marRight w:val="0"/>
                  <w:marTop w:val="0"/>
                  <w:marBottom w:val="0"/>
                  <w:divBdr>
                    <w:top w:val="none" w:sz="0" w:space="0" w:color="auto"/>
                    <w:left w:val="none" w:sz="0" w:space="0" w:color="auto"/>
                    <w:bottom w:val="none" w:sz="0" w:space="0" w:color="auto"/>
                    <w:right w:val="none" w:sz="0" w:space="0" w:color="auto"/>
                  </w:divBdr>
                  <w:divsChild>
                    <w:div w:id="89204959">
                      <w:marLeft w:val="0"/>
                      <w:marRight w:val="0"/>
                      <w:marTop w:val="0"/>
                      <w:marBottom w:val="0"/>
                      <w:divBdr>
                        <w:top w:val="none" w:sz="0" w:space="0" w:color="auto"/>
                        <w:left w:val="none" w:sz="0" w:space="0" w:color="auto"/>
                        <w:bottom w:val="none" w:sz="0" w:space="0" w:color="auto"/>
                        <w:right w:val="none" w:sz="0" w:space="0" w:color="auto"/>
                      </w:divBdr>
                    </w:div>
                  </w:divsChild>
                </w:div>
                <w:div w:id="1968118650">
                  <w:marLeft w:val="0"/>
                  <w:marRight w:val="0"/>
                  <w:marTop w:val="0"/>
                  <w:marBottom w:val="0"/>
                  <w:divBdr>
                    <w:top w:val="none" w:sz="0" w:space="0" w:color="auto"/>
                    <w:left w:val="none" w:sz="0" w:space="0" w:color="auto"/>
                    <w:bottom w:val="none" w:sz="0" w:space="0" w:color="auto"/>
                    <w:right w:val="none" w:sz="0" w:space="0" w:color="auto"/>
                  </w:divBdr>
                  <w:divsChild>
                    <w:div w:id="989093611">
                      <w:marLeft w:val="0"/>
                      <w:marRight w:val="0"/>
                      <w:marTop w:val="0"/>
                      <w:marBottom w:val="0"/>
                      <w:divBdr>
                        <w:top w:val="none" w:sz="0" w:space="0" w:color="auto"/>
                        <w:left w:val="none" w:sz="0" w:space="0" w:color="auto"/>
                        <w:bottom w:val="none" w:sz="0" w:space="0" w:color="auto"/>
                        <w:right w:val="none" w:sz="0" w:space="0" w:color="auto"/>
                      </w:divBdr>
                    </w:div>
                  </w:divsChild>
                </w:div>
                <w:div w:id="1970159057">
                  <w:marLeft w:val="0"/>
                  <w:marRight w:val="0"/>
                  <w:marTop w:val="0"/>
                  <w:marBottom w:val="0"/>
                  <w:divBdr>
                    <w:top w:val="none" w:sz="0" w:space="0" w:color="auto"/>
                    <w:left w:val="none" w:sz="0" w:space="0" w:color="auto"/>
                    <w:bottom w:val="none" w:sz="0" w:space="0" w:color="auto"/>
                    <w:right w:val="none" w:sz="0" w:space="0" w:color="auto"/>
                  </w:divBdr>
                  <w:divsChild>
                    <w:div w:id="2071806917">
                      <w:marLeft w:val="0"/>
                      <w:marRight w:val="0"/>
                      <w:marTop w:val="0"/>
                      <w:marBottom w:val="0"/>
                      <w:divBdr>
                        <w:top w:val="none" w:sz="0" w:space="0" w:color="auto"/>
                        <w:left w:val="none" w:sz="0" w:space="0" w:color="auto"/>
                        <w:bottom w:val="none" w:sz="0" w:space="0" w:color="auto"/>
                        <w:right w:val="none" w:sz="0" w:space="0" w:color="auto"/>
                      </w:divBdr>
                    </w:div>
                  </w:divsChild>
                </w:div>
                <w:div w:id="1987080456">
                  <w:marLeft w:val="0"/>
                  <w:marRight w:val="0"/>
                  <w:marTop w:val="0"/>
                  <w:marBottom w:val="0"/>
                  <w:divBdr>
                    <w:top w:val="none" w:sz="0" w:space="0" w:color="auto"/>
                    <w:left w:val="none" w:sz="0" w:space="0" w:color="auto"/>
                    <w:bottom w:val="none" w:sz="0" w:space="0" w:color="auto"/>
                    <w:right w:val="none" w:sz="0" w:space="0" w:color="auto"/>
                  </w:divBdr>
                  <w:divsChild>
                    <w:div w:id="446122569">
                      <w:marLeft w:val="0"/>
                      <w:marRight w:val="0"/>
                      <w:marTop w:val="0"/>
                      <w:marBottom w:val="0"/>
                      <w:divBdr>
                        <w:top w:val="none" w:sz="0" w:space="0" w:color="auto"/>
                        <w:left w:val="none" w:sz="0" w:space="0" w:color="auto"/>
                        <w:bottom w:val="none" w:sz="0" w:space="0" w:color="auto"/>
                        <w:right w:val="none" w:sz="0" w:space="0" w:color="auto"/>
                      </w:divBdr>
                    </w:div>
                  </w:divsChild>
                </w:div>
                <w:div w:id="2058779503">
                  <w:marLeft w:val="0"/>
                  <w:marRight w:val="0"/>
                  <w:marTop w:val="0"/>
                  <w:marBottom w:val="0"/>
                  <w:divBdr>
                    <w:top w:val="none" w:sz="0" w:space="0" w:color="auto"/>
                    <w:left w:val="none" w:sz="0" w:space="0" w:color="auto"/>
                    <w:bottom w:val="none" w:sz="0" w:space="0" w:color="auto"/>
                    <w:right w:val="none" w:sz="0" w:space="0" w:color="auto"/>
                  </w:divBdr>
                  <w:divsChild>
                    <w:div w:id="169881503">
                      <w:marLeft w:val="0"/>
                      <w:marRight w:val="0"/>
                      <w:marTop w:val="0"/>
                      <w:marBottom w:val="0"/>
                      <w:divBdr>
                        <w:top w:val="none" w:sz="0" w:space="0" w:color="auto"/>
                        <w:left w:val="none" w:sz="0" w:space="0" w:color="auto"/>
                        <w:bottom w:val="none" w:sz="0" w:space="0" w:color="auto"/>
                        <w:right w:val="none" w:sz="0" w:space="0" w:color="auto"/>
                      </w:divBdr>
                    </w:div>
                  </w:divsChild>
                </w:div>
                <w:div w:id="2089033138">
                  <w:marLeft w:val="0"/>
                  <w:marRight w:val="0"/>
                  <w:marTop w:val="0"/>
                  <w:marBottom w:val="0"/>
                  <w:divBdr>
                    <w:top w:val="none" w:sz="0" w:space="0" w:color="auto"/>
                    <w:left w:val="none" w:sz="0" w:space="0" w:color="auto"/>
                    <w:bottom w:val="none" w:sz="0" w:space="0" w:color="auto"/>
                    <w:right w:val="none" w:sz="0" w:space="0" w:color="auto"/>
                  </w:divBdr>
                  <w:divsChild>
                    <w:div w:id="1092436256">
                      <w:marLeft w:val="0"/>
                      <w:marRight w:val="0"/>
                      <w:marTop w:val="0"/>
                      <w:marBottom w:val="0"/>
                      <w:divBdr>
                        <w:top w:val="none" w:sz="0" w:space="0" w:color="auto"/>
                        <w:left w:val="none" w:sz="0" w:space="0" w:color="auto"/>
                        <w:bottom w:val="none" w:sz="0" w:space="0" w:color="auto"/>
                        <w:right w:val="none" w:sz="0" w:space="0" w:color="auto"/>
                      </w:divBdr>
                    </w:div>
                  </w:divsChild>
                </w:div>
                <w:div w:id="2141025346">
                  <w:marLeft w:val="0"/>
                  <w:marRight w:val="0"/>
                  <w:marTop w:val="0"/>
                  <w:marBottom w:val="0"/>
                  <w:divBdr>
                    <w:top w:val="none" w:sz="0" w:space="0" w:color="auto"/>
                    <w:left w:val="none" w:sz="0" w:space="0" w:color="auto"/>
                    <w:bottom w:val="none" w:sz="0" w:space="0" w:color="auto"/>
                    <w:right w:val="none" w:sz="0" w:space="0" w:color="auto"/>
                  </w:divBdr>
                  <w:divsChild>
                    <w:div w:id="19639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5860">
          <w:marLeft w:val="0"/>
          <w:marRight w:val="0"/>
          <w:marTop w:val="0"/>
          <w:marBottom w:val="0"/>
          <w:divBdr>
            <w:top w:val="none" w:sz="0" w:space="0" w:color="auto"/>
            <w:left w:val="none" w:sz="0" w:space="0" w:color="auto"/>
            <w:bottom w:val="none" w:sz="0" w:space="0" w:color="auto"/>
            <w:right w:val="none" w:sz="0" w:space="0" w:color="auto"/>
          </w:divBdr>
          <w:divsChild>
            <w:div w:id="848636713">
              <w:marLeft w:val="-75"/>
              <w:marRight w:val="0"/>
              <w:marTop w:val="30"/>
              <w:marBottom w:val="30"/>
              <w:divBdr>
                <w:top w:val="none" w:sz="0" w:space="0" w:color="auto"/>
                <w:left w:val="none" w:sz="0" w:space="0" w:color="auto"/>
                <w:bottom w:val="none" w:sz="0" w:space="0" w:color="auto"/>
                <w:right w:val="none" w:sz="0" w:space="0" w:color="auto"/>
              </w:divBdr>
              <w:divsChild>
                <w:div w:id="14498652">
                  <w:marLeft w:val="0"/>
                  <w:marRight w:val="0"/>
                  <w:marTop w:val="0"/>
                  <w:marBottom w:val="0"/>
                  <w:divBdr>
                    <w:top w:val="none" w:sz="0" w:space="0" w:color="auto"/>
                    <w:left w:val="none" w:sz="0" w:space="0" w:color="auto"/>
                    <w:bottom w:val="none" w:sz="0" w:space="0" w:color="auto"/>
                    <w:right w:val="none" w:sz="0" w:space="0" w:color="auto"/>
                  </w:divBdr>
                  <w:divsChild>
                    <w:div w:id="2041970945">
                      <w:marLeft w:val="0"/>
                      <w:marRight w:val="0"/>
                      <w:marTop w:val="0"/>
                      <w:marBottom w:val="0"/>
                      <w:divBdr>
                        <w:top w:val="none" w:sz="0" w:space="0" w:color="auto"/>
                        <w:left w:val="none" w:sz="0" w:space="0" w:color="auto"/>
                        <w:bottom w:val="none" w:sz="0" w:space="0" w:color="auto"/>
                        <w:right w:val="none" w:sz="0" w:space="0" w:color="auto"/>
                      </w:divBdr>
                    </w:div>
                  </w:divsChild>
                </w:div>
                <w:div w:id="22942442">
                  <w:marLeft w:val="0"/>
                  <w:marRight w:val="0"/>
                  <w:marTop w:val="0"/>
                  <w:marBottom w:val="0"/>
                  <w:divBdr>
                    <w:top w:val="none" w:sz="0" w:space="0" w:color="auto"/>
                    <w:left w:val="none" w:sz="0" w:space="0" w:color="auto"/>
                    <w:bottom w:val="none" w:sz="0" w:space="0" w:color="auto"/>
                    <w:right w:val="none" w:sz="0" w:space="0" w:color="auto"/>
                  </w:divBdr>
                  <w:divsChild>
                    <w:div w:id="34668687">
                      <w:marLeft w:val="0"/>
                      <w:marRight w:val="0"/>
                      <w:marTop w:val="0"/>
                      <w:marBottom w:val="0"/>
                      <w:divBdr>
                        <w:top w:val="none" w:sz="0" w:space="0" w:color="auto"/>
                        <w:left w:val="none" w:sz="0" w:space="0" w:color="auto"/>
                        <w:bottom w:val="none" w:sz="0" w:space="0" w:color="auto"/>
                        <w:right w:val="none" w:sz="0" w:space="0" w:color="auto"/>
                      </w:divBdr>
                    </w:div>
                  </w:divsChild>
                </w:div>
                <w:div w:id="40206243">
                  <w:marLeft w:val="0"/>
                  <w:marRight w:val="0"/>
                  <w:marTop w:val="0"/>
                  <w:marBottom w:val="0"/>
                  <w:divBdr>
                    <w:top w:val="none" w:sz="0" w:space="0" w:color="auto"/>
                    <w:left w:val="none" w:sz="0" w:space="0" w:color="auto"/>
                    <w:bottom w:val="none" w:sz="0" w:space="0" w:color="auto"/>
                    <w:right w:val="none" w:sz="0" w:space="0" w:color="auto"/>
                  </w:divBdr>
                  <w:divsChild>
                    <w:div w:id="662121311">
                      <w:marLeft w:val="0"/>
                      <w:marRight w:val="0"/>
                      <w:marTop w:val="0"/>
                      <w:marBottom w:val="0"/>
                      <w:divBdr>
                        <w:top w:val="none" w:sz="0" w:space="0" w:color="auto"/>
                        <w:left w:val="none" w:sz="0" w:space="0" w:color="auto"/>
                        <w:bottom w:val="none" w:sz="0" w:space="0" w:color="auto"/>
                        <w:right w:val="none" w:sz="0" w:space="0" w:color="auto"/>
                      </w:divBdr>
                    </w:div>
                  </w:divsChild>
                </w:div>
                <w:div w:id="45036457">
                  <w:marLeft w:val="0"/>
                  <w:marRight w:val="0"/>
                  <w:marTop w:val="0"/>
                  <w:marBottom w:val="0"/>
                  <w:divBdr>
                    <w:top w:val="none" w:sz="0" w:space="0" w:color="auto"/>
                    <w:left w:val="none" w:sz="0" w:space="0" w:color="auto"/>
                    <w:bottom w:val="none" w:sz="0" w:space="0" w:color="auto"/>
                    <w:right w:val="none" w:sz="0" w:space="0" w:color="auto"/>
                  </w:divBdr>
                  <w:divsChild>
                    <w:div w:id="1811511061">
                      <w:marLeft w:val="0"/>
                      <w:marRight w:val="0"/>
                      <w:marTop w:val="0"/>
                      <w:marBottom w:val="0"/>
                      <w:divBdr>
                        <w:top w:val="none" w:sz="0" w:space="0" w:color="auto"/>
                        <w:left w:val="none" w:sz="0" w:space="0" w:color="auto"/>
                        <w:bottom w:val="none" w:sz="0" w:space="0" w:color="auto"/>
                        <w:right w:val="none" w:sz="0" w:space="0" w:color="auto"/>
                      </w:divBdr>
                    </w:div>
                  </w:divsChild>
                </w:div>
                <w:div w:id="47537008">
                  <w:marLeft w:val="0"/>
                  <w:marRight w:val="0"/>
                  <w:marTop w:val="0"/>
                  <w:marBottom w:val="0"/>
                  <w:divBdr>
                    <w:top w:val="none" w:sz="0" w:space="0" w:color="auto"/>
                    <w:left w:val="none" w:sz="0" w:space="0" w:color="auto"/>
                    <w:bottom w:val="none" w:sz="0" w:space="0" w:color="auto"/>
                    <w:right w:val="none" w:sz="0" w:space="0" w:color="auto"/>
                  </w:divBdr>
                  <w:divsChild>
                    <w:div w:id="548805344">
                      <w:marLeft w:val="0"/>
                      <w:marRight w:val="0"/>
                      <w:marTop w:val="0"/>
                      <w:marBottom w:val="0"/>
                      <w:divBdr>
                        <w:top w:val="none" w:sz="0" w:space="0" w:color="auto"/>
                        <w:left w:val="none" w:sz="0" w:space="0" w:color="auto"/>
                        <w:bottom w:val="none" w:sz="0" w:space="0" w:color="auto"/>
                        <w:right w:val="none" w:sz="0" w:space="0" w:color="auto"/>
                      </w:divBdr>
                    </w:div>
                  </w:divsChild>
                </w:div>
                <w:div w:id="67263910">
                  <w:marLeft w:val="0"/>
                  <w:marRight w:val="0"/>
                  <w:marTop w:val="0"/>
                  <w:marBottom w:val="0"/>
                  <w:divBdr>
                    <w:top w:val="none" w:sz="0" w:space="0" w:color="auto"/>
                    <w:left w:val="none" w:sz="0" w:space="0" w:color="auto"/>
                    <w:bottom w:val="none" w:sz="0" w:space="0" w:color="auto"/>
                    <w:right w:val="none" w:sz="0" w:space="0" w:color="auto"/>
                  </w:divBdr>
                  <w:divsChild>
                    <w:div w:id="634023687">
                      <w:marLeft w:val="0"/>
                      <w:marRight w:val="0"/>
                      <w:marTop w:val="0"/>
                      <w:marBottom w:val="0"/>
                      <w:divBdr>
                        <w:top w:val="none" w:sz="0" w:space="0" w:color="auto"/>
                        <w:left w:val="none" w:sz="0" w:space="0" w:color="auto"/>
                        <w:bottom w:val="none" w:sz="0" w:space="0" w:color="auto"/>
                        <w:right w:val="none" w:sz="0" w:space="0" w:color="auto"/>
                      </w:divBdr>
                    </w:div>
                  </w:divsChild>
                </w:div>
                <w:div w:id="76707856">
                  <w:marLeft w:val="0"/>
                  <w:marRight w:val="0"/>
                  <w:marTop w:val="0"/>
                  <w:marBottom w:val="0"/>
                  <w:divBdr>
                    <w:top w:val="none" w:sz="0" w:space="0" w:color="auto"/>
                    <w:left w:val="none" w:sz="0" w:space="0" w:color="auto"/>
                    <w:bottom w:val="none" w:sz="0" w:space="0" w:color="auto"/>
                    <w:right w:val="none" w:sz="0" w:space="0" w:color="auto"/>
                  </w:divBdr>
                  <w:divsChild>
                    <w:div w:id="1860241846">
                      <w:marLeft w:val="0"/>
                      <w:marRight w:val="0"/>
                      <w:marTop w:val="0"/>
                      <w:marBottom w:val="0"/>
                      <w:divBdr>
                        <w:top w:val="none" w:sz="0" w:space="0" w:color="auto"/>
                        <w:left w:val="none" w:sz="0" w:space="0" w:color="auto"/>
                        <w:bottom w:val="none" w:sz="0" w:space="0" w:color="auto"/>
                        <w:right w:val="none" w:sz="0" w:space="0" w:color="auto"/>
                      </w:divBdr>
                    </w:div>
                  </w:divsChild>
                </w:div>
                <w:div w:id="87388032">
                  <w:marLeft w:val="0"/>
                  <w:marRight w:val="0"/>
                  <w:marTop w:val="0"/>
                  <w:marBottom w:val="0"/>
                  <w:divBdr>
                    <w:top w:val="none" w:sz="0" w:space="0" w:color="auto"/>
                    <w:left w:val="none" w:sz="0" w:space="0" w:color="auto"/>
                    <w:bottom w:val="none" w:sz="0" w:space="0" w:color="auto"/>
                    <w:right w:val="none" w:sz="0" w:space="0" w:color="auto"/>
                  </w:divBdr>
                  <w:divsChild>
                    <w:div w:id="155653405">
                      <w:marLeft w:val="0"/>
                      <w:marRight w:val="0"/>
                      <w:marTop w:val="0"/>
                      <w:marBottom w:val="0"/>
                      <w:divBdr>
                        <w:top w:val="none" w:sz="0" w:space="0" w:color="auto"/>
                        <w:left w:val="none" w:sz="0" w:space="0" w:color="auto"/>
                        <w:bottom w:val="none" w:sz="0" w:space="0" w:color="auto"/>
                        <w:right w:val="none" w:sz="0" w:space="0" w:color="auto"/>
                      </w:divBdr>
                    </w:div>
                  </w:divsChild>
                </w:div>
                <w:div w:id="107480346">
                  <w:marLeft w:val="0"/>
                  <w:marRight w:val="0"/>
                  <w:marTop w:val="0"/>
                  <w:marBottom w:val="0"/>
                  <w:divBdr>
                    <w:top w:val="none" w:sz="0" w:space="0" w:color="auto"/>
                    <w:left w:val="none" w:sz="0" w:space="0" w:color="auto"/>
                    <w:bottom w:val="none" w:sz="0" w:space="0" w:color="auto"/>
                    <w:right w:val="none" w:sz="0" w:space="0" w:color="auto"/>
                  </w:divBdr>
                  <w:divsChild>
                    <w:div w:id="1644237665">
                      <w:marLeft w:val="0"/>
                      <w:marRight w:val="0"/>
                      <w:marTop w:val="0"/>
                      <w:marBottom w:val="0"/>
                      <w:divBdr>
                        <w:top w:val="none" w:sz="0" w:space="0" w:color="auto"/>
                        <w:left w:val="none" w:sz="0" w:space="0" w:color="auto"/>
                        <w:bottom w:val="none" w:sz="0" w:space="0" w:color="auto"/>
                        <w:right w:val="none" w:sz="0" w:space="0" w:color="auto"/>
                      </w:divBdr>
                    </w:div>
                  </w:divsChild>
                </w:div>
                <w:div w:id="122232292">
                  <w:marLeft w:val="0"/>
                  <w:marRight w:val="0"/>
                  <w:marTop w:val="0"/>
                  <w:marBottom w:val="0"/>
                  <w:divBdr>
                    <w:top w:val="none" w:sz="0" w:space="0" w:color="auto"/>
                    <w:left w:val="none" w:sz="0" w:space="0" w:color="auto"/>
                    <w:bottom w:val="none" w:sz="0" w:space="0" w:color="auto"/>
                    <w:right w:val="none" w:sz="0" w:space="0" w:color="auto"/>
                  </w:divBdr>
                  <w:divsChild>
                    <w:div w:id="611206316">
                      <w:marLeft w:val="0"/>
                      <w:marRight w:val="0"/>
                      <w:marTop w:val="0"/>
                      <w:marBottom w:val="0"/>
                      <w:divBdr>
                        <w:top w:val="none" w:sz="0" w:space="0" w:color="auto"/>
                        <w:left w:val="none" w:sz="0" w:space="0" w:color="auto"/>
                        <w:bottom w:val="none" w:sz="0" w:space="0" w:color="auto"/>
                        <w:right w:val="none" w:sz="0" w:space="0" w:color="auto"/>
                      </w:divBdr>
                    </w:div>
                  </w:divsChild>
                </w:div>
                <w:div w:id="177161483">
                  <w:marLeft w:val="0"/>
                  <w:marRight w:val="0"/>
                  <w:marTop w:val="0"/>
                  <w:marBottom w:val="0"/>
                  <w:divBdr>
                    <w:top w:val="none" w:sz="0" w:space="0" w:color="auto"/>
                    <w:left w:val="none" w:sz="0" w:space="0" w:color="auto"/>
                    <w:bottom w:val="none" w:sz="0" w:space="0" w:color="auto"/>
                    <w:right w:val="none" w:sz="0" w:space="0" w:color="auto"/>
                  </w:divBdr>
                  <w:divsChild>
                    <w:div w:id="1657302601">
                      <w:marLeft w:val="0"/>
                      <w:marRight w:val="0"/>
                      <w:marTop w:val="0"/>
                      <w:marBottom w:val="0"/>
                      <w:divBdr>
                        <w:top w:val="none" w:sz="0" w:space="0" w:color="auto"/>
                        <w:left w:val="none" w:sz="0" w:space="0" w:color="auto"/>
                        <w:bottom w:val="none" w:sz="0" w:space="0" w:color="auto"/>
                        <w:right w:val="none" w:sz="0" w:space="0" w:color="auto"/>
                      </w:divBdr>
                    </w:div>
                  </w:divsChild>
                </w:div>
                <w:div w:id="185680480">
                  <w:marLeft w:val="0"/>
                  <w:marRight w:val="0"/>
                  <w:marTop w:val="0"/>
                  <w:marBottom w:val="0"/>
                  <w:divBdr>
                    <w:top w:val="none" w:sz="0" w:space="0" w:color="auto"/>
                    <w:left w:val="none" w:sz="0" w:space="0" w:color="auto"/>
                    <w:bottom w:val="none" w:sz="0" w:space="0" w:color="auto"/>
                    <w:right w:val="none" w:sz="0" w:space="0" w:color="auto"/>
                  </w:divBdr>
                  <w:divsChild>
                    <w:div w:id="676347638">
                      <w:marLeft w:val="0"/>
                      <w:marRight w:val="0"/>
                      <w:marTop w:val="0"/>
                      <w:marBottom w:val="0"/>
                      <w:divBdr>
                        <w:top w:val="none" w:sz="0" w:space="0" w:color="auto"/>
                        <w:left w:val="none" w:sz="0" w:space="0" w:color="auto"/>
                        <w:bottom w:val="none" w:sz="0" w:space="0" w:color="auto"/>
                        <w:right w:val="none" w:sz="0" w:space="0" w:color="auto"/>
                      </w:divBdr>
                    </w:div>
                  </w:divsChild>
                </w:div>
                <w:div w:id="188378559">
                  <w:marLeft w:val="0"/>
                  <w:marRight w:val="0"/>
                  <w:marTop w:val="0"/>
                  <w:marBottom w:val="0"/>
                  <w:divBdr>
                    <w:top w:val="none" w:sz="0" w:space="0" w:color="auto"/>
                    <w:left w:val="none" w:sz="0" w:space="0" w:color="auto"/>
                    <w:bottom w:val="none" w:sz="0" w:space="0" w:color="auto"/>
                    <w:right w:val="none" w:sz="0" w:space="0" w:color="auto"/>
                  </w:divBdr>
                  <w:divsChild>
                    <w:div w:id="839930225">
                      <w:marLeft w:val="0"/>
                      <w:marRight w:val="0"/>
                      <w:marTop w:val="0"/>
                      <w:marBottom w:val="0"/>
                      <w:divBdr>
                        <w:top w:val="none" w:sz="0" w:space="0" w:color="auto"/>
                        <w:left w:val="none" w:sz="0" w:space="0" w:color="auto"/>
                        <w:bottom w:val="none" w:sz="0" w:space="0" w:color="auto"/>
                        <w:right w:val="none" w:sz="0" w:space="0" w:color="auto"/>
                      </w:divBdr>
                    </w:div>
                  </w:divsChild>
                </w:div>
                <w:div w:id="205606190">
                  <w:marLeft w:val="0"/>
                  <w:marRight w:val="0"/>
                  <w:marTop w:val="0"/>
                  <w:marBottom w:val="0"/>
                  <w:divBdr>
                    <w:top w:val="none" w:sz="0" w:space="0" w:color="auto"/>
                    <w:left w:val="none" w:sz="0" w:space="0" w:color="auto"/>
                    <w:bottom w:val="none" w:sz="0" w:space="0" w:color="auto"/>
                    <w:right w:val="none" w:sz="0" w:space="0" w:color="auto"/>
                  </w:divBdr>
                  <w:divsChild>
                    <w:div w:id="1176531022">
                      <w:marLeft w:val="0"/>
                      <w:marRight w:val="0"/>
                      <w:marTop w:val="0"/>
                      <w:marBottom w:val="0"/>
                      <w:divBdr>
                        <w:top w:val="none" w:sz="0" w:space="0" w:color="auto"/>
                        <w:left w:val="none" w:sz="0" w:space="0" w:color="auto"/>
                        <w:bottom w:val="none" w:sz="0" w:space="0" w:color="auto"/>
                        <w:right w:val="none" w:sz="0" w:space="0" w:color="auto"/>
                      </w:divBdr>
                    </w:div>
                  </w:divsChild>
                </w:div>
                <w:div w:id="206794631">
                  <w:marLeft w:val="0"/>
                  <w:marRight w:val="0"/>
                  <w:marTop w:val="0"/>
                  <w:marBottom w:val="0"/>
                  <w:divBdr>
                    <w:top w:val="none" w:sz="0" w:space="0" w:color="auto"/>
                    <w:left w:val="none" w:sz="0" w:space="0" w:color="auto"/>
                    <w:bottom w:val="none" w:sz="0" w:space="0" w:color="auto"/>
                    <w:right w:val="none" w:sz="0" w:space="0" w:color="auto"/>
                  </w:divBdr>
                  <w:divsChild>
                    <w:div w:id="512113955">
                      <w:marLeft w:val="0"/>
                      <w:marRight w:val="0"/>
                      <w:marTop w:val="0"/>
                      <w:marBottom w:val="0"/>
                      <w:divBdr>
                        <w:top w:val="none" w:sz="0" w:space="0" w:color="auto"/>
                        <w:left w:val="none" w:sz="0" w:space="0" w:color="auto"/>
                        <w:bottom w:val="none" w:sz="0" w:space="0" w:color="auto"/>
                        <w:right w:val="none" w:sz="0" w:space="0" w:color="auto"/>
                      </w:divBdr>
                    </w:div>
                  </w:divsChild>
                </w:div>
                <w:div w:id="276451556">
                  <w:marLeft w:val="0"/>
                  <w:marRight w:val="0"/>
                  <w:marTop w:val="0"/>
                  <w:marBottom w:val="0"/>
                  <w:divBdr>
                    <w:top w:val="none" w:sz="0" w:space="0" w:color="auto"/>
                    <w:left w:val="none" w:sz="0" w:space="0" w:color="auto"/>
                    <w:bottom w:val="none" w:sz="0" w:space="0" w:color="auto"/>
                    <w:right w:val="none" w:sz="0" w:space="0" w:color="auto"/>
                  </w:divBdr>
                  <w:divsChild>
                    <w:div w:id="972364709">
                      <w:marLeft w:val="0"/>
                      <w:marRight w:val="0"/>
                      <w:marTop w:val="0"/>
                      <w:marBottom w:val="0"/>
                      <w:divBdr>
                        <w:top w:val="none" w:sz="0" w:space="0" w:color="auto"/>
                        <w:left w:val="none" w:sz="0" w:space="0" w:color="auto"/>
                        <w:bottom w:val="none" w:sz="0" w:space="0" w:color="auto"/>
                        <w:right w:val="none" w:sz="0" w:space="0" w:color="auto"/>
                      </w:divBdr>
                    </w:div>
                  </w:divsChild>
                </w:div>
                <w:div w:id="279191417">
                  <w:marLeft w:val="0"/>
                  <w:marRight w:val="0"/>
                  <w:marTop w:val="0"/>
                  <w:marBottom w:val="0"/>
                  <w:divBdr>
                    <w:top w:val="none" w:sz="0" w:space="0" w:color="auto"/>
                    <w:left w:val="none" w:sz="0" w:space="0" w:color="auto"/>
                    <w:bottom w:val="none" w:sz="0" w:space="0" w:color="auto"/>
                    <w:right w:val="none" w:sz="0" w:space="0" w:color="auto"/>
                  </w:divBdr>
                  <w:divsChild>
                    <w:div w:id="268858607">
                      <w:marLeft w:val="0"/>
                      <w:marRight w:val="0"/>
                      <w:marTop w:val="0"/>
                      <w:marBottom w:val="0"/>
                      <w:divBdr>
                        <w:top w:val="none" w:sz="0" w:space="0" w:color="auto"/>
                        <w:left w:val="none" w:sz="0" w:space="0" w:color="auto"/>
                        <w:bottom w:val="none" w:sz="0" w:space="0" w:color="auto"/>
                        <w:right w:val="none" w:sz="0" w:space="0" w:color="auto"/>
                      </w:divBdr>
                    </w:div>
                  </w:divsChild>
                </w:div>
                <w:div w:id="290984586">
                  <w:marLeft w:val="0"/>
                  <w:marRight w:val="0"/>
                  <w:marTop w:val="0"/>
                  <w:marBottom w:val="0"/>
                  <w:divBdr>
                    <w:top w:val="none" w:sz="0" w:space="0" w:color="auto"/>
                    <w:left w:val="none" w:sz="0" w:space="0" w:color="auto"/>
                    <w:bottom w:val="none" w:sz="0" w:space="0" w:color="auto"/>
                    <w:right w:val="none" w:sz="0" w:space="0" w:color="auto"/>
                  </w:divBdr>
                  <w:divsChild>
                    <w:div w:id="1129736683">
                      <w:marLeft w:val="0"/>
                      <w:marRight w:val="0"/>
                      <w:marTop w:val="0"/>
                      <w:marBottom w:val="0"/>
                      <w:divBdr>
                        <w:top w:val="none" w:sz="0" w:space="0" w:color="auto"/>
                        <w:left w:val="none" w:sz="0" w:space="0" w:color="auto"/>
                        <w:bottom w:val="none" w:sz="0" w:space="0" w:color="auto"/>
                        <w:right w:val="none" w:sz="0" w:space="0" w:color="auto"/>
                      </w:divBdr>
                    </w:div>
                  </w:divsChild>
                </w:div>
                <w:div w:id="311448371">
                  <w:marLeft w:val="0"/>
                  <w:marRight w:val="0"/>
                  <w:marTop w:val="0"/>
                  <w:marBottom w:val="0"/>
                  <w:divBdr>
                    <w:top w:val="none" w:sz="0" w:space="0" w:color="auto"/>
                    <w:left w:val="none" w:sz="0" w:space="0" w:color="auto"/>
                    <w:bottom w:val="none" w:sz="0" w:space="0" w:color="auto"/>
                    <w:right w:val="none" w:sz="0" w:space="0" w:color="auto"/>
                  </w:divBdr>
                  <w:divsChild>
                    <w:div w:id="1978799820">
                      <w:marLeft w:val="0"/>
                      <w:marRight w:val="0"/>
                      <w:marTop w:val="0"/>
                      <w:marBottom w:val="0"/>
                      <w:divBdr>
                        <w:top w:val="none" w:sz="0" w:space="0" w:color="auto"/>
                        <w:left w:val="none" w:sz="0" w:space="0" w:color="auto"/>
                        <w:bottom w:val="none" w:sz="0" w:space="0" w:color="auto"/>
                        <w:right w:val="none" w:sz="0" w:space="0" w:color="auto"/>
                      </w:divBdr>
                    </w:div>
                  </w:divsChild>
                </w:div>
                <w:div w:id="322709613">
                  <w:marLeft w:val="0"/>
                  <w:marRight w:val="0"/>
                  <w:marTop w:val="0"/>
                  <w:marBottom w:val="0"/>
                  <w:divBdr>
                    <w:top w:val="none" w:sz="0" w:space="0" w:color="auto"/>
                    <w:left w:val="none" w:sz="0" w:space="0" w:color="auto"/>
                    <w:bottom w:val="none" w:sz="0" w:space="0" w:color="auto"/>
                    <w:right w:val="none" w:sz="0" w:space="0" w:color="auto"/>
                  </w:divBdr>
                  <w:divsChild>
                    <w:div w:id="2019841971">
                      <w:marLeft w:val="0"/>
                      <w:marRight w:val="0"/>
                      <w:marTop w:val="0"/>
                      <w:marBottom w:val="0"/>
                      <w:divBdr>
                        <w:top w:val="none" w:sz="0" w:space="0" w:color="auto"/>
                        <w:left w:val="none" w:sz="0" w:space="0" w:color="auto"/>
                        <w:bottom w:val="none" w:sz="0" w:space="0" w:color="auto"/>
                        <w:right w:val="none" w:sz="0" w:space="0" w:color="auto"/>
                      </w:divBdr>
                    </w:div>
                  </w:divsChild>
                </w:div>
                <w:div w:id="334651155">
                  <w:marLeft w:val="0"/>
                  <w:marRight w:val="0"/>
                  <w:marTop w:val="0"/>
                  <w:marBottom w:val="0"/>
                  <w:divBdr>
                    <w:top w:val="none" w:sz="0" w:space="0" w:color="auto"/>
                    <w:left w:val="none" w:sz="0" w:space="0" w:color="auto"/>
                    <w:bottom w:val="none" w:sz="0" w:space="0" w:color="auto"/>
                    <w:right w:val="none" w:sz="0" w:space="0" w:color="auto"/>
                  </w:divBdr>
                  <w:divsChild>
                    <w:div w:id="234512925">
                      <w:marLeft w:val="0"/>
                      <w:marRight w:val="0"/>
                      <w:marTop w:val="0"/>
                      <w:marBottom w:val="0"/>
                      <w:divBdr>
                        <w:top w:val="none" w:sz="0" w:space="0" w:color="auto"/>
                        <w:left w:val="none" w:sz="0" w:space="0" w:color="auto"/>
                        <w:bottom w:val="none" w:sz="0" w:space="0" w:color="auto"/>
                        <w:right w:val="none" w:sz="0" w:space="0" w:color="auto"/>
                      </w:divBdr>
                    </w:div>
                  </w:divsChild>
                </w:div>
                <w:div w:id="334958721">
                  <w:marLeft w:val="0"/>
                  <w:marRight w:val="0"/>
                  <w:marTop w:val="0"/>
                  <w:marBottom w:val="0"/>
                  <w:divBdr>
                    <w:top w:val="none" w:sz="0" w:space="0" w:color="auto"/>
                    <w:left w:val="none" w:sz="0" w:space="0" w:color="auto"/>
                    <w:bottom w:val="none" w:sz="0" w:space="0" w:color="auto"/>
                    <w:right w:val="none" w:sz="0" w:space="0" w:color="auto"/>
                  </w:divBdr>
                  <w:divsChild>
                    <w:div w:id="1151480823">
                      <w:marLeft w:val="0"/>
                      <w:marRight w:val="0"/>
                      <w:marTop w:val="0"/>
                      <w:marBottom w:val="0"/>
                      <w:divBdr>
                        <w:top w:val="none" w:sz="0" w:space="0" w:color="auto"/>
                        <w:left w:val="none" w:sz="0" w:space="0" w:color="auto"/>
                        <w:bottom w:val="none" w:sz="0" w:space="0" w:color="auto"/>
                        <w:right w:val="none" w:sz="0" w:space="0" w:color="auto"/>
                      </w:divBdr>
                    </w:div>
                  </w:divsChild>
                </w:div>
                <w:div w:id="345131671">
                  <w:marLeft w:val="0"/>
                  <w:marRight w:val="0"/>
                  <w:marTop w:val="0"/>
                  <w:marBottom w:val="0"/>
                  <w:divBdr>
                    <w:top w:val="none" w:sz="0" w:space="0" w:color="auto"/>
                    <w:left w:val="none" w:sz="0" w:space="0" w:color="auto"/>
                    <w:bottom w:val="none" w:sz="0" w:space="0" w:color="auto"/>
                    <w:right w:val="none" w:sz="0" w:space="0" w:color="auto"/>
                  </w:divBdr>
                  <w:divsChild>
                    <w:div w:id="915819352">
                      <w:marLeft w:val="0"/>
                      <w:marRight w:val="0"/>
                      <w:marTop w:val="0"/>
                      <w:marBottom w:val="0"/>
                      <w:divBdr>
                        <w:top w:val="none" w:sz="0" w:space="0" w:color="auto"/>
                        <w:left w:val="none" w:sz="0" w:space="0" w:color="auto"/>
                        <w:bottom w:val="none" w:sz="0" w:space="0" w:color="auto"/>
                        <w:right w:val="none" w:sz="0" w:space="0" w:color="auto"/>
                      </w:divBdr>
                    </w:div>
                  </w:divsChild>
                </w:div>
                <w:div w:id="346760212">
                  <w:marLeft w:val="0"/>
                  <w:marRight w:val="0"/>
                  <w:marTop w:val="0"/>
                  <w:marBottom w:val="0"/>
                  <w:divBdr>
                    <w:top w:val="none" w:sz="0" w:space="0" w:color="auto"/>
                    <w:left w:val="none" w:sz="0" w:space="0" w:color="auto"/>
                    <w:bottom w:val="none" w:sz="0" w:space="0" w:color="auto"/>
                    <w:right w:val="none" w:sz="0" w:space="0" w:color="auto"/>
                  </w:divBdr>
                  <w:divsChild>
                    <w:div w:id="665472279">
                      <w:marLeft w:val="0"/>
                      <w:marRight w:val="0"/>
                      <w:marTop w:val="0"/>
                      <w:marBottom w:val="0"/>
                      <w:divBdr>
                        <w:top w:val="none" w:sz="0" w:space="0" w:color="auto"/>
                        <w:left w:val="none" w:sz="0" w:space="0" w:color="auto"/>
                        <w:bottom w:val="none" w:sz="0" w:space="0" w:color="auto"/>
                        <w:right w:val="none" w:sz="0" w:space="0" w:color="auto"/>
                      </w:divBdr>
                    </w:div>
                  </w:divsChild>
                </w:div>
                <w:div w:id="374813103">
                  <w:marLeft w:val="0"/>
                  <w:marRight w:val="0"/>
                  <w:marTop w:val="0"/>
                  <w:marBottom w:val="0"/>
                  <w:divBdr>
                    <w:top w:val="none" w:sz="0" w:space="0" w:color="auto"/>
                    <w:left w:val="none" w:sz="0" w:space="0" w:color="auto"/>
                    <w:bottom w:val="none" w:sz="0" w:space="0" w:color="auto"/>
                    <w:right w:val="none" w:sz="0" w:space="0" w:color="auto"/>
                  </w:divBdr>
                  <w:divsChild>
                    <w:div w:id="589580630">
                      <w:marLeft w:val="0"/>
                      <w:marRight w:val="0"/>
                      <w:marTop w:val="0"/>
                      <w:marBottom w:val="0"/>
                      <w:divBdr>
                        <w:top w:val="none" w:sz="0" w:space="0" w:color="auto"/>
                        <w:left w:val="none" w:sz="0" w:space="0" w:color="auto"/>
                        <w:bottom w:val="none" w:sz="0" w:space="0" w:color="auto"/>
                        <w:right w:val="none" w:sz="0" w:space="0" w:color="auto"/>
                      </w:divBdr>
                    </w:div>
                  </w:divsChild>
                </w:div>
                <w:div w:id="391589059">
                  <w:marLeft w:val="0"/>
                  <w:marRight w:val="0"/>
                  <w:marTop w:val="0"/>
                  <w:marBottom w:val="0"/>
                  <w:divBdr>
                    <w:top w:val="none" w:sz="0" w:space="0" w:color="auto"/>
                    <w:left w:val="none" w:sz="0" w:space="0" w:color="auto"/>
                    <w:bottom w:val="none" w:sz="0" w:space="0" w:color="auto"/>
                    <w:right w:val="none" w:sz="0" w:space="0" w:color="auto"/>
                  </w:divBdr>
                  <w:divsChild>
                    <w:div w:id="1892687918">
                      <w:marLeft w:val="0"/>
                      <w:marRight w:val="0"/>
                      <w:marTop w:val="0"/>
                      <w:marBottom w:val="0"/>
                      <w:divBdr>
                        <w:top w:val="none" w:sz="0" w:space="0" w:color="auto"/>
                        <w:left w:val="none" w:sz="0" w:space="0" w:color="auto"/>
                        <w:bottom w:val="none" w:sz="0" w:space="0" w:color="auto"/>
                        <w:right w:val="none" w:sz="0" w:space="0" w:color="auto"/>
                      </w:divBdr>
                    </w:div>
                  </w:divsChild>
                </w:div>
                <w:div w:id="448746837">
                  <w:marLeft w:val="0"/>
                  <w:marRight w:val="0"/>
                  <w:marTop w:val="0"/>
                  <w:marBottom w:val="0"/>
                  <w:divBdr>
                    <w:top w:val="none" w:sz="0" w:space="0" w:color="auto"/>
                    <w:left w:val="none" w:sz="0" w:space="0" w:color="auto"/>
                    <w:bottom w:val="none" w:sz="0" w:space="0" w:color="auto"/>
                    <w:right w:val="none" w:sz="0" w:space="0" w:color="auto"/>
                  </w:divBdr>
                  <w:divsChild>
                    <w:div w:id="843864154">
                      <w:marLeft w:val="0"/>
                      <w:marRight w:val="0"/>
                      <w:marTop w:val="0"/>
                      <w:marBottom w:val="0"/>
                      <w:divBdr>
                        <w:top w:val="none" w:sz="0" w:space="0" w:color="auto"/>
                        <w:left w:val="none" w:sz="0" w:space="0" w:color="auto"/>
                        <w:bottom w:val="none" w:sz="0" w:space="0" w:color="auto"/>
                        <w:right w:val="none" w:sz="0" w:space="0" w:color="auto"/>
                      </w:divBdr>
                    </w:div>
                  </w:divsChild>
                </w:div>
                <w:div w:id="454177841">
                  <w:marLeft w:val="0"/>
                  <w:marRight w:val="0"/>
                  <w:marTop w:val="0"/>
                  <w:marBottom w:val="0"/>
                  <w:divBdr>
                    <w:top w:val="none" w:sz="0" w:space="0" w:color="auto"/>
                    <w:left w:val="none" w:sz="0" w:space="0" w:color="auto"/>
                    <w:bottom w:val="none" w:sz="0" w:space="0" w:color="auto"/>
                    <w:right w:val="none" w:sz="0" w:space="0" w:color="auto"/>
                  </w:divBdr>
                  <w:divsChild>
                    <w:div w:id="1830636193">
                      <w:marLeft w:val="0"/>
                      <w:marRight w:val="0"/>
                      <w:marTop w:val="0"/>
                      <w:marBottom w:val="0"/>
                      <w:divBdr>
                        <w:top w:val="none" w:sz="0" w:space="0" w:color="auto"/>
                        <w:left w:val="none" w:sz="0" w:space="0" w:color="auto"/>
                        <w:bottom w:val="none" w:sz="0" w:space="0" w:color="auto"/>
                        <w:right w:val="none" w:sz="0" w:space="0" w:color="auto"/>
                      </w:divBdr>
                    </w:div>
                  </w:divsChild>
                </w:div>
                <w:div w:id="462621334">
                  <w:marLeft w:val="0"/>
                  <w:marRight w:val="0"/>
                  <w:marTop w:val="0"/>
                  <w:marBottom w:val="0"/>
                  <w:divBdr>
                    <w:top w:val="none" w:sz="0" w:space="0" w:color="auto"/>
                    <w:left w:val="none" w:sz="0" w:space="0" w:color="auto"/>
                    <w:bottom w:val="none" w:sz="0" w:space="0" w:color="auto"/>
                    <w:right w:val="none" w:sz="0" w:space="0" w:color="auto"/>
                  </w:divBdr>
                  <w:divsChild>
                    <w:div w:id="1233587902">
                      <w:marLeft w:val="0"/>
                      <w:marRight w:val="0"/>
                      <w:marTop w:val="0"/>
                      <w:marBottom w:val="0"/>
                      <w:divBdr>
                        <w:top w:val="none" w:sz="0" w:space="0" w:color="auto"/>
                        <w:left w:val="none" w:sz="0" w:space="0" w:color="auto"/>
                        <w:bottom w:val="none" w:sz="0" w:space="0" w:color="auto"/>
                        <w:right w:val="none" w:sz="0" w:space="0" w:color="auto"/>
                      </w:divBdr>
                    </w:div>
                  </w:divsChild>
                </w:div>
                <w:div w:id="463041085">
                  <w:marLeft w:val="0"/>
                  <w:marRight w:val="0"/>
                  <w:marTop w:val="0"/>
                  <w:marBottom w:val="0"/>
                  <w:divBdr>
                    <w:top w:val="none" w:sz="0" w:space="0" w:color="auto"/>
                    <w:left w:val="none" w:sz="0" w:space="0" w:color="auto"/>
                    <w:bottom w:val="none" w:sz="0" w:space="0" w:color="auto"/>
                    <w:right w:val="none" w:sz="0" w:space="0" w:color="auto"/>
                  </w:divBdr>
                  <w:divsChild>
                    <w:div w:id="1168135328">
                      <w:marLeft w:val="0"/>
                      <w:marRight w:val="0"/>
                      <w:marTop w:val="0"/>
                      <w:marBottom w:val="0"/>
                      <w:divBdr>
                        <w:top w:val="none" w:sz="0" w:space="0" w:color="auto"/>
                        <w:left w:val="none" w:sz="0" w:space="0" w:color="auto"/>
                        <w:bottom w:val="none" w:sz="0" w:space="0" w:color="auto"/>
                        <w:right w:val="none" w:sz="0" w:space="0" w:color="auto"/>
                      </w:divBdr>
                    </w:div>
                  </w:divsChild>
                </w:div>
                <w:div w:id="469250797">
                  <w:marLeft w:val="0"/>
                  <w:marRight w:val="0"/>
                  <w:marTop w:val="0"/>
                  <w:marBottom w:val="0"/>
                  <w:divBdr>
                    <w:top w:val="none" w:sz="0" w:space="0" w:color="auto"/>
                    <w:left w:val="none" w:sz="0" w:space="0" w:color="auto"/>
                    <w:bottom w:val="none" w:sz="0" w:space="0" w:color="auto"/>
                    <w:right w:val="none" w:sz="0" w:space="0" w:color="auto"/>
                  </w:divBdr>
                  <w:divsChild>
                    <w:div w:id="599412328">
                      <w:marLeft w:val="0"/>
                      <w:marRight w:val="0"/>
                      <w:marTop w:val="0"/>
                      <w:marBottom w:val="0"/>
                      <w:divBdr>
                        <w:top w:val="none" w:sz="0" w:space="0" w:color="auto"/>
                        <w:left w:val="none" w:sz="0" w:space="0" w:color="auto"/>
                        <w:bottom w:val="none" w:sz="0" w:space="0" w:color="auto"/>
                        <w:right w:val="none" w:sz="0" w:space="0" w:color="auto"/>
                      </w:divBdr>
                    </w:div>
                  </w:divsChild>
                </w:div>
                <w:div w:id="495925935">
                  <w:marLeft w:val="0"/>
                  <w:marRight w:val="0"/>
                  <w:marTop w:val="0"/>
                  <w:marBottom w:val="0"/>
                  <w:divBdr>
                    <w:top w:val="none" w:sz="0" w:space="0" w:color="auto"/>
                    <w:left w:val="none" w:sz="0" w:space="0" w:color="auto"/>
                    <w:bottom w:val="none" w:sz="0" w:space="0" w:color="auto"/>
                    <w:right w:val="none" w:sz="0" w:space="0" w:color="auto"/>
                  </w:divBdr>
                  <w:divsChild>
                    <w:div w:id="2116512936">
                      <w:marLeft w:val="0"/>
                      <w:marRight w:val="0"/>
                      <w:marTop w:val="0"/>
                      <w:marBottom w:val="0"/>
                      <w:divBdr>
                        <w:top w:val="none" w:sz="0" w:space="0" w:color="auto"/>
                        <w:left w:val="none" w:sz="0" w:space="0" w:color="auto"/>
                        <w:bottom w:val="none" w:sz="0" w:space="0" w:color="auto"/>
                        <w:right w:val="none" w:sz="0" w:space="0" w:color="auto"/>
                      </w:divBdr>
                    </w:div>
                  </w:divsChild>
                </w:div>
                <w:div w:id="504169858">
                  <w:marLeft w:val="0"/>
                  <w:marRight w:val="0"/>
                  <w:marTop w:val="0"/>
                  <w:marBottom w:val="0"/>
                  <w:divBdr>
                    <w:top w:val="none" w:sz="0" w:space="0" w:color="auto"/>
                    <w:left w:val="none" w:sz="0" w:space="0" w:color="auto"/>
                    <w:bottom w:val="none" w:sz="0" w:space="0" w:color="auto"/>
                    <w:right w:val="none" w:sz="0" w:space="0" w:color="auto"/>
                  </w:divBdr>
                  <w:divsChild>
                    <w:div w:id="1052077114">
                      <w:marLeft w:val="0"/>
                      <w:marRight w:val="0"/>
                      <w:marTop w:val="0"/>
                      <w:marBottom w:val="0"/>
                      <w:divBdr>
                        <w:top w:val="none" w:sz="0" w:space="0" w:color="auto"/>
                        <w:left w:val="none" w:sz="0" w:space="0" w:color="auto"/>
                        <w:bottom w:val="none" w:sz="0" w:space="0" w:color="auto"/>
                        <w:right w:val="none" w:sz="0" w:space="0" w:color="auto"/>
                      </w:divBdr>
                    </w:div>
                  </w:divsChild>
                </w:div>
                <w:div w:id="515852057">
                  <w:marLeft w:val="0"/>
                  <w:marRight w:val="0"/>
                  <w:marTop w:val="0"/>
                  <w:marBottom w:val="0"/>
                  <w:divBdr>
                    <w:top w:val="none" w:sz="0" w:space="0" w:color="auto"/>
                    <w:left w:val="none" w:sz="0" w:space="0" w:color="auto"/>
                    <w:bottom w:val="none" w:sz="0" w:space="0" w:color="auto"/>
                    <w:right w:val="none" w:sz="0" w:space="0" w:color="auto"/>
                  </w:divBdr>
                  <w:divsChild>
                    <w:div w:id="820778573">
                      <w:marLeft w:val="0"/>
                      <w:marRight w:val="0"/>
                      <w:marTop w:val="0"/>
                      <w:marBottom w:val="0"/>
                      <w:divBdr>
                        <w:top w:val="none" w:sz="0" w:space="0" w:color="auto"/>
                        <w:left w:val="none" w:sz="0" w:space="0" w:color="auto"/>
                        <w:bottom w:val="none" w:sz="0" w:space="0" w:color="auto"/>
                        <w:right w:val="none" w:sz="0" w:space="0" w:color="auto"/>
                      </w:divBdr>
                    </w:div>
                  </w:divsChild>
                </w:div>
                <w:div w:id="516506897">
                  <w:marLeft w:val="0"/>
                  <w:marRight w:val="0"/>
                  <w:marTop w:val="0"/>
                  <w:marBottom w:val="0"/>
                  <w:divBdr>
                    <w:top w:val="none" w:sz="0" w:space="0" w:color="auto"/>
                    <w:left w:val="none" w:sz="0" w:space="0" w:color="auto"/>
                    <w:bottom w:val="none" w:sz="0" w:space="0" w:color="auto"/>
                    <w:right w:val="none" w:sz="0" w:space="0" w:color="auto"/>
                  </w:divBdr>
                  <w:divsChild>
                    <w:div w:id="487015876">
                      <w:marLeft w:val="0"/>
                      <w:marRight w:val="0"/>
                      <w:marTop w:val="0"/>
                      <w:marBottom w:val="0"/>
                      <w:divBdr>
                        <w:top w:val="none" w:sz="0" w:space="0" w:color="auto"/>
                        <w:left w:val="none" w:sz="0" w:space="0" w:color="auto"/>
                        <w:bottom w:val="none" w:sz="0" w:space="0" w:color="auto"/>
                        <w:right w:val="none" w:sz="0" w:space="0" w:color="auto"/>
                      </w:divBdr>
                    </w:div>
                  </w:divsChild>
                </w:div>
                <w:div w:id="517239005">
                  <w:marLeft w:val="0"/>
                  <w:marRight w:val="0"/>
                  <w:marTop w:val="0"/>
                  <w:marBottom w:val="0"/>
                  <w:divBdr>
                    <w:top w:val="none" w:sz="0" w:space="0" w:color="auto"/>
                    <w:left w:val="none" w:sz="0" w:space="0" w:color="auto"/>
                    <w:bottom w:val="none" w:sz="0" w:space="0" w:color="auto"/>
                    <w:right w:val="none" w:sz="0" w:space="0" w:color="auto"/>
                  </w:divBdr>
                  <w:divsChild>
                    <w:div w:id="946502976">
                      <w:marLeft w:val="0"/>
                      <w:marRight w:val="0"/>
                      <w:marTop w:val="0"/>
                      <w:marBottom w:val="0"/>
                      <w:divBdr>
                        <w:top w:val="none" w:sz="0" w:space="0" w:color="auto"/>
                        <w:left w:val="none" w:sz="0" w:space="0" w:color="auto"/>
                        <w:bottom w:val="none" w:sz="0" w:space="0" w:color="auto"/>
                        <w:right w:val="none" w:sz="0" w:space="0" w:color="auto"/>
                      </w:divBdr>
                    </w:div>
                  </w:divsChild>
                </w:div>
                <w:div w:id="518083250">
                  <w:marLeft w:val="0"/>
                  <w:marRight w:val="0"/>
                  <w:marTop w:val="0"/>
                  <w:marBottom w:val="0"/>
                  <w:divBdr>
                    <w:top w:val="none" w:sz="0" w:space="0" w:color="auto"/>
                    <w:left w:val="none" w:sz="0" w:space="0" w:color="auto"/>
                    <w:bottom w:val="none" w:sz="0" w:space="0" w:color="auto"/>
                    <w:right w:val="none" w:sz="0" w:space="0" w:color="auto"/>
                  </w:divBdr>
                  <w:divsChild>
                    <w:div w:id="674499155">
                      <w:marLeft w:val="0"/>
                      <w:marRight w:val="0"/>
                      <w:marTop w:val="0"/>
                      <w:marBottom w:val="0"/>
                      <w:divBdr>
                        <w:top w:val="none" w:sz="0" w:space="0" w:color="auto"/>
                        <w:left w:val="none" w:sz="0" w:space="0" w:color="auto"/>
                        <w:bottom w:val="none" w:sz="0" w:space="0" w:color="auto"/>
                        <w:right w:val="none" w:sz="0" w:space="0" w:color="auto"/>
                      </w:divBdr>
                    </w:div>
                  </w:divsChild>
                </w:div>
                <w:div w:id="522668635">
                  <w:marLeft w:val="0"/>
                  <w:marRight w:val="0"/>
                  <w:marTop w:val="0"/>
                  <w:marBottom w:val="0"/>
                  <w:divBdr>
                    <w:top w:val="none" w:sz="0" w:space="0" w:color="auto"/>
                    <w:left w:val="none" w:sz="0" w:space="0" w:color="auto"/>
                    <w:bottom w:val="none" w:sz="0" w:space="0" w:color="auto"/>
                    <w:right w:val="none" w:sz="0" w:space="0" w:color="auto"/>
                  </w:divBdr>
                  <w:divsChild>
                    <w:div w:id="1926302768">
                      <w:marLeft w:val="0"/>
                      <w:marRight w:val="0"/>
                      <w:marTop w:val="0"/>
                      <w:marBottom w:val="0"/>
                      <w:divBdr>
                        <w:top w:val="none" w:sz="0" w:space="0" w:color="auto"/>
                        <w:left w:val="none" w:sz="0" w:space="0" w:color="auto"/>
                        <w:bottom w:val="none" w:sz="0" w:space="0" w:color="auto"/>
                        <w:right w:val="none" w:sz="0" w:space="0" w:color="auto"/>
                      </w:divBdr>
                    </w:div>
                  </w:divsChild>
                </w:div>
                <w:div w:id="544029671">
                  <w:marLeft w:val="0"/>
                  <w:marRight w:val="0"/>
                  <w:marTop w:val="0"/>
                  <w:marBottom w:val="0"/>
                  <w:divBdr>
                    <w:top w:val="none" w:sz="0" w:space="0" w:color="auto"/>
                    <w:left w:val="none" w:sz="0" w:space="0" w:color="auto"/>
                    <w:bottom w:val="none" w:sz="0" w:space="0" w:color="auto"/>
                    <w:right w:val="none" w:sz="0" w:space="0" w:color="auto"/>
                  </w:divBdr>
                  <w:divsChild>
                    <w:div w:id="1619603140">
                      <w:marLeft w:val="0"/>
                      <w:marRight w:val="0"/>
                      <w:marTop w:val="0"/>
                      <w:marBottom w:val="0"/>
                      <w:divBdr>
                        <w:top w:val="none" w:sz="0" w:space="0" w:color="auto"/>
                        <w:left w:val="none" w:sz="0" w:space="0" w:color="auto"/>
                        <w:bottom w:val="none" w:sz="0" w:space="0" w:color="auto"/>
                        <w:right w:val="none" w:sz="0" w:space="0" w:color="auto"/>
                      </w:divBdr>
                    </w:div>
                  </w:divsChild>
                </w:div>
                <w:div w:id="564415603">
                  <w:marLeft w:val="0"/>
                  <w:marRight w:val="0"/>
                  <w:marTop w:val="0"/>
                  <w:marBottom w:val="0"/>
                  <w:divBdr>
                    <w:top w:val="none" w:sz="0" w:space="0" w:color="auto"/>
                    <w:left w:val="none" w:sz="0" w:space="0" w:color="auto"/>
                    <w:bottom w:val="none" w:sz="0" w:space="0" w:color="auto"/>
                    <w:right w:val="none" w:sz="0" w:space="0" w:color="auto"/>
                  </w:divBdr>
                  <w:divsChild>
                    <w:div w:id="1947883370">
                      <w:marLeft w:val="0"/>
                      <w:marRight w:val="0"/>
                      <w:marTop w:val="0"/>
                      <w:marBottom w:val="0"/>
                      <w:divBdr>
                        <w:top w:val="none" w:sz="0" w:space="0" w:color="auto"/>
                        <w:left w:val="none" w:sz="0" w:space="0" w:color="auto"/>
                        <w:bottom w:val="none" w:sz="0" w:space="0" w:color="auto"/>
                        <w:right w:val="none" w:sz="0" w:space="0" w:color="auto"/>
                      </w:divBdr>
                    </w:div>
                  </w:divsChild>
                </w:div>
                <w:div w:id="582185581">
                  <w:marLeft w:val="0"/>
                  <w:marRight w:val="0"/>
                  <w:marTop w:val="0"/>
                  <w:marBottom w:val="0"/>
                  <w:divBdr>
                    <w:top w:val="none" w:sz="0" w:space="0" w:color="auto"/>
                    <w:left w:val="none" w:sz="0" w:space="0" w:color="auto"/>
                    <w:bottom w:val="none" w:sz="0" w:space="0" w:color="auto"/>
                    <w:right w:val="none" w:sz="0" w:space="0" w:color="auto"/>
                  </w:divBdr>
                  <w:divsChild>
                    <w:div w:id="1679043648">
                      <w:marLeft w:val="0"/>
                      <w:marRight w:val="0"/>
                      <w:marTop w:val="0"/>
                      <w:marBottom w:val="0"/>
                      <w:divBdr>
                        <w:top w:val="none" w:sz="0" w:space="0" w:color="auto"/>
                        <w:left w:val="none" w:sz="0" w:space="0" w:color="auto"/>
                        <w:bottom w:val="none" w:sz="0" w:space="0" w:color="auto"/>
                        <w:right w:val="none" w:sz="0" w:space="0" w:color="auto"/>
                      </w:divBdr>
                    </w:div>
                  </w:divsChild>
                </w:div>
                <w:div w:id="607471067">
                  <w:marLeft w:val="0"/>
                  <w:marRight w:val="0"/>
                  <w:marTop w:val="0"/>
                  <w:marBottom w:val="0"/>
                  <w:divBdr>
                    <w:top w:val="none" w:sz="0" w:space="0" w:color="auto"/>
                    <w:left w:val="none" w:sz="0" w:space="0" w:color="auto"/>
                    <w:bottom w:val="none" w:sz="0" w:space="0" w:color="auto"/>
                    <w:right w:val="none" w:sz="0" w:space="0" w:color="auto"/>
                  </w:divBdr>
                  <w:divsChild>
                    <w:div w:id="236676624">
                      <w:marLeft w:val="0"/>
                      <w:marRight w:val="0"/>
                      <w:marTop w:val="0"/>
                      <w:marBottom w:val="0"/>
                      <w:divBdr>
                        <w:top w:val="none" w:sz="0" w:space="0" w:color="auto"/>
                        <w:left w:val="none" w:sz="0" w:space="0" w:color="auto"/>
                        <w:bottom w:val="none" w:sz="0" w:space="0" w:color="auto"/>
                        <w:right w:val="none" w:sz="0" w:space="0" w:color="auto"/>
                      </w:divBdr>
                    </w:div>
                  </w:divsChild>
                </w:div>
                <w:div w:id="623388032">
                  <w:marLeft w:val="0"/>
                  <w:marRight w:val="0"/>
                  <w:marTop w:val="0"/>
                  <w:marBottom w:val="0"/>
                  <w:divBdr>
                    <w:top w:val="none" w:sz="0" w:space="0" w:color="auto"/>
                    <w:left w:val="none" w:sz="0" w:space="0" w:color="auto"/>
                    <w:bottom w:val="none" w:sz="0" w:space="0" w:color="auto"/>
                    <w:right w:val="none" w:sz="0" w:space="0" w:color="auto"/>
                  </w:divBdr>
                  <w:divsChild>
                    <w:div w:id="175466681">
                      <w:marLeft w:val="0"/>
                      <w:marRight w:val="0"/>
                      <w:marTop w:val="0"/>
                      <w:marBottom w:val="0"/>
                      <w:divBdr>
                        <w:top w:val="none" w:sz="0" w:space="0" w:color="auto"/>
                        <w:left w:val="none" w:sz="0" w:space="0" w:color="auto"/>
                        <w:bottom w:val="none" w:sz="0" w:space="0" w:color="auto"/>
                        <w:right w:val="none" w:sz="0" w:space="0" w:color="auto"/>
                      </w:divBdr>
                    </w:div>
                  </w:divsChild>
                </w:div>
                <w:div w:id="624124072">
                  <w:marLeft w:val="0"/>
                  <w:marRight w:val="0"/>
                  <w:marTop w:val="0"/>
                  <w:marBottom w:val="0"/>
                  <w:divBdr>
                    <w:top w:val="none" w:sz="0" w:space="0" w:color="auto"/>
                    <w:left w:val="none" w:sz="0" w:space="0" w:color="auto"/>
                    <w:bottom w:val="none" w:sz="0" w:space="0" w:color="auto"/>
                    <w:right w:val="none" w:sz="0" w:space="0" w:color="auto"/>
                  </w:divBdr>
                  <w:divsChild>
                    <w:div w:id="1304654840">
                      <w:marLeft w:val="0"/>
                      <w:marRight w:val="0"/>
                      <w:marTop w:val="0"/>
                      <w:marBottom w:val="0"/>
                      <w:divBdr>
                        <w:top w:val="none" w:sz="0" w:space="0" w:color="auto"/>
                        <w:left w:val="none" w:sz="0" w:space="0" w:color="auto"/>
                        <w:bottom w:val="none" w:sz="0" w:space="0" w:color="auto"/>
                        <w:right w:val="none" w:sz="0" w:space="0" w:color="auto"/>
                      </w:divBdr>
                    </w:div>
                  </w:divsChild>
                </w:div>
                <w:div w:id="648291369">
                  <w:marLeft w:val="0"/>
                  <w:marRight w:val="0"/>
                  <w:marTop w:val="0"/>
                  <w:marBottom w:val="0"/>
                  <w:divBdr>
                    <w:top w:val="none" w:sz="0" w:space="0" w:color="auto"/>
                    <w:left w:val="none" w:sz="0" w:space="0" w:color="auto"/>
                    <w:bottom w:val="none" w:sz="0" w:space="0" w:color="auto"/>
                    <w:right w:val="none" w:sz="0" w:space="0" w:color="auto"/>
                  </w:divBdr>
                  <w:divsChild>
                    <w:div w:id="1360550589">
                      <w:marLeft w:val="0"/>
                      <w:marRight w:val="0"/>
                      <w:marTop w:val="0"/>
                      <w:marBottom w:val="0"/>
                      <w:divBdr>
                        <w:top w:val="none" w:sz="0" w:space="0" w:color="auto"/>
                        <w:left w:val="none" w:sz="0" w:space="0" w:color="auto"/>
                        <w:bottom w:val="none" w:sz="0" w:space="0" w:color="auto"/>
                        <w:right w:val="none" w:sz="0" w:space="0" w:color="auto"/>
                      </w:divBdr>
                    </w:div>
                  </w:divsChild>
                </w:div>
                <w:div w:id="666858800">
                  <w:marLeft w:val="0"/>
                  <w:marRight w:val="0"/>
                  <w:marTop w:val="0"/>
                  <w:marBottom w:val="0"/>
                  <w:divBdr>
                    <w:top w:val="none" w:sz="0" w:space="0" w:color="auto"/>
                    <w:left w:val="none" w:sz="0" w:space="0" w:color="auto"/>
                    <w:bottom w:val="none" w:sz="0" w:space="0" w:color="auto"/>
                    <w:right w:val="none" w:sz="0" w:space="0" w:color="auto"/>
                  </w:divBdr>
                  <w:divsChild>
                    <w:div w:id="971407100">
                      <w:marLeft w:val="0"/>
                      <w:marRight w:val="0"/>
                      <w:marTop w:val="0"/>
                      <w:marBottom w:val="0"/>
                      <w:divBdr>
                        <w:top w:val="none" w:sz="0" w:space="0" w:color="auto"/>
                        <w:left w:val="none" w:sz="0" w:space="0" w:color="auto"/>
                        <w:bottom w:val="none" w:sz="0" w:space="0" w:color="auto"/>
                        <w:right w:val="none" w:sz="0" w:space="0" w:color="auto"/>
                      </w:divBdr>
                    </w:div>
                  </w:divsChild>
                </w:div>
                <w:div w:id="682124597">
                  <w:marLeft w:val="0"/>
                  <w:marRight w:val="0"/>
                  <w:marTop w:val="0"/>
                  <w:marBottom w:val="0"/>
                  <w:divBdr>
                    <w:top w:val="none" w:sz="0" w:space="0" w:color="auto"/>
                    <w:left w:val="none" w:sz="0" w:space="0" w:color="auto"/>
                    <w:bottom w:val="none" w:sz="0" w:space="0" w:color="auto"/>
                    <w:right w:val="none" w:sz="0" w:space="0" w:color="auto"/>
                  </w:divBdr>
                  <w:divsChild>
                    <w:div w:id="1400323217">
                      <w:marLeft w:val="0"/>
                      <w:marRight w:val="0"/>
                      <w:marTop w:val="0"/>
                      <w:marBottom w:val="0"/>
                      <w:divBdr>
                        <w:top w:val="none" w:sz="0" w:space="0" w:color="auto"/>
                        <w:left w:val="none" w:sz="0" w:space="0" w:color="auto"/>
                        <w:bottom w:val="none" w:sz="0" w:space="0" w:color="auto"/>
                        <w:right w:val="none" w:sz="0" w:space="0" w:color="auto"/>
                      </w:divBdr>
                    </w:div>
                  </w:divsChild>
                </w:div>
                <w:div w:id="693071868">
                  <w:marLeft w:val="0"/>
                  <w:marRight w:val="0"/>
                  <w:marTop w:val="0"/>
                  <w:marBottom w:val="0"/>
                  <w:divBdr>
                    <w:top w:val="none" w:sz="0" w:space="0" w:color="auto"/>
                    <w:left w:val="none" w:sz="0" w:space="0" w:color="auto"/>
                    <w:bottom w:val="none" w:sz="0" w:space="0" w:color="auto"/>
                    <w:right w:val="none" w:sz="0" w:space="0" w:color="auto"/>
                  </w:divBdr>
                  <w:divsChild>
                    <w:div w:id="145124307">
                      <w:marLeft w:val="0"/>
                      <w:marRight w:val="0"/>
                      <w:marTop w:val="0"/>
                      <w:marBottom w:val="0"/>
                      <w:divBdr>
                        <w:top w:val="none" w:sz="0" w:space="0" w:color="auto"/>
                        <w:left w:val="none" w:sz="0" w:space="0" w:color="auto"/>
                        <w:bottom w:val="none" w:sz="0" w:space="0" w:color="auto"/>
                        <w:right w:val="none" w:sz="0" w:space="0" w:color="auto"/>
                      </w:divBdr>
                    </w:div>
                  </w:divsChild>
                </w:div>
                <w:div w:id="735859029">
                  <w:marLeft w:val="0"/>
                  <w:marRight w:val="0"/>
                  <w:marTop w:val="0"/>
                  <w:marBottom w:val="0"/>
                  <w:divBdr>
                    <w:top w:val="none" w:sz="0" w:space="0" w:color="auto"/>
                    <w:left w:val="none" w:sz="0" w:space="0" w:color="auto"/>
                    <w:bottom w:val="none" w:sz="0" w:space="0" w:color="auto"/>
                    <w:right w:val="none" w:sz="0" w:space="0" w:color="auto"/>
                  </w:divBdr>
                  <w:divsChild>
                    <w:div w:id="1903364331">
                      <w:marLeft w:val="0"/>
                      <w:marRight w:val="0"/>
                      <w:marTop w:val="0"/>
                      <w:marBottom w:val="0"/>
                      <w:divBdr>
                        <w:top w:val="none" w:sz="0" w:space="0" w:color="auto"/>
                        <w:left w:val="none" w:sz="0" w:space="0" w:color="auto"/>
                        <w:bottom w:val="none" w:sz="0" w:space="0" w:color="auto"/>
                        <w:right w:val="none" w:sz="0" w:space="0" w:color="auto"/>
                      </w:divBdr>
                    </w:div>
                    <w:div w:id="1956521446">
                      <w:marLeft w:val="0"/>
                      <w:marRight w:val="0"/>
                      <w:marTop w:val="0"/>
                      <w:marBottom w:val="0"/>
                      <w:divBdr>
                        <w:top w:val="none" w:sz="0" w:space="0" w:color="auto"/>
                        <w:left w:val="none" w:sz="0" w:space="0" w:color="auto"/>
                        <w:bottom w:val="none" w:sz="0" w:space="0" w:color="auto"/>
                        <w:right w:val="none" w:sz="0" w:space="0" w:color="auto"/>
                      </w:divBdr>
                    </w:div>
                  </w:divsChild>
                </w:div>
                <w:div w:id="737050281">
                  <w:marLeft w:val="0"/>
                  <w:marRight w:val="0"/>
                  <w:marTop w:val="0"/>
                  <w:marBottom w:val="0"/>
                  <w:divBdr>
                    <w:top w:val="none" w:sz="0" w:space="0" w:color="auto"/>
                    <w:left w:val="none" w:sz="0" w:space="0" w:color="auto"/>
                    <w:bottom w:val="none" w:sz="0" w:space="0" w:color="auto"/>
                    <w:right w:val="none" w:sz="0" w:space="0" w:color="auto"/>
                  </w:divBdr>
                  <w:divsChild>
                    <w:div w:id="117258262">
                      <w:marLeft w:val="0"/>
                      <w:marRight w:val="0"/>
                      <w:marTop w:val="0"/>
                      <w:marBottom w:val="0"/>
                      <w:divBdr>
                        <w:top w:val="none" w:sz="0" w:space="0" w:color="auto"/>
                        <w:left w:val="none" w:sz="0" w:space="0" w:color="auto"/>
                        <w:bottom w:val="none" w:sz="0" w:space="0" w:color="auto"/>
                        <w:right w:val="none" w:sz="0" w:space="0" w:color="auto"/>
                      </w:divBdr>
                    </w:div>
                  </w:divsChild>
                </w:div>
                <w:div w:id="751121034">
                  <w:marLeft w:val="0"/>
                  <w:marRight w:val="0"/>
                  <w:marTop w:val="0"/>
                  <w:marBottom w:val="0"/>
                  <w:divBdr>
                    <w:top w:val="none" w:sz="0" w:space="0" w:color="auto"/>
                    <w:left w:val="none" w:sz="0" w:space="0" w:color="auto"/>
                    <w:bottom w:val="none" w:sz="0" w:space="0" w:color="auto"/>
                    <w:right w:val="none" w:sz="0" w:space="0" w:color="auto"/>
                  </w:divBdr>
                  <w:divsChild>
                    <w:div w:id="647827251">
                      <w:marLeft w:val="0"/>
                      <w:marRight w:val="0"/>
                      <w:marTop w:val="0"/>
                      <w:marBottom w:val="0"/>
                      <w:divBdr>
                        <w:top w:val="none" w:sz="0" w:space="0" w:color="auto"/>
                        <w:left w:val="none" w:sz="0" w:space="0" w:color="auto"/>
                        <w:bottom w:val="none" w:sz="0" w:space="0" w:color="auto"/>
                        <w:right w:val="none" w:sz="0" w:space="0" w:color="auto"/>
                      </w:divBdr>
                    </w:div>
                  </w:divsChild>
                </w:div>
                <w:div w:id="773325304">
                  <w:marLeft w:val="0"/>
                  <w:marRight w:val="0"/>
                  <w:marTop w:val="0"/>
                  <w:marBottom w:val="0"/>
                  <w:divBdr>
                    <w:top w:val="none" w:sz="0" w:space="0" w:color="auto"/>
                    <w:left w:val="none" w:sz="0" w:space="0" w:color="auto"/>
                    <w:bottom w:val="none" w:sz="0" w:space="0" w:color="auto"/>
                    <w:right w:val="none" w:sz="0" w:space="0" w:color="auto"/>
                  </w:divBdr>
                  <w:divsChild>
                    <w:div w:id="1194656579">
                      <w:marLeft w:val="0"/>
                      <w:marRight w:val="0"/>
                      <w:marTop w:val="0"/>
                      <w:marBottom w:val="0"/>
                      <w:divBdr>
                        <w:top w:val="none" w:sz="0" w:space="0" w:color="auto"/>
                        <w:left w:val="none" w:sz="0" w:space="0" w:color="auto"/>
                        <w:bottom w:val="none" w:sz="0" w:space="0" w:color="auto"/>
                        <w:right w:val="none" w:sz="0" w:space="0" w:color="auto"/>
                      </w:divBdr>
                    </w:div>
                  </w:divsChild>
                </w:div>
                <w:div w:id="776633690">
                  <w:marLeft w:val="0"/>
                  <w:marRight w:val="0"/>
                  <w:marTop w:val="0"/>
                  <w:marBottom w:val="0"/>
                  <w:divBdr>
                    <w:top w:val="none" w:sz="0" w:space="0" w:color="auto"/>
                    <w:left w:val="none" w:sz="0" w:space="0" w:color="auto"/>
                    <w:bottom w:val="none" w:sz="0" w:space="0" w:color="auto"/>
                    <w:right w:val="none" w:sz="0" w:space="0" w:color="auto"/>
                  </w:divBdr>
                  <w:divsChild>
                    <w:div w:id="1160778130">
                      <w:marLeft w:val="0"/>
                      <w:marRight w:val="0"/>
                      <w:marTop w:val="0"/>
                      <w:marBottom w:val="0"/>
                      <w:divBdr>
                        <w:top w:val="none" w:sz="0" w:space="0" w:color="auto"/>
                        <w:left w:val="none" w:sz="0" w:space="0" w:color="auto"/>
                        <w:bottom w:val="none" w:sz="0" w:space="0" w:color="auto"/>
                        <w:right w:val="none" w:sz="0" w:space="0" w:color="auto"/>
                      </w:divBdr>
                    </w:div>
                  </w:divsChild>
                </w:div>
                <w:div w:id="801965217">
                  <w:marLeft w:val="0"/>
                  <w:marRight w:val="0"/>
                  <w:marTop w:val="0"/>
                  <w:marBottom w:val="0"/>
                  <w:divBdr>
                    <w:top w:val="none" w:sz="0" w:space="0" w:color="auto"/>
                    <w:left w:val="none" w:sz="0" w:space="0" w:color="auto"/>
                    <w:bottom w:val="none" w:sz="0" w:space="0" w:color="auto"/>
                    <w:right w:val="none" w:sz="0" w:space="0" w:color="auto"/>
                  </w:divBdr>
                  <w:divsChild>
                    <w:div w:id="1789012386">
                      <w:marLeft w:val="0"/>
                      <w:marRight w:val="0"/>
                      <w:marTop w:val="0"/>
                      <w:marBottom w:val="0"/>
                      <w:divBdr>
                        <w:top w:val="none" w:sz="0" w:space="0" w:color="auto"/>
                        <w:left w:val="none" w:sz="0" w:space="0" w:color="auto"/>
                        <w:bottom w:val="none" w:sz="0" w:space="0" w:color="auto"/>
                        <w:right w:val="none" w:sz="0" w:space="0" w:color="auto"/>
                      </w:divBdr>
                    </w:div>
                  </w:divsChild>
                </w:div>
                <w:div w:id="830289168">
                  <w:marLeft w:val="0"/>
                  <w:marRight w:val="0"/>
                  <w:marTop w:val="0"/>
                  <w:marBottom w:val="0"/>
                  <w:divBdr>
                    <w:top w:val="none" w:sz="0" w:space="0" w:color="auto"/>
                    <w:left w:val="none" w:sz="0" w:space="0" w:color="auto"/>
                    <w:bottom w:val="none" w:sz="0" w:space="0" w:color="auto"/>
                    <w:right w:val="none" w:sz="0" w:space="0" w:color="auto"/>
                  </w:divBdr>
                  <w:divsChild>
                    <w:div w:id="442724718">
                      <w:marLeft w:val="0"/>
                      <w:marRight w:val="0"/>
                      <w:marTop w:val="0"/>
                      <w:marBottom w:val="0"/>
                      <w:divBdr>
                        <w:top w:val="none" w:sz="0" w:space="0" w:color="auto"/>
                        <w:left w:val="none" w:sz="0" w:space="0" w:color="auto"/>
                        <w:bottom w:val="none" w:sz="0" w:space="0" w:color="auto"/>
                        <w:right w:val="none" w:sz="0" w:space="0" w:color="auto"/>
                      </w:divBdr>
                    </w:div>
                  </w:divsChild>
                </w:div>
                <w:div w:id="839975427">
                  <w:marLeft w:val="0"/>
                  <w:marRight w:val="0"/>
                  <w:marTop w:val="0"/>
                  <w:marBottom w:val="0"/>
                  <w:divBdr>
                    <w:top w:val="none" w:sz="0" w:space="0" w:color="auto"/>
                    <w:left w:val="none" w:sz="0" w:space="0" w:color="auto"/>
                    <w:bottom w:val="none" w:sz="0" w:space="0" w:color="auto"/>
                    <w:right w:val="none" w:sz="0" w:space="0" w:color="auto"/>
                  </w:divBdr>
                  <w:divsChild>
                    <w:div w:id="1248076373">
                      <w:marLeft w:val="0"/>
                      <w:marRight w:val="0"/>
                      <w:marTop w:val="0"/>
                      <w:marBottom w:val="0"/>
                      <w:divBdr>
                        <w:top w:val="none" w:sz="0" w:space="0" w:color="auto"/>
                        <w:left w:val="none" w:sz="0" w:space="0" w:color="auto"/>
                        <w:bottom w:val="none" w:sz="0" w:space="0" w:color="auto"/>
                        <w:right w:val="none" w:sz="0" w:space="0" w:color="auto"/>
                      </w:divBdr>
                    </w:div>
                  </w:divsChild>
                </w:div>
                <w:div w:id="857037017">
                  <w:marLeft w:val="0"/>
                  <w:marRight w:val="0"/>
                  <w:marTop w:val="0"/>
                  <w:marBottom w:val="0"/>
                  <w:divBdr>
                    <w:top w:val="none" w:sz="0" w:space="0" w:color="auto"/>
                    <w:left w:val="none" w:sz="0" w:space="0" w:color="auto"/>
                    <w:bottom w:val="none" w:sz="0" w:space="0" w:color="auto"/>
                    <w:right w:val="none" w:sz="0" w:space="0" w:color="auto"/>
                  </w:divBdr>
                  <w:divsChild>
                    <w:div w:id="1993756472">
                      <w:marLeft w:val="0"/>
                      <w:marRight w:val="0"/>
                      <w:marTop w:val="0"/>
                      <w:marBottom w:val="0"/>
                      <w:divBdr>
                        <w:top w:val="none" w:sz="0" w:space="0" w:color="auto"/>
                        <w:left w:val="none" w:sz="0" w:space="0" w:color="auto"/>
                        <w:bottom w:val="none" w:sz="0" w:space="0" w:color="auto"/>
                        <w:right w:val="none" w:sz="0" w:space="0" w:color="auto"/>
                      </w:divBdr>
                    </w:div>
                  </w:divsChild>
                </w:div>
                <w:div w:id="876547142">
                  <w:marLeft w:val="0"/>
                  <w:marRight w:val="0"/>
                  <w:marTop w:val="0"/>
                  <w:marBottom w:val="0"/>
                  <w:divBdr>
                    <w:top w:val="none" w:sz="0" w:space="0" w:color="auto"/>
                    <w:left w:val="none" w:sz="0" w:space="0" w:color="auto"/>
                    <w:bottom w:val="none" w:sz="0" w:space="0" w:color="auto"/>
                    <w:right w:val="none" w:sz="0" w:space="0" w:color="auto"/>
                  </w:divBdr>
                  <w:divsChild>
                    <w:div w:id="490171561">
                      <w:marLeft w:val="0"/>
                      <w:marRight w:val="0"/>
                      <w:marTop w:val="0"/>
                      <w:marBottom w:val="0"/>
                      <w:divBdr>
                        <w:top w:val="none" w:sz="0" w:space="0" w:color="auto"/>
                        <w:left w:val="none" w:sz="0" w:space="0" w:color="auto"/>
                        <w:bottom w:val="none" w:sz="0" w:space="0" w:color="auto"/>
                        <w:right w:val="none" w:sz="0" w:space="0" w:color="auto"/>
                      </w:divBdr>
                    </w:div>
                  </w:divsChild>
                </w:div>
                <w:div w:id="914168567">
                  <w:marLeft w:val="0"/>
                  <w:marRight w:val="0"/>
                  <w:marTop w:val="0"/>
                  <w:marBottom w:val="0"/>
                  <w:divBdr>
                    <w:top w:val="none" w:sz="0" w:space="0" w:color="auto"/>
                    <w:left w:val="none" w:sz="0" w:space="0" w:color="auto"/>
                    <w:bottom w:val="none" w:sz="0" w:space="0" w:color="auto"/>
                    <w:right w:val="none" w:sz="0" w:space="0" w:color="auto"/>
                  </w:divBdr>
                  <w:divsChild>
                    <w:div w:id="898248722">
                      <w:marLeft w:val="0"/>
                      <w:marRight w:val="0"/>
                      <w:marTop w:val="0"/>
                      <w:marBottom w:val="0"/>
                      <w:divBdr>
                        <w:top w:val="none" w:sz="0" w:space="0" w:color="auto"/>
                        <w:left w:val="none" w:sz="0" w:space="0" w:color="auto"/>
                        <w:bottom w:val="none" w:sz="0" w:space="0" w:color="auto"/>
                        <w:right w:val="none" w:sz="0" w:space="0" w:color="auto"/>
                      </w:divBdr>
                    </w:div>
                  </w:divsChild>
                </w:div>
                <w:div w:id="914895396">
                  <w:marLeft w:val="0"/>
                  <w:marRight w:val="0"/>
                  <w:marTop w:val="0"/>
                  <w:marBottom w:val="0"/>
                  <w:divBdr>
                    <w:top w:val="none" w:sz="0" w:space="0" w:color="auto"/>
                    <w:left w:val="none" w:sz="0" w:space="0" w:color="auto"/>
                    <w:bottom w:val="none" w:sz="0" w:space="0" w:color="auto"/>
                    <w:right w:val="none" w:sz="0" w:space="0" w:color="auto"/>
                  </w:divBdr>
                  <w:divsChild>
                    <w:div w:id="432824205">
                      <w:marLeft w:val="0"/>
                      <w:marRight w:val="0"/>
                      <w:marTop w:val="0"/>
                      <w:marBottom w:val="0"/>
                      <w:divBdr>
                        <w:top w:val="none" w:sz="0" w:space="0" w:color="auto"/>
                        <w:left w:val="none" w:sz="0" w:space="0" w:color="auto"/>
                        <w:bottom w:val="none" w:sz="0" w:space="0" w:color="auto"/>
                        <w:right w:val="none" w:sz="0" w:space="0" w:color="auto"/>
                      </w:divBdr>
                    </w:div>
                  </w:divsChild>
                </w:div>
                <w:div w:id="933124182">
                  <w:marLeft w:val="0"/>
                  <w:marRight w:val="0"/>
                  <w:marTop w:val="0"/>
                  <w:marBottom w:val="0"/>
                  <w:divBdr>
                    <w:top w:val="none" w:sz="0" w:space="0" w:color="auto"/>
                    <w:left w:val="none" w:sz="0" w:space="0" w:color="auto"/>
                    <w:bottom w:val="none" w:sz="0" w:space="0" w:color="auto"/>
                    <w:right w:val="none" w:sz="0" w:space="0" w:color="auto"/>
                  </w:divBdr>
                  <w:divsChild>
                    <w:div w:id="850528598">
                      <w:marLeft w:val="0"/>
                      <w:marRight w:val="0"/>
                      <w:marTop w:val="0"/>
                      <w:marBottom w:val="0"/>
                      <w:divBdr>
                        <w:top w:val="none" w:sz="0" w:space="0" w:color="auto"/>
                        <w:left w:val="none" w:sz="0" w:space="0" w:color="auto"/>
                        <w:bottom w:val="none" w:sz="0" w:space="0" w:color="auto"/>
                        <w:right w:val="none" w:sz="0" w:space="0" w:color="auto"/>
                      </w:divBdr>
                    </w:div>
                  </w:divsChild>
                </w:div>
                <w:div w:id="968437265">
                  <w:marLeft w:val="0"/>
                  <w:marRight w:val="0"/>
                  <w:marTop w:val="0"/>
                  <w:marBottom w:val="0"/>
                  <w:divBdr>
                    <w:top w:val="none" w:sz="0" w:space="0" w:color="auto"/>
                    <w:left w:val="none" w:sz="0" w:space="0" w:color="auto"/>
                    <w:bottom w:val="none" w:sz="0" w:space="0" w:color="auto"/>
                    <w:right w:val="none" w:sz="0" w:space="0" w:color="auto"/>
                  </w:divBdr>
                  <w:divsChild>
                    <w:div w:id="419301311">
                      <w:marLeft w:val="0"/>
                      <w:marRight w:val="0"/>
                      <w:marTop w:val="0"/>
                      <w:marBottom w:val="0"/>
                      <w:divBdr>
                        <w:top w:val="none" w:sz="0" w:space="0" w:color="auto"/>
                        <w:left w:val="none" w:sz="0" w:space="0" w:color="auto"/>
                        <w:bottom w:val="none" w:sz="0" w:space="0" w:color="auto"/>
                        <w:right w:val="none" w:sz="0" w:space="0" w:color="auto"/>
                      </w:divBdr>
                    </w:div>
                  </w:divsChild>
                </w:div>
                <w:div w:id="983193485">
                  <w:marLeft w:val="0"/>
                  <w:marRight w:val="0"/>
                  <w:marTop w:val="0"/>
                  <w:marBottom w:val="0"/>
                  <w:divBdr>
                    <w:top w:val="none" w:sz="0" w:space="0" w:color="auto"/>
                    <w:left w:val="none" w:sz="0" w:space="0" w:color="auto"/>
                    <w:bottom w:val="none" w:sz="0" w:space="0" w:color="auto"/>
                    <w:right w:val="none" w:sz="0" w:space="0" w:color="auto"/>
                  </w:divBdr>
                  <w:divsChild>
                    <w:div w:id="1394040116">
                      <w:marLeft w:val="0"/>
                      <w:marRight w:val="0"/>
                      <w:marTop w:val="0"/>
                      <w:marBottom w:val="0"/>
                      <w:divBdr>
                        <w:top w:val="none" w:sz="0" w:space="0" w:color="auto"/>
                        <w:left w:val="none" w:sz="0" w:space="0" w:color="auto"/>
                        <w:bottom w:val="none" w:sz="0" w:space="0" w:color="auto"/>
                        <w:right w:val="none" w:sz="0" w:space="0" w:color="auto"/>
                      </w:divBdr>
                    </w:div>
                  </w:divsChild>
                </w:div>
                <w:div w:id="992297721">
                  <w:marLeft w:val="0"/>
                  <w:marRight w:val="0"/>
                  <w:marTop w:val="0"/>
                  <w:marBottom w:val="0"/>
                  <w:divBdr>
                    <w:top w:val="none" w:sz="0" w:space="0" w:color="auto"/>
                    <w:left w:val="none" w:sz="0" w:space="0" w:color="auto"/>
                    <w:bottom w:val="none" w:sz="0" w:space="0" w:color="auto"/>
                    <w:right w:val="none" w:sz="0" w:space="0" w:color="auto"/>
                  </w:divBdr>
                  <w:divsChild>
                    <w:div w:id="1507817572">
                      <w:marLeft w:val="0"/>
                      <w:marRight w:val="0"/>
                      <w:marTop w:val="0"/>
                      <w:marBottom w:val="0"/>
                      <w:divBdr>
                        <w:top w:val="none" w:sz="0" w:space="0" w:color="auto"/>
                        <w:left w:val="none" w:sz="0" w:space="0" w:color="auto"/>
                        <w:bottom w:val="none" w:sz="0" w:space="0" w:color="auto"/>
                        <w:right w:val="none" w:sz="0" w:space="0" w:color="auto"/>
                      </w:divBdr>
                    </w:div>
                  </w:divsChild>
                </w:div>
                <w:div w:id="994525675">
                  <w:marLeft w:val="0"/>
                  <w:marRight w:val="0"/>
                  <w:marTop w:val="0"/>
                  <w:marBottom w:val="0"/>
                  <w:divBdr>
                    <w:top w:val="none" w:sz="0" w:space="0" w:color="auto"/>
                    <w:left w:val="none" w:sz="0" w:space="0" w:color="auto"/>
                    <w:bottom w:val="none" w:sz="0" w:space="0" w:color="auto"/>
                    <w:right w:val="none" w:sz="0" w:space="0" w:color="auto"/>
                  </w:divBdr>
                  <w:divsChild>
                    <w:div w:id="2057469442">
                      <w:marLeft w:val="0"/>
                      <w:marRight w:val="0"/>
                      <w:marTop w:val="0"/>
                      <w:marBottom w:val="0"/>
                      <w:divBdr>
                        <w:top w:val="none" w:sz="0" w:space="0" w:color="auto"/>
                        <w:left w:val="none" w:sz="0" w:space="0" w:color="auto"/>
                        <w:bottom w:val="none" w:sz="0" w:space="0" w:color="auto"/>
                        <w:right w:val="none" w:sz="0" w:space="0" w:color="auto"/>
                      </w:divBdr>
                    </w:div>
                  </w:divsChild>
                </w:div>
                <w:div w:id="995454904">
                  <w:marLeft w:val="0"/>
                  <w:marRight w:val="0"/>
                  <w:marTop w:val="0"/>
                  <w:marBottom w:val="0"/>
                  <w:divBdr>
                    <w:top w:val="none" w:sz="0" w:space="0" w:color="auto"/>
                    <w:left w:val="none" w:sz="0" w:space="0" w:color="auto"/>
                    <w:bottom w:val="none" w:sz="0" w:space="0" w:color="auto"/>
                    <w:right w:val="none" w:sz="0" w:space="0" w:color="auto"/>
                  </w:divBdr>
                  <w:divsChild>
                    <w:div w:id="974217508">
                      <w:marLeft w:val="0"/>
                      <w:marRight w:val="0"/>
                      <w:marTop w:val="0"/>
                      <w:marBottom w:val="0"/>
                      <w:divBdr>
                        <w:top w:val="none" w:sz="0" w:space="0" w:color="auto"/>
                        <w:left w:val="none" w:sz="0" w:space="0" w:color="auto"/>
                        <w:bottom w:val="none" w:sz="0" w:space="0" w:color="auto"/>
                        <w:right w:val="none" w:sz="0" w:space="0" w:color="auto"/>
                      </w:divBdr>
                    </w:div>
                  </w:divsChild>
                </w:div>
                <w:div w:id="996688294">
                  <w:marLeft w:val="0"/>
                  <w:marRight w:val="0"/>
                  <w:marTop w:val="0"/>
                  <w:marBottom w:val="0"/>
                  <w:divBdr>
                    <w:top w:val="none" w:sz="0" w:space="0" w:color="auto"/>
                    <w:left w:val="none" w:sz="0" w:space="0" w:color="auto"/>
                    <w:bottom w:val="none" w:sz="0" w:space="0" w:color="auto"/>
                    <w:right w:val="none" w:sz="0" w:space="0" w:color="auto"/>
                  </w:divBdr>
                  <w:divsChild>
                    <w:div w:id="979697695">
                      <w:marLeft w:val="0"/>
                      <w:marRight w:val="0"/>
                      <w:marTop w:val="0"/>
                      <w:marBottom w:val="0"/>
                      <w:divBdr>
                        <w:top w:val="none" w:sz="0" w:space="0" w:color="auto"/>
                        <w:left w:val="none" w:sz="0" w:space="0" w:color="auto"/>
                        <w:bottom w:val="none" w:sz="0" w:space="0" w:color="auto"/>
                        <w:right w:val="none" w:sz="0" w:space="0" w:color="auto"/>
                      </w:divBdr>
                    </w:div>
                  </w:divsChild>
                </w:div>
                <w:div w:id="1016495964">
                  <w:marLeft w:val="0"/>
                  <w:marRight w:val="0"/>
                  <w:marTop w:val="0"/>
                  <w:marBottom w:val="0"/>
                  <w:divBdr>
                    <w:top w:val="none" w:sz="0" w:space="0" w:color="auto"/>
                    <w:left w:val="none" w:sz="0" w:space="0" w:color="auto"/>
                    <w:bottom w:val="none" w:sz="0" w:space="0" w:color="auto"/>
                    <w:right w:val="none" w:sz="0" w:space="0" w:color="auto"/>
                  </w:divBdr>
                  <w:divsChild>
                    <w:div w:id="1439907519">
                      <w:marLeft w:val="0"/>
                      <w:marRight w:val="0"/>
                      <w:marTop w:val="0"/>
                      <w:marBottom w:val="0"/>
                      <w:divBdr>
                        <w:top w:val="none" w:sz="0" w:space="0" w:color="auto"/>
                        <w:left w:val="none" w:sz="0" w:space="0" w:color="auto"/>
                        <w:bottom w:val="none" w:sz="0" w:space="0" w:color="auto"/>
                        <w:right w:val="none" w:sz="0" w:space="0" w:color="auto"/>
                      </w:divBdr>
                    </w:div>
                  </w:divsChild>
                </w:div>
                <w:div w:id="1017577671">
                  <w:marLeft w:val="0"/>
                  <w:marRight w:val="0"/>
                  <w:marTop w:val="0"/>
                  <w:marBottom w:val="0"/>
                  <w:divBdr>
                    <w:top w:val="none" w:sz="0" w:space="0" w:color="auto"/>
                    <w:left w:val="none" w:sz="0" w:space="0" w:color="auto"/>
                    <w:bottom w:val="none" w:sz="0" w:space="0" w:color="auto"/>
                    <w:right w:val="none" w:sz="0" w:space="0" w:color="auto"/>
                  </w:divBdr>
                  <w:divsChild>
                    <w:div w:id="475687858">
                      <w:marLeft w:val="0"/>
                      <w:marRight w:val="0"/>
                      <w:marTop w:val="0"/>
                      <w:marBottom w:val="0"/>
                      <w:divBdr>
                        <w:top w:val="none" w:sz="0" w:space="0" w:color="auto"/>
                        <w:left w:val="none" w:sz="0" w:space="0" w:color="auto"/>
                        <w:bottom w:val="none" w:sz="0" w:space="0" w:color="auto"/>
                        <w:right w:val="none" w:sz="0" w:space="0" w:color="auto"/>
                      </w:divBdr>
                    </w:div>
                  </w:divsChild>
                </w:div>
                <w:div w:id="1031565497">
                  <w:marLeft w:val="0"/>
                  <w:marRight w:val="0"/>
                  <w:marTop w:val="0"/>
                  <w:marBottom w:val="0"/>
                  <w:divBdr>
                    <w:top w:val="none" w:sz="0" w:space="0" w:color="auto"/>
                    <w:left w:val="none" w:sz="0" w:space="0" w:color="auto"/>
                    <w:bottom w:val="none" w:sz="0" w:space="0" w:color="auto"/>
                    <w:right w:val="none" w:sz="0" w:space="0" w:color="auto"/>
                  </w:divBdr>
                  <w:divsChild>
                    <w:div w:id="751901876">
                      <w:marLeft w:val="0"/>
                      <w:marRight w:val="0"/>
                      <w:marTop w:val="0"/>
                      <w:marBottom w:val="0"/>
                      <w:divBdr>
                        <w:top w:val="none" w:sz="0" w:space="0" w:color="auto"/>
                        <w:left w:val="none" w:sz="0" w:space="0" w:color="auto"/>
                        <w:bottom w:val="none" w:sz="0" w:space="0" w:color="auto"/>
                        <w:right w:val="none" w:sz="0" w:space="0" w:color="auto"/>
                      </w:divBdr>
                    </w:div>
                  </w:divsChild>
                </w:div>
                <w:div w:id="1031612805">
                  <w:marLeft w:val="0"/>
                  <w:marRight w:val="0"/>
                  <w:marTop w:val="0"/>
                  <w:marBottom w:val="0"/>
                  <w:divBdr>
                    <w:top w:val="none" w:sz="0" w:space="0" w:color="auto"/>
                    <w:left w:val="none" w:sz="0" w:space="0" w:color="auto"/>
                    <w:bottom w:val="none" w:sz="0" w:space="0" w:color="auto"/>
                    <w:right w:val="none" w:sz="0" w:space="0" w:color="auto"/>
                  </w:divBdr>
                  <w:divsChild>
                    <w:div w:id="1336030030">
                      <w:marLeft w:val="0"/>
                      <w:marRight w:val="0"/>
                      <w:marTop w:val="0"/>
                      <w:marBottom w:val="0"/>
                      <w:divBdr>
                        <w:top w:val="none" w:sz="0" w:space="0" w:color="auto"/>
                        <w:left w:val="none" w:sz="0" w:space="0" w:color="auto"/>
                        <w:bottom w:val="none" w:sz="0" w:space="0" w:color="auto"/>
                        <w:right w:val="none" w:sz="0" w:space="0" w:color="auto"/>
                      </w:divBdr>
                    </w:div>
                  </w:divsChild>
                </w:div>
                <w:div w:id="1054963148">
                  <w:marLeft w:val="0"/>
                  <w:marRight w:val="0"/>
                  <w:marTop w:val="0"/>
                  <w:marBottom w:val="0"/>
                  <w:divBdr>
                    <w:top w:val="none" w:sz="0" w:space="0" w:color="auto"/>
                    <w:left w:val="none" w:sz="0" w:space="0" w:color="auto"/>
                    <w:bottom w:val="none" w:sz="0" w:space="0" w:color="auto"/>
                    <w:right w:val="none" w:sz="0" w:space="0" w:color="auto"/>
                  </w:divBdr>
                  <w:divsChild>
                    <w:div w:id="1398742063">
                      <w:marLeft w:val="0"/>
                      <w:marRight w:val="0"/>
                      <w:marTop w:val="0"/>
                      <w:marBottom w:val="0"/>
                      <w:divBdr>
                        <w:top w:val="none" w:sz="0" w:space="0" w:color="auto"/>
                        <w:left w:val="none" w:sz="0" w:space="0" w:color="auto"/>
                        <w:bottom w:val="none" w:sz="0" w:space="0" w:color="auto"/>
                        <w:right w:val="none" w:sz="0" w:space="0" w:color="auto"/>
                      </w:divBdr>
                    </w:div>
                  </w:divsChild>
                </w:div>
                <w:div w:id="1071076953">
                  <w:marLeft w:val="0"/>
                  <w:marRight w:val="0"/>
                  <w:marTop w:val="0"/>
                  <w:marBottom w:val="0"/>
                  <w:divBdr>
                    <w:top w:val="none" w:sz="0" w:space="0" w:color="auto"/>
                    <w:left w:val="none" w:sz="0" w:space="0" w:color="auto"/>
                    <w:bottom w:val="none" w:sz="0" w:space="0" w:color="auto"/>
                    <w:right w:val="none" w:sz="0" w:space="0" w:color="auto"/>
                  </w:divBdr>
                  <w:divsChild>
                    <w:div w:id="1476408072">
                      <w:marLeft w:val="0"/>
                      <w:marRight w:val="0"/>
                      <w:marTop w:val="0"/>
                      <w:marBottom w:val="0"/>
                      <w:divBdr>
                        <w:top w:val="none" w:sz="0" w:space="0" w:color="auto"/>
                        <w:left w:val="none" w:sz="0" w:space="0" w:color="auto"/>
                        <w:bottom w:val="none" w:sz="0" w:space="0" w:color="auto"/>
                        <w:right w:val="none" w:sz="0" w:space="0" w:color="auto"/>
                      </w:divBdr>
                    </w:div>
                  </w:divsChild>
                </w:div>
                <w:div w:id="1074856106">
                  <w:marLeft w:val="0"/>
                  <w:marRight w:val="0"/>
                  <w:marTop w:val="0"/>
                  <w:marBottom w:val="0"/>
                  <w:divBdr>
                    <w:top w:val="none" w:sz="0" w:space="0" w:color="auto"/>
                    <w:left w:val="none" w:sz="0" w:space="0" w:color="auto"/>
                    <w:bottom w:val="none" w:sz="0" w:space="0" w:color="auto"/>
                    <w:right w:val="none" w:sz="0" w:space="0" w:color="auto"/>
                  </w:divBdr>
                  <w:divsChild>
                    <w:div w:id="963535483">
                      <w:marLeft w:val="0"/>
                      <w:marRight w:val="0"/>
                      <w:marTop w:val="0"/>
                      <w:marBottom w:val="0"/>
                      <w:divBdr>
                        <w:top w:val="none" w:sz="0" w:space="0" w:color="auto"/>
                        <w:left w:val="none" w:sz="0" w:space="0" w:color="auto"/>
                        <w:bottom w:val="none" w:sz="0" w:space="0" w:color="auto"/>
                        <w:right w:val="none" w:sz="0" w:space="0" w:color="auto"/>
                      </w:divBdr>
                    </w:div>
                  </w:divsChild>
                </w:div>
                <w:div w:id="1089929798">
                  <w:marLeft w:val="0"/>
                  <w:marRight w:val="0"/>
                  <w:marTop w:val="0"/>
                  <w:marBottom w:val="0"/>
                  <w:divBdr>
                    <w:top w:val="none" w:sz="0" w:space="0" w:color="auto"/>
                    <w:left w:val="none" w:sz="0" w:space="0" w:color="auto"/>
                    <w:bottom w:val="none" w:sz="0" w:space="0" w:color="auto"/>
                    <w:right w:val="none" w:sz="0" w:space="0" w:color="auto"/>
                  </w:divBdr>
                  <w:divsChild>
                    <w:div w:id="1157765827">
                      <w:marLeft w:val="0"/>
                      <w:marRight w:val="0"/>
                      <w:marTop w:val="0"/>
                      <w:marBottom w:val="0"/>
                      <w:divBdr>
                        <w:top w:val="none" w:sz="0" w:space="0" w:color="auto"/>
                        <w:left w:val="none" w:sz="0" w:space="0" w:color="auto"/>
                        <w:bottom w:val="none" w:sz="0" w:space="0" w:color="auto"/>
                        <w:right w:val="none" w:sz="0" w:space="0" w:color="auto"/>
                      </w:divBdr>
                    </w:div>
                  </w:divsChild>
                </w:div>
                <w:div w:id="1113400053">
                  <w:marLeft w:val="0"/>
                  <w:marRight w:val="0"/>
                  <w:marTop w:val="0"/>
                  <w:marBottom w:val="0"/>
                  <w:divBdr>
                    <w:top w:val="none" w:sz="0" w:space="0" w:color="auto"/>
                    <w:left w:val="none" w:sz="0" w:space="0" w:color="auto"/>
                    <w:bottom w:val="none" w:sz="0" w:space="0" w:color="auto"/>
                    <w:right w:val="none" w:sz="0" w:space="0" w:color="auto"/>
                  </w:divBdr>
                  <w:divsChild>
                    <w:div w:id="1292444002">
                      <w:marLeft w:val="0"/>
                      <w:marRight w:val="0"/>
                      <w:marTop w:val="0"/>
                      <w:marBottom w:val="0"/>
                      <w:divBdr>
                        <w:top w:val="none" w:sz="0" w:space="0" w:color="auto"/>
                        <w:left w:val="none" w:sz="0" w:space="0" w:color="auto"/>
                        <w:bottom w:val="none" w:sz="0" w:space="0" w:color="auto"/>
                        <w:right w:val="none" w:sz="0" w:space="0" w:color="auto"/>
                      </w:divBdr>
                    </w:div>
                  </w:divsChild>
                </w:div>
                <w:div w:id="1115059318">
                  <w:marLeft w:val="0"/>
                  <w:marRight w:val="0"/>
                  <w:marTop w:val="0"/>
                  <w:marBottom w:val="0"/>
                  <w:divBdr>
                    <w:top w:val="none" w:sz="0" w:space="0" w:color="auto"/>
                    <w:left w:val="none" w:sz="0" w:space="0" w:color="auto"/>
                    <w:bottom w:val="none" w:sz="0" w:space="0" w:color="auto"/>
                    <w:right w:val="none" w:sz="0" w:space="0" w:color="auto"/>
                  </w:divBdr>
                  <w:divsChild>
                    <w:div w:id="1513881868">
                      <w:marLeft w:val="0"/>
                      <w:marRight w:val="0"/>
                      <w:marTop w:val="0"/>
                      <w:marBottom w:val="0"/>
                      <w:divBdr>
                        <w:top w:val="none" w:sz="0" w:space="0" w:color="auto"/>
                        <w:left w:val="none" w:sz="0" w:space="0" w:color="auto"/>
                        <w:bottom w:val="none" w:sz="0" w:space="0" w:color="auto"/>
                        <w:right w:val="none" w:sz="0" w:space="0" w:color="auto"/>
                      </w:divBdr>
                    </w:div>
                  </w:divsChild>
                </w:div>
                <w:div w:id="1131676662">
                  <w:marLeft w:val="0"/>
                  <w:marRight w:val="0"/>
                  <w:marTop w:val="0"/>
                  <w:marBottom w:val="0"/>
                  <w:divBdr>
                    <w:top w:val="none" w:sz="0" w:space="0" w:color="auto"/>
                    <w:left w:val="none" w:sz="0" w:space="0" w:color="auto"/>
                    <w:bottom w:val="none" w:sz="0" w:space="0" w:color="auto"/>
                    <w:right w:val="none" w:sz="0" w:space="0" w:color="auto"/>
                  </w:divBdr>
                  <w:divsChild>
                    <w:div w:id="871650652">
                      <w:marLeft w:val="0"/>
                      <w:marRight w:val="0"/>
                      <w:marTop w:val="0"/>
                      <w:marBottom w:val="0"/>
                      <w:divBdr>
                        <w:top w:val="none" w:sz="0" w:space="0" w:color="auto"/>
                        <w:left w:val="none" w:sz="0" w:space="0" w:color="auto"/>
                        <w:bottom w:val="none" w:sz="0" w:space="0" w:color="auto"/>
                        <w:right w:val="none" w:sz="0" w:space="0" w:color="auto"/>
                      </w:divBdr>
                    </w:div>
                  </w:divsChild>
                </w:div>
                <w:div w:id="1134173307">
                  <w:marLeft w:val="0"/>
                  <w:marRight w:val="0"/>
                  <w:marTop w:val="0"/>
                  <w:marBottom w:val="0"/>
                  <w:divBdr>
                    <w:top w:val="none" w:sz="0" w:space="0" w:color="auto"/>
                    <w:left w:val="none" w:sz="0" w:space="0" w:color="auto"/>
                    <w:bottom w:val="none" w:sz="0" w:space="0" w:color="auto"/>
                    <w:right w:val="none" w:sz="0" w:space="0" w:color="auto"/>
                  </w:divBdr>
                  <w:divsChild>
                    <w:div w:id="327636449">
                      <w:marLeft w:val="0"/>
                      <w:marRight w:val="0"/>
                      <w:marTop w:val="0"/>
                      <w:marBottom w:val="0"/>
                      <w:divBdr>
                        <w:top w:val="none" w:sz="0" w:space="0" w:color="auto"/>
                        <w:left w:val="none" w:sz="0" w:space="0" w:color="auto"/>
                        <w:bottom w:val="none" w:sz="0" w:space="0" w:color="auto"/>
                        <w:right w:val="none" w:sz="0" w:space="0" w:color="auto"/>
                      </w:divBdr>
                    </w:div>
                  </w:divsChild>
                </w:div>
                <w:div w:id="1139035347">
                  <w:marLeft w:val="0"/>
                  <w:marRight w:val="0"/>
                  <w:marTop w:val="0"/>
                  <w:marBottom w:val="0"/>
                  <w:divBdr>
                    <w:top w:val="none" w:sz="0" w:space="0" w:color="auto"/>
                    <w:left w:val="none" w:sz="0" w:space="0" w:color="auto"/>
                    <w:bottom w:val="none" w:sz="0" w:space="0" w:color="auto"/>
                    <w:right w:val="none" w:sz="0" w:space="0" w:color="auto"/>
                  </w:divBdr>
                  <w:divsChild>
                    <w:div w:id="1942759832">
                      <w:marLeft w:val="0"/>
                      <w:marRight w:val="0"/>
                      <w:marTop w:val="0"/>
                      <w:marBottom w:val="0"/>
                      <w:divBdr>
                        <w:top w:val="none" w:sz="0" w:space="0" w:color="auto"/>
                        <w:left w:val="none" w:sz="0" w:space="0" w:color="auto"/>
                        <w:bottom w:val="none" w:sz="0" w:space="0" w:color="auto"/>
                        <w:right w:val="none" w:sz="0" w:space="0" w:color="auto"/>
                      </w:divBdr>
                    </w:div>
                  </w:divsChild>
                </w:div>
                <w:div w:id="1145003979">
                  <w:marLeft w:val="0"/>
                  <w:marRight w:val="0"/>
                  <w:marTop w:val="0"/>
                  <w:marBottom w:val="0"/>
                  <w:divBdr>
                    <w:top w:val="none" w:sz="0" w:space="0" w:color="auto"/>
                    <w:left w:val="none" w:sz="0" w:space="0" w:color="auto"/>
                    <w:bottom w:val="none" w:sz="0" w:space="0" w:color="auto"/>
                    <w:right w:val="none" w:sz="0" w:space="0" w:color="auto"/>
                  </w:divBdr>
                  <w:divsChild>
                    <w:div w:id="719978945">
                      <w:marLeft w:val="0"/>
                      <w:marRight w:val="0"/>
                      <w:marTop w:val="0"/>
                      <w:marBottom w:val="0"/>
                      <w:divBdr>
                        <w:top w:val="none" w:sz="0" w:space="0" w:color="auto"/>
                        <w:left w:val="none" w:sz="0" w:space="0" w:color="auto"/>
                        <w:bottom w:val="none" w:sz="0" w:space="0" w:color="auto"/>
                        <w:right w:val="none" w:sz="0" w:space="0" w:color="auto"/>
                      </w:divBdr>
                    </w:div>
                  </w:divsChild>
                </w:div>
                <w:div w:id="1177421219">
                  <w:marLeft w:val="0"/>
                  <w:marRight w:val="0"/>
                  <w:marTop w:val="0"/>
                  <w:marBottom w:val="0"/>
                  <w:divBdr>
                    <w:top w:val="none" w:sz="0" w:space="0" w:color="auto"/>
                    <w:left w:val="none" w:sz="0" w:space="0" w:color="auto"/>
                    <w:bottom w:val="none" w:sz="0" w:space="0" w:color="auto"/>
                    <w:right w:val="none" w:sz="0" w:space="0" w:color="auto"/>
                  </w:divBdr>
                  <w:divsChild>
                    <w:div w:id="1509052767">
                      <w:marLeft w:val="0"/>
                      <w:marRight w:val="0"/>
                      <w:marTop w:val="0"/>
                      <w:marBottom w:val="0"/>
                      <w:divBdr>
                        <w:top w:val="none" w:sz="0" w:space="0" w:color="auto"/>
                        <w:left w:val="none" w:sz="0" w:space="0" w:color="auto"/>
                        <w:bottom w:val="none" w:sz="0" w:space="0" w:color="auto"/>
                        <w:right w:val="none" w:sz="0" w:space="0" w:color="auto"/>
                      </w:divBdr>
                    </w:div>
                  </w:divsChild>
                </w:div>
                <w:div w:id="1202749257">
                  <w:marLeft w:val="0"/>
                  <w:marRight w:val="0"/>
                  <w:marTop w:val="0"/>
                  <w:marBottom w:val="0"/>
                  <w:divBdr>
                    <w:top w:val="none" w:sz="0" w:space="0" w:color="auto"/>
                    <w:left w:val="none" w:sz="0" w:space="0" w:color="auto"/>
                    <w:bottom w:val="none" w:sz="0" w:space="0" w:color="auto"/>
                    <w:right w:val="none" w:sz="0" w:space="0" w:color="auto"/>
                  </w:divBdr>
                  <w:divsChild>
                    <w:div w:id="900487189">
                      <w:marLeft w:val="0"/>
                      <w:marRight w:val="0"/>
                      <w:marTop w:val="0"/>
                      <w:marBottom w:val="0"/>
                      <w:divBdr>
                        <w:top w:val="none" w:sz="0" w:space="0" w:color="auto"/>
                        <w:left w:val="none" w:sz="0" w:space="0" w:color="auto"/>
                        <w:bottom w:val="none" w:sz="0" w:space="0" w:color="auto"/>
                        <w:right w:val="none" w:sz="0" w:space="0" w:color="auto"/>
                      </w:divBdr>
                    </w:div>
                  </w:divsChild>
                </w:div>
                <w:div w:id="1210335809">
                  <w:marLeft w:val="0"/>
                  <w:marRight w:val="0"/>
                  <w:marTop w:val="0"/>
                  <w:marBottom w:val="0"/>
                  <w:divBdr>
                    <w:top w:val="none" w:sz="0" w:space="0" w:color="auto"/>
                    <w:left w:val="none" w:sz="0" w:space="0" w:color="auto"/>
                    <w:bottom w:val="none" w:sz="0" w:space="0" w:color="auto"/>
                    <w:right w:val="none" w:sz="0" w:space="0" w:color="auto"/>
                  </w:divBdr>
                  <w:divsChild>
                    <w:div w:id="1541437714">
                      <w:marLeft w:val="0"/>
                      <w:marRight w:val="0"/>
                      <w:marTop w:val="0"/>
                      <w:marBottom w:val="0"/>
                      <w:divBdr>
                        <w:top w:val="none" w:sz="0" w:space="0" w:color="auto"/>
                        <w:left w:val="none" w:sz="0" w:space="0" w:color="auto"/>
                        <w:bottom w:val="none" w:sz="0" w:space="0" w:color="auto"/>
                        <w:right w:val="none" w:sz="0" w:space="0" w:color="auto"/>
                      </w:divBdr>
                    </w:div>
                  </w:divsChild>
                </w:div>
                <w:div w:id="1237012593">
                  <w:marLeft w:val="0"/>
                  <w:marRight w:val="0"/>
                  <w:marTop w:val="0"/>
                  <w:marBottom w:val="0"/>
                  <w:divBdr>
                    <w:top w:val="none" w:sz="0" w:space="0" w:color="auto"/>
                    <w:left w:val="none" w:sz="0" w:space="0" w:color="auto"/>
                    <w:bottom w:val="none" w:sz="0" w:space="0" w:color="auto"/>
                    <w:right w:val="none" w:sz="0" w:space="0" w:color="auto"/>
                  </w:divBdr>
                  <w:divsChild>
                    <w:div w:id="754742178">
                      <w:marLeft w:val="0"/>
                      <w:marRight w:val="0"/>
                      <w:marTop w:val="0"/>
                      <w:marBottom w:val="0"/>
                      <w:divBdr>
                        <w:top w:val="none" w:sz="0" w:space="0" w:color="auto"/>
                        <w:left w:val="none" w:sz="0" w:space="0" w:color="auto"/>
                        <w:bottom w:val="none" w:sz="0" w:space="0" w:color="auto"/>
                        <w:right w:val="none" w:sz="0" w:space="0" w:color="auto"/>
                      </w:divBdr>
                    </w:div>
                  </w:divsChild>
                </w:div>
                <w:div w:id="1288121065">
                  <w:marLeft w:val="0"/>
                  <w:marRight w:val="0"/>
                  <w:marTop w:val="0"/>
                  <w:marBottom w:val="0"/>
                  <w:divBdr>
                    <w:top w:val="none" w:sz="0" w:space="0" w:color="auto"/>
                    <w:left w:val="none" w:sz="0" w:space="0" w:color="auto"/>
                    <w:bottom w:val="none" w:sz="0" w:space="0" w:color="auto"/>
                    <w:right w:val="none" w:sz="0" w:space="0" w:color="auto"/>
                  </w:divBdr>
                  <w:divsChild>
                    <w:div w:id="1909457802">
                      <w:marLeft w:val="0"/>
                      <w:marRight w:val="0"/>
                      <w:marTop w:val="0"/>
                      <w:marBottom w:val="0"/>
                      <w:divBdr>
                        <w:top w:val="none" w:sz="0" w:space="0" w:color="auto"/>
                        <w:left w:val="none" w:sz="0" w:space="0" w:color="auto"/>
                        <w:bottom w:val="none" w:sz="0" w:space="0" w:color="auto"/>
                        <w:right w:val="none" w:sz="0" w:space="0" w:color="auto"/>
                      </w:divBdr>
                    </w:div>
                  </w:divsChild>
                </w:div>
                <w:div w:id="1303387732">
                  <w:marLeft w:val="0"/>
                  <w:marRight w:val="0"/>
                  <w:marTop w:val="0"/>
                  <w:marBottom w:val="0"/>
                  <w:divBdr>
                    <w:top w:val="none" w:sz="0" w:space="0" w:color="auto"/>
                    <w:left w:val="none" w:sz="0" w:space="0" w:color="auto"/>
                    <w:bottom w:val="none" w:sz="0" w:space="0" w:color="auto"/>
                    <w:right w:val="none" w:sz="0" w:space="0" w:color="auto"/>
                  </w:divBdr>
                  <w:divsChild>
                    <w:div w:id="826896240">
                      <w:marLeft w:val="0"/>
                      <w:marRight w:val="0"/>
                      <w:marTop w:val="0"/>
                      <w:marBottom w:val="0"/>
                      <w:divBdr>
                        <w:top w:val="none" w:sz="0" w:space="0" w:color="auto"/>
                        <w:left w:val="none" w:sz="0" w:space="0" w:color="auto"/>
                        <w:bottom w:val="none" w:sz="0" w:space="0" w:color="auto"/>
                        <w:right w:val="none" w:sz="0" w:space="0" w:color="auto"/>
                      </w:divBdr>
                    </w:div>
                  </w:divsChild>
                </w:div>
                <w:div w:id="1307126858">
                  <w:marLeft w:val="0"/>
                  <w:marRight w:val="0"/>
                  <w:marTop w:val="0"/>
                  <w:marBottom w:val="0"/>
                  <w:divBdr>
                    <w:top w:val="none" w:sz="0" w:space="0" w:color="auto"/>
                    <w:left w:val="none" w:sz="0" w:space="0" w:color="auto"/>
                    <w:bottom w:val="none" w:sz="0" w:space="0" w:color="auto"/>
                    <w:right w:val="none" w:sz="0" w:space="0" w:color="auto"/>
                  </w:divBdr>
                  <w:divsChild>
                    <w:div w:id="982809968">
                      <w:marLeft w:val="0"/>
                      <w:marRight w:val="0"/>
                      <w:marTop w:val="0"/>
                      <w:marBottom w:val="0"/>
                      <w:divBdr>
                        <w:top w:val="none" w:sz="0" w:space="0" w:color="auto"/>
                        <w:left w:val="none" w:sz="0" w:space="0" w:color="auto"/>
                        <w:bottom w:val="none" w:sz="0" w:space="0" w:color="auto"/>
                        <w:right w:val="none" w:sz="0" w:space="0" w:color="auto"/>
                      </w:divBdr>
                    </w:div>
                  </w:divsChild>
                </w:div>
                <w:div w:id="1312294187">
                  <w:marLeft w:val="0"/>
                  <w:marRight w:val="0"/>
                  <w:marTop w:val="0"/>
                  <w:marBottom w:val="0"/>
                  <w:divBdr>
                    <w:top w:val="none" w:sz="0" w:space="0" w:color="auto"/>
                    <w:left w:val="none" w:sz="0" w:space="0" w:color="auto"/>
                    <w:bottom w:val="none" w:sz="0" w:space="0" w:color="auto"/>
                    <w:right w:val="none" w:sz="0" w:space="0" w:color="auto"/>
                  </w:divBdr>
                  <w:divsChild>
                    <w:div w:id="89282231">
                      <w:marLeft w:val="0"/>
                      <w:marRight w:val="0"/>
                      <w:marTop w:val="0"/>
                      <w:marBottom w:val="0"/>
                      <w:divBdr>
                        <w:top w:val="none" w:sz="0" w:space="0" w:color="auto"/>
                        <w:left w:val="none" w:sz="0" w:space="0" w:color="auto"/>
                        <w:bottom w:val="none" w:sz="0" w:space="0" w:color="auto"/>
                        <w:right w:val="none" w:sz="0" w:space="0" w:color="auto"/>
                      </w:divBdr>
                    </w:div>
                  </w:divsChild>
                </w:div>
                <w:div w:id="1314027183">
                  <w:marLeft w:val="0"/>
                  <w:marRight w:val="0"/>
                  <w:marTop w:val="0"/>
                  <w:marBottom w:val="0"/>
                  <w:divBdr>
                    <w:top w:val="none" w:sz="0" w:space="0" w:color="auto"/>
                    <w:left w:val="none" w:sz="0" w:space="0" w:color="auto"/>
                    <w:bottom w:val="none" w:sz="0" w:space="0" w:color="auto"/>
                    <w:right w:val="none" w:sz="0" w:space="0" w:color="auto"/>
                  </w:divBdr>
                  <w:divsChild>
                    <w:div w:id="732966410">
                      <w:marLeft w:val="0"/>
                      <w:marRight w:val="0"/>
                      <w:marTop w:val="0"/>
                      <w:marBottom w:val="0"/>
                      <w:divBdr>
                        <w:top w:val="none" w:sz="0" w:space="0" w:color="auto"/>
                        <w:left w:val="none" w:sz="0" w:space="0" w:color="auto"/>
                        <w:bottom w:val="none" w:sz="0" w:space="0" w:color="auto"/>
                        <w:right w:val="none" w:sz="0" w:space="0" w:color="auto"/>
                      </w:divBdr>
                    </w:div>
                  </w:divsChild>
                </w:div>
                <w:div w:id="1316296991">
                  <w:marLeft w:val="0"/>
                  <w:marRight w:val="0"/>
                  <w:marTop w:val="0"/>
                  <w:marBottom w:val="0"/>
                  <w:divBdr>
                    <w:top w:val="none" w:sz="0" w:space="0" w:color="auto"/>
                    <w:left w:val="none" w:sz="0" w:space="0" w:color="auto"/>
                    <w:bottom w:val="none" w:sz="0" w:space="0" w:color="auto"/>
                    <w:right w:val="none" w:sz="0" w:space="0" w:color="auto"/>
                  </w:divBdr>
                  <w:divsChild>
                    <w:div w:id="1701661837">
                      <w:marLeft w:val="0"/>
                      <w:marRight w:val="0"/>
                      <w:marTop w:val="0"/>
                      <w:marBottom w:val="0"/>
                      <w:divBdr>
                        <w:top w:val="none" w:sz="0" w:space="0" w:color="auto"/>
                        <w:left w:val="none" w:sz="0" w:space="0" w:color="auto"/>
                        <w:bottom w:val="none" w:sz="0" w:space="0" w:color="auto"/>
                        <w:right w:val="none" w:sz="0" w:space="0" w:color="auto"/>
                      </w:divBdr>
                    </w:div>
                  </w:divsChild>
                </w:div>
                <w:div w:id="1318068098">
                  <w:marLeft w:val="0"/>
                  <w:marRight w:val="0"/>
                  <w:marTop w:val="0"/>
                  <w:marBottom w:val="0"/>
                  <w:divBdr>
                    <w:top w:val="none" w:sz="0" w:space="0" w:color="auto"/>
                    <w:left w:val="none" w:sz="0" w:space="0" w:color="auto"/>
                    <w:bottom w:val="none" w:sz="0" w:space="0" w:color="auto"/>
                    <w:right w:val="none" w:sz="0" w:space="0" w:color="auto"/>
                  </w:divBdr>
                  <w:divsChild>
                    <w:div w:id="1707441239">
                      <w:marLeft w:val="0"/>
                      <w:marRight w:val="0"/>
                      <w:marTop w:val="0"/>
                      <w:marBottom w:val="0"/>
                      <w:divBdr>
                        <w:top w:val="none" w:sz="0" w:space="0" w:color="auto"/>
                        <w:left w:val="none" w:sz="0" w:space="0" w:color="auto"/>
                        <w:bottom w:val="none" w:sz="0" w:space="0" w:color="auto"/>
                        <w:right w:val="none" w:sz="0" w:space="0" w:color="auto"/>
                      </w:divBdr>
                    </w:div>
                  </w:divsChild>
                </w:div>
                <w:div w:id="1318420333">
                  <w:marLeft w:val="0"/>
                  <w:marRight w:val="0"/>
                  <w:marTop w:val="0"/>
                  <w:marBottom w:val="0"/>
                  <w:divBdr>
                    <w:top w:val="none" w:sz="0" w:space="0" w:color="auto"/>
                    <w:left w:val="none" w:sz="0" w:space="0" w:color="auto"/>
                    <w:bottom w:val="none" w:sz="0" w:space="0" w:color="auto"/>
                    <w:right w:val="none" w:sz="0" w:space="0" w:color="auto"/>
                  </w:divBdr>
                  <w:divsChild>
                    <w:div w:id="1184057551">
                      <w:marLeft w:val="0"/>
                      <w:marRight w:val="0"/>
                      <w:marTop w:val="0"/>
                      <w:marBottom w:val="0"/>
                      <w:divBdr>
                        <w:top w:val="none" w:sz="0" w:space="0" w:color="auto"/>
                        <w:left w:val="none" w:sz="0" w:space="0" w:color="auto"/>
                        <w:bottom w:val="none" w:sz="0" w:space="0" w:color="auto"/>
                        <w:right w:val="none" w:sz="0" w:space="0" w:color="auto"/>
                      </w:divBdr>
                    </w:div>
                  </w:divsChild>
                </w:div>
                <w:div w:id="1341853739">
                  <w:marLeft w:val="0"/>
                  <w:marRight w:val="0"/>
                  <w:marTop w:val="0"/>
                  <w:marBottom w:val="0"/>
                  <w:divBdr>
                    <w:top w:val="none" w:sz="0" w:space="0" w:color="auto"/>
                    <w:left w:val="none" w:sz="0" w:space="0" w:color="auto"/>
                    <w:bottom w:val="none" w:sz="0" w:space="0" w:color="auto"/>
                    <w:right w:val="none" w:sz="0" w:space="0" w:color="auto"/>
                  </w:divBdr>
                  <w:divsChild>
                    <w:div w:id="1683167683">
                      <w:marLeft w:val="0"/>
                      <w:marRight w:val="0"/>
                      <w:marTop w:val="0"/>
                      <w:marBottom w:val="0"/>
                      <w:divBdr>
                        <w:top w:val="none" w:sz="0" w:space="0" w:color="auto"/>
                        <w:left w:val="none" w:sz="0" w:space="0" w:color="auto"/>
                        <w:bottom w:val="none" w:sz="0" w:space="0" w:color="auto"/>
                        <w:right w:val="none" w:sz="0" w:space="0" w:color="auto"/>
                      </w:divBdr>
                    </w:div>
                  </w:divsChild>
                </w:div>
                <w:div w:id="1352680442">
                  <w:marLeft w:val="0"/>
                  <w:marRight w:val="0"/>
                  <w:marTop w:val="0"/>
                  <w:marBottom w:val="0"/>
                  <w:divBdr>
                    <w:top w:val="none" w:sz="0" w:space="0" w:color="auto"/>
                    <w:left w:val="none" w:sz="0" w:space="0" w:color="auto"/>
                    <w:bottom w:val="none" w:sz="0" w:space="0" w:color="auto"/>
                    <w:right w:val="none" w:sz="0" w:space="0" w:color="auto"/>
                  </w:divBdr>
                  <w:divsChild>
                    <w:div w:id="945698989">
                      <w:marLeft w:val="0"/>
                      <w:marRight w:val="0"/>
                      <w:marTop w:val="0"/>
                      <w:marBottom w:val="0"/>
                      <w:divBdr>
                        <w:top w:val="none" w:sz="0" w:space="0" w:color="auto"/>
                        <w:left w:val="none" w:sz="0" w:space="0" w:color="auto"/>
                        <w:bottom w:val="none" w:sz="0" w:space="0" w:color="auto"/>
                        <w:right w:val="none" w:sz="0" w:space="0" w:color="auto"/>
                      </w:divBdr>
                    </w:div>
                  </w:divsChild>
                </w:div>
                <w:div w:id="1362785186">
                  <w:marLeft w:val="0"/>
                  <w:marRight w:val="0"/>
                  <w:marTop w:val="0"/>
                  <w:marBottom w:val="0"/>
                  <w:divBdr>
                    <w:top w:val="none" w:sz="0" w:space="0" w:color="auto"/>
                    <w:left w:val="none" w:sz="0" w:space="0" w:color="auto"/>
                    <w:bottom w:val="none" w:sz="0" w:space="0" w:color="auto"/>
                    <w:right w:val="none" w:sz="0" w:space="0" w:color="auto"/>
                  </w:divBdr>
                  <w:divsChild>
                    <w:div w:id="605504399">
                      <w:marLeft w:val="0"/>
                      <w:marRight w:val="0"/>
                      <w:marTop w:val="0"/>
                      <w:marBottom w:val="0"/>
                      <w:divBdr>
                        <w:top w:val="none" w:sz="0" w:space="0" w:color="auto"/>
                        <w:left w:val="none" w:sz="0" w:space="0" w:color="auto"/>
                        <w:bottom w:val="none" w:sz="0" w:space="0" w:color="auto"/>
                        <w:right w:val="none" w:sz="0" w:space="0" w:color="auto"/>
                      </w:divBdr>
                    </w:div>
                  </w:divsChild>
                </w:div>
                <w:div w:id="1371372134">
                  <w:marLeft w:val="0"/>
                  <w:marRight w:val="0"/>
                  <w:marTop w:val="0"/>
                  <w:marBottom w:val="0"/>
                  <w:divBdr>
                    <w:top w:val="none" w:sz="0" w:space="0" w:color="auto"/>
                    <w:left w:val="none" w:sz="0" w:space="0" w:color="auto"/>
                    <w:bottom w:val="none" w:sz="0" w:space="0" w:color="auto"/>
                    <w:right w:val="none" w:sz="0" w:space="0" w:color="auto"/>
                  </w:divBdr>
                  <w:divsChild>
                    <w:div w:id="1032421133">
                      <w:marLeft w:val="0"/>
                      <w:marRight w:val="0"/>
                      <w:marTop w:val="0"/>
                      <w:marBottom w:val="0"/>
                      <w:divBdr>
                        <w:top w:val="none" w:sz="0" w:space="0" w:color="auto"/>
                        <w:left w:val="none" w:sz="0" w:space="0" w:color="auto"/>
                        <w:bottom w:val="none" w:sz="0" w:space="0" w:color="auto"/>
                        <w:right w:val="none" w:sz="0" w:space="0" w:color="auto"/>
                      </w:divBdr>
                    </w:div>
                  </w:divsChild>
                </w:div>
                <w:div w:id="1396777349">
                  <w:marLeft w:val="0"/>
                  <w:marRight w:val="0"/>
                  <w:marTop w:val="0"/>
                  <w:marBottom w:val="0"/>
                  <w:divBdr>
                    <w:top w:val="none" w:sz="0" w:space="0" w:color="auto"/>
                    <w:left w:val="none" w:sz="0" w:space="0" w:color="auto"/>
                    <w:bottom w:val="none" w:sz="0" w:space="0" w:color="auto"/>
                    <w:right w:val="none" w:sz="0" w:space="0" w:color="auto"/>
                  </w:divBdr>
                  <w:divsChild>
                    <w:div w:id="237373776">
                      <w:marLeft w:val="0"/>
                      <w:marRight w:val="0"/>
                      <w:marTop w:val="0"/>
                      <w:marBottom w:val="0"/>
                      <w:divBdr>
                        <w:top w:val="none" w:sz="0" w:space="0" w:color="auto"/>
                        <w:left w:val="none" w:sz="0" w:space="0" w:color="auto"/>
                        <w:bottom w:val="none" w:sz="0" w:space="0" w:color="auto"/>
                        <w:right w:val="none" w:sz="0" w:space="0" w:color="auto"/>
                      </w:divBdr>
                    </w:div>
                  </w:divsChild>
                </w:div>
                <w:div w:id="1405838458">
                  <w:marLeft w:val="0"/>
                  <w:marRight w:val="0"/>
                  <w:marTop w:val="0"/>
                  <w:marBottom w:val="0"/>
                  <w:divBdr>
                    <w:top w:val="none" w:sz="0" w:space="0" w:color="auto"/>
                    <w:left w:val="none" w:sz="0" w:space="0" w:color="auto"/>
                    <w:bottom w:val="none" w:sz="0" w:space="0" w:color="auto"/>
                    <w:right w:val="none" w:sz="0" w:space="0" w:color="auto"/>
                  </w:divBdr>
                  <w:divsChild>
                    <w:div w:id="1478692363">
                      <w:marLeft w:val="0"/>
                      <w:marRight w:val="0"/>
                      <w:marTop w:val="0"/>
                      <w:marBottom w:val="0"/>
                      <w:divBdr>
                        <w:top w:val="none" w:sz="0" w:space="0" w:color="auto"/>
                        <w:left w:val="none" w:sz="0" w:space="0" w:color="auto"/>
                        <w:bottom w:val="none" w:sz="0" w:space="0" w:color="auto"/>
                        <w:right w:val="none" w:sz="0" w:space="0" w:color="auto"/>
                      </w:divBdr>
                    </w:div>
                  </w:divsChild>
                </w:div>
                <w:div w:id="1406029638">
                  <w:marLeft w:val="0"/>
                  <w:marRight w:val="0"/>
                  <w:marTop w:val="0"/>
                  <w:marBottom w:val="0"/>
                  <w:divBdr>
                    <w:top w:val="none" w:sz="0" w:space="0" w:color="auto"/>
                    <w:left w:val="none" w:sz="0" w:space="0" w:color="auto"/>
                    <w:bottom w:val="none" w:sz="0" w:space="0" w:color="auto"/>
                    <w:right w:val="none" w:sz="0" w:space="0" w:color="auto"/>
                  </w:divBdr>
                  <w:divsChild>
                    <w:div w:id="149906798">
                      <w:marLeft w:val="0"/>
                      <w:marRight w:val="0"/>
                      <w:marTop w:val="0"/>
                      <w:marBottom w:val="0"/>
                      <w:divBdr>
                        <w:top w:val="none" w:sz="0" w:space="0" w:color="auto"/>
                        <w:left w:val="none" w:sz="0" w:space="0" w:color="auto"/>
                        <w:bottom w:val="none" w:sz="0" w:space="0" w:color="auto"/>
                        <w:right w:val="none" w:sz="0" w:space="0" w:color="auto"/>
                      </w:divBdr>
                    </w:div>
                  </w:divsChild>
                </w:div>
                <w:div w:id="1431777123">
                  <w:marLeft w:val="0"/>
                  <w:marRight w:val="0"/>
                  <w:marTop w:val="0"/>
                  <w:marBottom w:val="0"/>
                  <w:divBdr>
                    <w:top w:val="none" w:sz="0" w:space="0" w:color="auto"/>
                    <w:left w:val="none" w:sz="0" w:space="0" w:color="auto"/>
                    <w:bottom w:val="none" w:sz="0" w:space="0" w:color="auto"/>
                    <w:right w:val="none" w:sz="0" w:space="0" w:color="auto"/>
                  </w:divBdr>
                  <w:divsChild>
                    <w:div w:id="1737586792">
                      <w:marLeft w:val="0"/>
                      <w:marRight w:val="0"/>
                      <w:marTop w:val="0"/>
                      <w:marBottom w:val="0"/>
                      <w:divBdr>
                        <w:top w:val="none" w:sz="0" w:space="0" w:color="auto"/>
                        <w:left w:val="none" w:sz="0" w:space="0" w:color="auto"/>
                        <w:bottom w:val="none" w:sz="0" w:space="0" w:color="auto"/>
                        <w:right w:val="none" w:sz="0" w:space="0" w:color="auto"/>
                      </w:divBdr>
                    </w:div>
                  </w:divsChild>
                </w:div>
                <w:div w:id="1469123599">
                  <w:marLeft w:val="0"/>
                  <w:marRight w:val="0"/>
                  <w:marTop w:val="0"/>
                  <w:marBottom w:val="0"/>
                  <w:divBdr>
                    <w:top w:val="none" w:sz="0" w:space="0" w:color="auto"/>
                    <w:left w:val="none" w:sz="0" w:space="0" w:color="auto"/>
                    <w:bottom w:val="none" w:sz="0" w:space="0" w:color="auto"/>
                    <w:right w:val="none" w:sz="0" w:space="0" w:color="auto"/>
                  </w:divBdr>
                  <w:divsChild>
                    <w:div w:id="1938560624">
                      <w:marLeft w:val="0"/>
                      <w:marRight w:val="0"/>
                      <w:marTop w:val="0"/>
                      <w:marBottom w:val="0"/>
                      <w:divBdr>
                        <w:top w:val="none" w:sz="0" w:space="0" w:color="auto"/>
                        <w:left w:val="none" w:sz="0" w:space="0" w:color="auto"/>
                        <w:bottom w:val="none" w:sz="0" w:space="0" w:color="auto"/>
                        <w:right w:val="none" w:sz="0" w:space="0" w:color="auto"/>
                      </w:divBdr>
                    </w:div>
                  </w:divsChild>
                </w:div>
                <w:div w:id="1475102811">
                  <w:marLeft w:val="0"/>
                  <w:marRight w:val="0"/>
                  <w:marTop w:val="0"/>
                  <w:marBottom w:val="0"/>
                  <w:divBdr>
                    <w:top w:val="none" w:sz="0" w:space="0" w:color="auto"/>
                    <w:left w:val="none" w:sz="0" w:space="0" w:color="auto"/>
                    <w:bottom w:val="none" w:sz="0" w:space="0" w:color="auto"/>
                    <w:right w:val="none" w:sz="0" w:space="0" w:color="auto"/>
                  </w:divBdr>
                  <w:divsChild>
                    <w:div w:id="1968850921">
                      <w:marLeft w:val="0"/>
                      <w:marRight w:val="0"/>
                      <w:marTop w:val="0"/>
                      <w:marBottom w:val="0"/>
                      <w:divBdr>
                        <w:top w:val="none" w:sz="0" w:space="0" w:color="auto"/>
                        <w:left w:val="none" w:sz="0" w:space="0" w:color="auto"/>
                        <w:bottom w:val="none" w:sz="0" w:space="0" w:color="auto"/>
                        <w:right w:val="none" w:sz="0" w:space="0" w:color="auto"/>
                      </w:divBdr>
                    </w:div>
                  </w:divsChild>
                </w:div>
                <w:div w:id="1486123670">
                  <w:marLeft w:val="0"/>
                  <w:marRight w:val="0"/>
                  <w:marTop w:val="0"/>
                  <w:marBottom w:val="0"/>
                  <w:divBdr>
                    <w:top w:val="none" w:sz="0" w:space="0" w:color="auto"/>
                    <w:left w:val="none" w:sz="0" w:space="0" w:color="auto"/>
                    <w:bottom w:val="none" w:sz="0" w:space="0" w:color="auto"/>
                    <w:right w:val="none" w:sz="0" w:space="0" w:color="auto"/>
                  </w:divBdr>
                  <w:divsChild>
                    <w:div w:id="642348536">
                      <w:marLeft w:val="0"/>
                      <w:marRight w:val="0"/>
                      <w:marTop w:val="0"/>
                      <w:marBottom w:val="0"/>
                      <w:divBdr>
                        <w:top w:val="none" w:sz="0" w:space="0" w:color="auto"/>
                        <w:left w:val="none" w:sz="0" w:space="0" w:color="auto"/>
                        <w:bottom w:val="none" w:sz="0" w:space="0" w:color="auto"/>
                        <w:right w:val="none" w:sz="0" w:space="0" w:color="auto"/>
                      </w:divBdr>
                    </w:div>
                  </w:divsChild>
                </w:div>
                <w:div w:id="1549141642">
                  <w:marLeft w:val="0"/>
                  <w:marRight w:val="0"/>
                  <w:marTop w:val="0"/>
                  <w:marBottom w:val="0"/>
                  <w:divBdr>
                    <w:top w:val="none" w:sz="0" w:space="0" w:color="auto"/>
                    <w:left w:val="none" w:sz="0" w:space="0" w:color="auto"/>
                    <w:bottom w:val="none" w:sz="0" w:space="0" w:color="auto"/>
                    <w:right w:val="none" w:sz="0" w:space="0" w:color="auto"/>
                  </w:divBdr>
                  <w:divsChild>
                    <w:div w:id="1429424315">
                      <w:marLeft w:val="0"/>
                      <w:marRight w:val="0"/>
                      <w:marTop w:val="0"/>
                      <w:marBottom w:val="0"/>
                      <w:divBdr>
                        <w:top w:val="none" w:sz="0" w:space="0" w:color="auto"/>
                        <w:left w:val="none" w:sz="0" w:space="0" w:color="auto"/>
                        <w:bottom w:val="none" w:sz="0" w:space="0" w:color="auto"/>
                        <w:right w:val="none" w:sz="0" w:space="0" w:color="auto"/>
                      </w:divBdr>
                    </w:div>
                  </w:divsChild>
                </w:div>
                <w:div w:id="1553736313">
                  <w:marLeft w:val="0"/>
                  <w:marRight w:val="0"/>
                  <w:marTop w:val="0"/>
                  <w:marBottom w:val="0"/>
                  <w:divBdr>
                    <w:top w:val="none" w:sz="0" w:space="0" w:color="auto"/>
                    <w:left w:val="none" w:sz="0" w:space="0" w:color="auto"/>
                    <w:bottom w:val="none" w:sz="0" w:space="0" w:color="auto"/>
                    <w:right w:val="none" w:sz="0" w:space="0" w:color="auto"/>
                  </w:divBdr>
                  <w:divsChild>
                    <w:div w:id="1801335527">
                      <w:marLeft w:val="0"/>
                      <w:marRight w:val="0"/>
                      <w:marTop w:val="0"/>
                      <w:marBottom w:val="0"/>
                      <w:divBdr>
                        <w:top w:val="none" w:sz="0" w:space="0" w:color="auto"/>
                        <w:left w:val="none" w:sz="0" w:space="0" w:color="auto"/>
                        <w:bottom w:val="none" w:sz="0" w:space="0" w:color="auto"/>
                        <w:right w:val="none" w:sz="0" w:space="0" w:color="auto"/>
                      </w:divBdr>
                    </w:div>
                  </w:divsChild>
                </w:div>
                <w:div w:id="1569534949">
                  <w:marLeft w:val="0"/>
                  <w:marRight w:val="0"/>
                  <w:marTop w:val="0"/>
                  <w:marBottom w:val="0"/>
                  <w:divBdr>
                    <w:top w:val="none" w:sz="0" w:space="0" w:color="auto"/>
                    <w:left w:val="none" w:sz="0" w:space="0" w:color="auto"/>
                    <w:bottom w:val="none" w:sz="0" w:space="0" w:color="auto"/>
                    <w:right w:val="none" w:sz="0" w:space="0" w:color="auto"/>
                  </w:divBdr>
                  <w:divsChild>
                    <w:div w:id="1731538649">
                      <w:marLeft w:val="0"/>
                      <w:marRight w:val="0"/>
                      <w:marTop w:val="0"/>
                      <w:marBottom w:val="0"/>
                      <w:divBdr>
                        <w:top w:val="none" w:sz="0" w:space="0" w:color="auto"/>
                        <w:left w:val="none" w:sz="0" w:space="0" w:color="auto"/>
                        <w:bottom w:val="none" w:sz="0" w:space="0" w:color="auto"/>
                        <w:right w:val="none" w:sz="0" w:space="0" w:color="auto"/>
                      </w:divBdr>
                    </w:div>
                  </w:divsChild>
                </w:div>
                <w:div w:id="1592397333">
                  <w:marLeft w:val="0"/>
                  <w:marRight w:val="0"/>
                  <w:marTop w:val="0"/>
                  <w:marBottom w:val="0"/>
                  <w:divBdr>
                    <w:top w:val="none" w:sz="0" w:space="0" w:color="auto"/>
                    <w:left w:val="none" w:sz="0" w:space="0" w:color="auto"/>
                    <w:bottom w:val="none" w:sz="0" w:space="0" w:color="auto"/>
                    <w:right w:val="none" w:sz="0" w:space="0" w:color="auto"/>
                  </w:divBdr>
                  <w:divsChild>
                    <w:div w:id="847476406">
                      <w:marLeft w:val="0"/>
                      <w:marRight w:val="0"/>
                      <w:marTop w:val="0"/>
                      <w:marBottom w:val="0"/>
                      <w:divBdr>
                        <w:top w:val="none" w:sz="0" w:space="0" w:color="auto"/>
                        <w:left w:val="none" w:sz="0" w:space="0" w:color="auto"/>
                        <w:bottom w:val="none" w:sz="0" w:space="0" w:color="auto"/>
                        <w:right w:val="none" w:sz="0" w:space="0" w:color="auto"/>
                      </w:divBdr>
                    </w:div>
                    <w:div w:id="1854684756">
                      <w:marLeft w:val="0"/>
                      <w:marRight w:val="0"/>
                      <w:marTop w:val="0"/>
                      <w:marBottom w:val="0"/>
                      <w:divBdr>
                        <w:top w:val="none" w:sz="0" w:space="0" w:color="auto"/>
                        <w:left w:val="none" w:sz="0" w:space="0" w:color="auto"/>
                        <w:bottom w:val="none" w:sz="0" w:space="0" w:color="auto"/>
                        <w:right w:val="none" w:sz="0" w:space="0" w:color="auto"/>
                      </w:divBdr>
                    </w:div>
                  </w:divsChild>
                </w:div>
                <w:div w:id="1592471321">
                  <w:marLeft w:val="0"/>
                  <w:marRight w:val="0"/>
                  <w:marTop w:val="0"/>
                  <w:marBottom w:val="0"/>
                  <w:divBdr>
                    <w:top w:val="none" w:sz="0" w:space="0" w:color="auto"/>
                    <w:left w:val="none" w:sz="0" w:space="0" w:color="auto"/>
                    <w:bottom w:val="none" w:sz="0" w:space="0" w:color="auto"/>
                    <w:right w:val="none" w:sz="0" w:space="0" w:color="auto"/>
                  </w:divBdr>
                  <w:divsChild>
                    <w:div w:id="2103337816">
                      <w:marLeft w:val="0"/>
                      <w:marRight w:val="0"/>
                      <w:marTop w:val="0"/>
                      <w:marBottom w:val="0"/>
                      <w:divBdr>
                        <w:top w:val="none" w:sz="0" w:space="0" w:color="auto"/>
                        <w:left w:val="none" w:sz="0" w:space="0" w:color="auto"/>
                        <w:bottom w:val="none" w:sz="0" w:space="0" w:color="auto"/>
                        <w:right w:val="none" w:sz="0" w:space="0" w:color="auto"/>
                      </w:divBdr>
                    </w:div>
                  </w:divsChild>
                </w:div>
                <w:div w:id="1613168819">
                  <w:marLeft w:val="0"/>
                  <w:marRight w:val="0"/>
                  <w:marTop w:val="0"/>
                  <w:marBottom w:val="0"/>
                  <w:divBdr>
                    <w:top w:val="none" w:sz="0" w:space="0" w:color="auto"/>
                    <w:left w:val="none" w:sz="0" w:space="0" w:color="auto"/>
                    <w:bottom w:val="none" w:sz="0" w:space="0" w:color="auto"/>
                    <w:right w:val="none" w:sz="0" w:space="0" w:color="auto"/>
                  </w:divBdr>
                  <w:divsChild>
                    <w:div w:id="1394307289">
                      <w:marLeft w:val="0"/>
                      <w:marRight w:val="0"/>
                      <w:marTop w:val="0"/>
                      <w:marBottom w:val="0"/>
                      <w:divBdr>
                        <w:top w:val="none" w:sz="0" w:space="0" w:color="auto"/>
                        <w:left w:val="none" w:sz="0" w:space="0" w:color="auto"/>
                        <w:bottom w:val="none" w:sz="0" w:space="0" w:color="auto"/>
                        <w:right w:val="none" w:sz="0" w:space="0" w:color="auto"/>
                      </w:divBdr>
                    </w:div>
                  </w:divsChild>
                </w:div>
                <w:div w:id="1626764971">
                  <w:marLeft w:val="0"/>
                  <w:marRight w:val="0"/>
                  <w:marTop w:val="0"/>
                  <w:marBottom w:val="0"/>
                  <w:divBdr>
                    <w:top w:val="none" w:sz="0" w:space="0" w:color="auto"/>
                    <w:left w:val="none" w:sz="0" w:space="0" w:color="auto"/>
                    <w:bottom w:val="none" w:sz="0" w:space="0" w:color="auto"/>
                    <w:right w:val="none" w:sz="0" w:space="0" w:color="auto"/>
                  </w:divBdr>
                  <w:divsChild>
                    <w:div w:id="1853257972">
                      <w:marLeft w:val="0"/>
                      <w:marRight w:val="0"/>
                      <w:marTop w:val="0"/>
                      <w:marBottom w:val="0"/>
                      <w:divBdr>
                        <w:top w:val="none" w:sz="0" w:space="0" w:color="auto"/>
                        <w:left w:val="none" w:sz="0" w:space="0" w:color="auto"/>
                        <w:bottom w:val="none" w:sz="0" w:space="0" w:color="auto"/>
                        <w:right w:val="none" w:sz="0" w:space="0" w:color="auto"/>
                      </w:divBdr>
                    </w:div>
                  </w:divsChild>
                </w:div>
                <w:div w:id="1642731196">
                  <w:marLeft w:val="0"/>
                  <w:marRight w:val="0"/>
                  <w:marTop w:val="0"/>
                  <w:marBottom w:val="0"/>
                  <w:divBdr>
                    <w:top w:val="none" w:sz="0" w:space="0" w:color="auto"/>
                    <w:left w:val="none" w:sz="0" w:space="0" w:color="auto"/>
                    <w:bottom w:val="none" w:sz="0" w:space="0" w:color="auto"/>
                    <w:right w:val="none" w:sz="0" w:space="0" w:color="auto"/>
                  </w:divBdr>
                  <w:divsChild>
                    <w:div w:id="847408645">
                      <w:marLeft w:val="0"/>
                      <w:marRight w:val="0"/>
                      <w:marTop w:val="0"/>
                      <w:marBottom w:val="0"/>
                      <w:divBdr>
                        <w:top w:val="none" w:sz="0" w:space="0" w:color="auto"/>
                        <w:left w:val="none" w:sz="0" w:space="0" w:color="auto"/>
                        <w:bottom w:val="none" w:sz="0" w:space="0" w:color="auto"/>
                        <w:right w:val="none" w:sz="0" w:space="0" w:color="auto"/>
                      </w:divBdr>
                    </w:div>
                  </w:divsChild>
                </w:div>
                <w:div w:id="1660579797">
                  <w:marLeft w:val="0"/>
                  <w:marRight w:val="0"/>
                  <w:marTop w:val="0"/>
                  <w:marBottom w:val="0"/>
                  <w:divBdr>
                    <w:top w:val="none" w:sz="0" w:space="0" w:color="auto"/>
                    <w:left w:val="none" w:sz="0" w:space="0" w:color="auto"/>
                    <w:bottom w:val="none" w:sz="0" w:space="0" w:color="auto"/>
                    <w:right w:val="none" w:sz="0" w:space="0" w:color="auto"/>
                  </w:divBdr>
                  <w:divsChild>
                    <w:div w:id="1877308013">
                      <w:marLeft w:val="0"/>
                      <w:marRight w:val="0"/>
                      <w:marTop w:val="0"/>
                      <w:marBottom w:val="0"/>
                      <w:divBdr>
                        <w:top w:val="none" w:sz="0" w:space="0" w:color="auto"/>
                        <w:left w:val="none" w:sz="0" w:space="0" w:color="auto"/>
                        <w:bottom w:val="none" w:sz="0" w:space="0" w:color="auto"/>
                        <w:right w:val="none" w:sz="0" w:space="0" w:color="auto"/>
                      </w:divBdr>
                    </w:div>
                  </w:divsChild>
                </w:div>
                <w:div w:id="1683580930">
                  <w:marLeft w:val="0"/>
                  <w:marRight w:val="0"/>
                  <w:marTop w:val="0"/>
                  <w:marBottom w:val="0"/>
                  <w:divBdr>
                    <w:top w:val="none" w:sz="0" w:space="0" w:color="auto"/>
                    <w:left w:val="none" w:sz="0" w:space="0" w:color="auto"/>
                    <w:bottom w:val="none" w:sz="0" w:space="0" w:color="auto"/>
                    <w:right w:val="none" w:sz="0" w:space="0" w:color="auto"/>
                  </w:divBdr>
                  <w:divsChild>
                    <w:div w:id="2044861681">
                      <w:marLeft w:val="0"/>
                      <w:marRight w:val="0"/>
                      <w:marTop w:val="0"/>
                      <w:marBottom w:val="0"/>
                      <w:divBdr>
                        <w:top w:val="none" w:sz="0" w:space="0" w:color="auto"/>
                        <w:left w:val="none" w:sz="0" w:space="0" w:color="auto"/>
                        <w:bottom w:val="none" w:sz="0" w:space="0" w:color="auto"/>
                        <w:right w:val="none" w:sz="0" w:space="0" w:color="auto"/>
                      </w:divBdr>
                    </w:div>
                  </w:divsChild>
                </w:div>
                <w:div w:id="1695958951">
                  <w:marLeft w:val="0"/>
                  <w:marRight w:val="0"/>
                  <w:marTop w:val="0"/>
                  <w:marBottom w:val="0"/>
                  <w:divBdr>
                    <w:top w:val="none" w:sz="0" w:space="0" w:color="auto"/>
                    <w:left w:val="none" w:sz="0" w:space="0" w:color="auto"/>
                    <w:bottom w:val="none" w:sz="0" w:space="0" w:color="auto"/>
                    <w:right w:val="none" w:sz="0" w:space="0" w:color="auto"/>
                  </w:divBdr>
                  <w:divsChild>
                    <w:div w:id="2140880439">
                      <w:marLeft w:val="0"/>
                      <w:marRight w:val="0"/>
                      <w:marTop w:val="0"/>
                      <w:marBottom w:val="0"/>
                      <w:divBdr>
                        <w:top w:val="none" w:sz="0" w:space="0" w:color="auto"/>
                        <w:left w:val="none" w:sz="0" w:space="0" w:color="auto"/>
                        <w:bottom w:val="none" w:sz="0" w:space="0" w:color="auto"/>
                        <w:right w:val="none" w:sz="0" w:space="0" w:color="auto"/>
                      </w:divBdr>
                    </w:div>
                  </w:divsChild>
                </w:div>
                <w:div w:id="1731728767">
                  <w:marLeft w:val="0"/>
                  <w:marRight w:val="0"/>
                  <w:marTop w:val="0"/>
                  <w:marBottom w:val="0"/>
                  <w:divBdr>
                    <w:top w:val="none" w:sz="0" w:space="0" w:color="auto"/>
                    <w:left w:val="none" w:sz="0" w:space="0" w:color="auto"/>
                    <w:bottom w:val="none" w:sz="0" w:space="0" w:color="auto"/>
                    <w:right w:val="none" w:sz="0" w:space="0" w:color="auto"/>
                  </w:divBdr>
                  <w:divsChild>
                    <w:div w:id="327515171">
                      <w:marLeft w:val="0"/>
                      <w:marRight w:val="0"/>
                      <w:marTop w:val="0"/>
                      <w:marBottom w:val="0"/>
                      <w:divBdr>
                        <w:top w:val="none" w:sz="0" w:space="0" w:color="auto"/>
                        <w:left w:val="none" w:sz="0" w:space="0" w:color="auto"/>
                        <w:bottom w:val="none" w:sz="0" w:space="0" w:color="auto"/>
                        <w:right w:val="none" w:sz="0" w:space="0" w:color="auto"/>
                      </w:divBdr>
                    </w:div>
                  </w:divsChild>
                </w:div>
                <w:div w:id="1736969948">
                  <w:marLeft w:val="0"/>
                  <w:marRight w:val="0"/>
                  <w:marTop w:val="0"/>
                  <w:marBottom w:val="0"/>
                  <w:divBdr>
                    <w:top w:val="none" w:sz="0" w:space="0" w:color="auto"/>
                    <w:left w:val="none" w:sz="0" w:space="0" w:color="auto"/>
                    <w:bottom w:val="none" w:sz="0" w:space="0" w:color="auto"/>
                    <w:right w:val="none" w:sz="0" w:space="0" w:color="auto"/>
                  </w:divBdr>
                  <w:divsChild>
                    <w:div w:id="1453397300">
                      <w:marLeft w:val="0"/>
                      <w:marRight w:val="0"/>
                      <w:marTop w:val="0"/>
                      <w:marBottom w:val="0"/>
                      <w:divBdr>
                        <w:top w:val="none" w:sz="0" w:space="0" w:color="auto"/>
                        <w:left w:val="none" w:sz="0" w:space="0" w:color="auto"/>
                        <w:bottom w:val="none" w:sz="0" w:space="0" w:color="auto"/>
                        <w:right w:val="none" w:sz="0" w:space="0" w:color="auto"/>
                      </w:divBdr>
                    </w:div>
                  </w:divsChild>
                </w:div>
                <w:div w:id="1743141858">
                  <w:marLeft w:val="0"/>
                  <w:marRight w:val="0"/>
                  <w:marTop w:val="0"/>
                  <w:marBottom w:val="0"/>
                  <w:divBdr>
                    <w:top w:val="none" w:sz="0" w:space="0" w:color="auto"/>
                    <w:left w:val="none" w:sz="0" w:space="0" w:color="auto"/>
                    <w:bottom w:val="none" w:sz="0" w:space="0" w:color="auto"/>
                    <w:right w:val="none" w:sz="0" w:space="0" w:color="auto"/>
                  </w:divBdr>
                  <w:divsChild>
                    <w:div w:id="1086000935">
                      <w:marLeft w:val="0"/>
                      <w:marRight w:val="0"/>
                      <w:marTop w:val="0"/>
                      <w:marBottom w:val="0"/>
                      <w:divBdr>
                        <w:top w:val="none" w:sz="0" w:space="0" w:color="auto"/>
                        <w:left w:val="none" w:sz="0" w:space="0" w:color="auto"/>
                        <w:bottom w:val="none" w:sz="0" w:space="0" w:color="auto"/>
                        <w:right w:val="none" w:sz="0" w:space="0" w:color="auto"/>
                      </w:divBdr>
                    </w:div>
                  </w:divsChild>
                </w:div>
                <w:div w:id="1762410473">
                  <w:marLeft w:val="0"/>
                  <w:marRight w:val="0"/>
                  <w:marTop w:val="0"/>
                  <w:marBottom w:val="0"/>
                  <w:divBdr>
                    <w:top w:val="none" w:sz="0" w:space="0" w:color="auto"/>
                    <w:left w:val="none" w:sz="0" w:space="0" w:color="auto"/>
                    <w:bottom w:val="none" w:sz="0" w:space="0" w:color="auto"/>
                    <w:right w:val="none" w:sz="0" w:space="0" w:color="auto"/>
                  </w:divBdr>
                  <w:divsChild>
                    <w:div w:id="1618683436">
                      <w:marLeft w:val="0"/>
                      <w:marRight w:val="0"/>
                      <w:marTop w:val="0"/>
                      <w:marBottom w:val="0"/>
                      <w:divBdr>
                        <w:top w:val="none" w:sz="0" w:space="0" w:color="auto"/>
                        <w:left w:val="none" w:sz="0" w:space="0" w:color="auto"/>
                        <w:bottom w:val="none" w:sz="0" w:space="0" w:color="auto"/>
                        <w:right w:val="none" w:sz="0" w:space="0" w:color="auto"/>
                      </w:divBdr>
                    </w:div>
                  </w:divsChild>
                </w:div>
                <w:div w:id="1765950798">
                  <w:marLeft w:val="0"/>
                  <w:marRight w:val="0"/>
                  <w:marTop w:val="0"/>
                  <w:marBottom w:val="0"/>
                  <w:divBdr>
                    <w:top w:val="none" w:sz="0" w:space="0" w:color="auto"/>
                    <w:left w:val="none" w:sz="0" w:space="0" w:color="auto"/>
                    <w:bottom w:val="none" w:sz="0" w:space="0" w:color="auto"/>
                    <w:right w:val="none" w:sz="0" w:space="0" w:color="auto"/>
                  </w:divBdr>
                  <w:divsChild>
                    <w:div w:id="949438145">
                      <w:marLeft w:val="0"/>
                      <w:marRight w:val="0"/>
                      <w:marTop w:val="0"/>
                      <w:marBottom w:val="0"/>
                      <w:divBdr>
                        <w:top w:val="none" w:sz="0" w:space="0" w:color="auto"/>
                        <w:left w:val="none" w:sz="0" w:space="0" w:color="auto"/>
                        <w:bottom w:val="none" w:sz="0" w:space="0" w:color="auto"/>
                        <w:right w:val="none" w:sz="0" w:space="0" w:color="auto"/>
                      </w:divBdr>
                    </w:div>
                  </w:divsChild>
                </w:div>
                <w:div w:id="1811166295">
                  <w:marLeft w:val="0"/>
                  <w:marRight w:val="0"/>
                  <w:marTop w:val="0"/>
                  <w:marBottom w:val="0"/>
                  <w:divBdr>
                    <w:top w:val="none" w:sz="0" w:space="0" w:color="auto"/>
                    <w:left w:val="none" w:sz="0" w:space="0" w:color="auto"/>
                    <w:bottom w:val="none" w:sz="0" w:space="0" w:color="auto"/>
                    <w:right w:val="none" w:sz="0" w:space="0" w:color="auto"/>
                  </w:divBdr>
                  <w:divsChild>
                    <w:div w:id="779179047">
                      <w:marLeft w:val="0"/>
                      <w:marRight w:val="0"/>
                      <w:marTop w:val="0"/>
                      <w:marBottom w:val="0"/>
                      <w:divBdr>
                        <w:top w:val="none" w:sz="0" w:space="0" w:color="auto"/>
                        <w:left w:val="none" w:sz="0" w:space="0" w:color="auto"/>
                        <w:bottom w:val="none" w:sz="0" w:space="0" w:color="auto"/>
                        <w:right w:val="none" w:sz="0" w:space="0" w:color="auto"/>
                      </w:divBdr>
                    </w:div>
                  </w:divsChild>
                </w:div>
                <w:div w:id="1834301417">
                  <w:marLeft w:val="0"/>
                  <w:marRight w:val="0"/>
                  <w:marTop w:val="0"/>
                  <w:marBottom w:val="0"/>
                  <w:divBdr>
                    <w:top w:val="none" w:sz="0" w:space="0" w:color="auto"/>
                    <w:left w:val="none" w:sz="0" w:space="0" w:color="auto"/>
                    <w:bottom w:val="none" w:sz="0" w:space="0" w:color="auto"/>
                    <w:right w:val="none" w:sz="0" w:space="0" w:color="auto"/>
                  </w:divBdr>
                  <w:divsChild>
                    <w:div w:id="1208182811">
                      <w:marLeft w:val="0"/>
                      <w:marRight w:val="0"/>
                      <w:marTop w:val="0"/>
                      <w:marBottom w:val="0"/>
                      <w:divBdr>
                        <w:top w:val="none" w:sz="0" w:space="0" w:color="auto"/>
                        <w:left w:val="none" w:sz="0" w:space="0" w:color="auto"/>
                        <w:bottom w:val="none" w:sz="0" w:space="0" w:color="auto"/>
                        <w:right w:val="none" w:sz="0" w:space="0" w:color="auto"/>
                      </w:divBdr>
                    </w:div>
                  </w:divsChild>
                </w:div>
                <w:div w:id="1855530366">
                  <w:marLeft w:val="0"/>
                  <w:marRight w:val="0"/>
                  <w:marTop w:val="0"/>
                  <w:marBottom w:val="0"/>
                  <w:divBdr>
                    <w:top w:val="none" w:sz="0" w:space="0" w:color="auto"/>
                    <w:left w:val="none" w:sz="0" w:space="0" w:color="auto"/>
                    <w:bottom w:val="none" w:sz="0" w:space="0" w:color="auto"/>
                    <w:right w:val="none" w:sz="0" w:space="0" w:color="auto"/>
                  </w:divBdr>
                  <w:divsChild>
                    <w:div w:id="1462192873">
                      <w:marLeft w:val="0"/>
                      <w:marRight w:val="0"/>
                      <w:marTop w:val="0"/>
                      <w:marBottom w:val="0"/>
                      <w:divBdr>
                        <w:top w:val="none" w:sz="0" w:space="0" w:color="auto"/>
                        <w:left w:val="none" w:sz="0" w:space="0" w:color="auto"/>
                        <w:bottom w:val="none" w:sz="0" w:space="0" w:color="auto"/>
                        <w:right w:val="none" w:sz="0" w:space="0" w:color="auto"/>
                      </w:divBdr>
                    </w:div>
                  </w:divsChild>
                </w:div>
                <w:div w:id="1882091953">
                  <w:marLeft w:val="0"/>
                  <w:marRight w:val="0"/>
                  <w:marTop w:val="0"/>
                  <w:marBottom w:val="0"/>
                  <w:divBdr>
                    <w:top w:val="none" w:sz="0" w:space="0" w:color="auto"/>
                    <w:left w:val="none" w:sz="0" w:space="0" w:color="auto"/>
                    <w:bottom w:val="none" w:sz="0" w:space="0" w:color="auto"/>
                    <w:right w:val="none" w:sz="0" w:space="0" w:color="auto"/>
                  </w:divBdr>
                  <w:divsChild>
                    <w:div w:id="1472096303">
                      <w:marLeft w:val="0"/>
                      <w:marRight w:val="0"/>
                      <w:marTop w:val="0"/>
                      <w:marBottom w:val="0"/>
                      <w:divBdr>
                        <w:top w:val="none" w:sz="0" w:space="0" w:color="auto"/>
                        <w:left w:val="none" w:sz="0" w:space="0" w:color="auto"/>
                        <w:bottom w:val="none" w:sz="0" w:space="0" w:color="auto"/>
                        <w:right w:val="none" w:sz="0" w:space="0" w:color="auto"/>
                      </w:divBdr>
                    </w:div>
                  </w:divsChild>
                </w:div>
                <w:div w:id="1888225947">
                  <w:marLeft w:val="0"/>
                  <w:marRight w:val="0"/>
                  <w:marTop w:val="0"/>
                  <w:marBottom w:val="0"/>
                  <w:divBdr>
                    <w:top w:val="none" w:sz="0" w:space="0" w:color="auto"/>
                    <w:left w:val="none" w:sz="0" w:space="0" w:color="auto"/>
                    <w:bottom w:val="none" w:sz="0" w:space="0" w:color="auto"/>
                    <w:right w:val="none" w:sz="0" w:space="0" w:color="auto"/>
                  </w:divBdr>
                  <w:divsChild>
                    <w:div w:id="194663122">
                      <w:marLeft w:val="0"/>
                      <w:marRight w:val="0"/>
                      <w:marTop w:val="0"/>
                      <w:marBottom w:val="0"/>
                      <w:divBdr>
                        <w:top w:val="none" w:sz="0" w:space="0" w:color="auto"/>
                        <w:left w:val="none" w:sz="0" w:space="0" w:color="auto"/>
                        <w:bottom w:val="none" w:sz="0" w:space="0" w:color="auto"/>
                        <w:right w:val="none" w:sz="0" w:space="0" w:color="auto"/>
                      </w:divBdr>
                    </w:div>
                  </w:divsChild>
                </w:div>
                <w:div w:id="1903562253">
                  <w:marLeft w:val="0"/>
                  <w:marRight w:val="0"/>
                  <w:marTop w:val="0"/>
                  <w:marBottom w:val="0"/>
                  <w:divBdr>
                    <w:top w:val="none" w:sz="0" w:space="0" w:color="auto"/>
                    <w:left w:val="none" w:sz="0" w:space="0" w:color="auto"/>
                    <w:bottom w:val="none" w:sz="0" w:space="0" w:color="auto"/>
                    <w:right w:val="none" w:sz="0" w:space="0" w:color="auto"/>
                  </w:divBdr>
                  <w:divsChild>
                    <w:div w:id="1594633188">
                      <w:marLeft w:val="0"/>
                      <w:marRight w:val="0"/>
                      <w:marTop w:val="0"/>
                      <w:marBottom w:val="0"/>
                      <w:divBdr>
                        <w:top w:val="none" w:sz="0" w:space="0" w:color="auto"/>
                        <w:left w:val="none" w:sz="0" w:space="0" w:color="auto"/>
                        <w:bottom w:val="none" w:sz="0" w:space="0" w:color="auto"/>
                        <w:right w:val="none" w:sz="0" w:space="0" w:color="auto"/>
                      </w:divBdr>
                    </w:div>
                  </w:divsChild>
                </w:div>
                <w:div w:id="1912151230">
                  <w:marLeft w:val="0"/>
                  <w:marRight w:val="0"/>
                  <w:marTop w:val="0"/>
                  <w:marBottom w:val="0"/>
                  <w:divBdr>
                    <w:top w:val="none" w:sz="0" w:space="0" w:color="auto"/>
                    <w:left w:val="none" w:sz="0" w:space="0" w:color="auto"/>
                    <w:bottom w:val="none" w:sz="0" w:space="0" w:color="auto"/>
                    <w:right w:val="none" w:sz="0" w:space="0" w:color="auto"/>
                  </w:divBdr>
                  <w:divsChild>
                    <w:div w:id="2049839889">
                      <w:marLeft w:val="0"/>
                      <w:marRight w:val="0"/>
                      <w:marTop w:val="0"/>
                      <w:marBottom w:val="0"/>
                      <w:divBdr>
                        <w:top w:val="none" w:sz="0" w:space="0" w:color="auto"/>
                        <w:left w:val="none" w:sz="0" w:space="0" w:color="auto"/>
                        <w:bottom w:val="none" w:sz="0" w:space="0" w:color="auto"/>
                        <w:right w:val="none" w:sz="0" w:space="0" w:color="auto"/>
                      </w:divBdr>
                    </w:div>
                  </w:divsChild>
                </w:div>
                <w:div w:id="1912765760">
                  <w:marLeft w:val="0"/>
                  <w:marRight w:val="0"/>
                  <w:marTop w:val="0"/>
                  <w:marBottom w:val="0"/>
                  <w:divBdr>
                    <w:top w:val="none" w:sz="0" w:space="0" w:color="auto"/>
                    <w:left w:val="none" w:sz="0" w:space="0" w:color="auto"/>
                    <w:bottom w:val="none" w:sz="0" w:space="0" w:color="auto"/>
                    <w:right w:val="none" w:sz="0" w:space="0" w:color="auto"/>
                  </w:divBdr>
                  <w:divsChild>
                    <w:div w:id="1230506034">
                      <w:marLeft w:val="0"/>
                      <w:marRight w:val="0"/>
                      <w:marTop w:val="0"/>
                      <w:marBottom w:val="0"/>
                      <w:divBdr>
                        <w:top w:val="none" w:sz="0" w:space="0" w:color="auto"/>
                        <w:left w:val="none" w:sz="0" w:space="0" w:color="auto"/>
                        <w:bottom w:val="none" w:sz="0" w:space="0" w:color="auto"/>
                        <w:right w:val="none" w:sz="0" w:space="0" w:color="auto"/>
                      </w:divBdr>
                    </w:div>
                  </w:divsChild>
                </w:div>
                <w:div w:id="1926183149">
                  <w:marLeft w:val="0"/>
                  <w:marRight w:val="0"/>
                  <w:marTop w:val="0"/>
                  <w:marBottom w:val="0"/>
                  <w:divBdr>
                    <w:top w:val="none" w:sz="0" w:space="0" w:color="auto"/>
                    <w:left w:val="none" w:sz="0" w:space="0" w:color="auto"/>
                    <w:bottom w:val="none" w:sz="0" w:space="0" w:color="auto"/>
                    <w:right w:val="none" w:sz="0" w:space="0" w:color="auto"/>
                  </w:divBdr>
                  <w:divsChild>
                    <w:div w:id="1420180637">
                      <w:marLeft w:val="0"/>
                      <w:marRight w:val="0"/>
                      <w:marTop w:val="0"/>
                      <w:marBottom w:val="0"/>
                      <w:divBdr>
                        <w:top w:val="none" w:sz="0" w:space="0" w:color="auto"/>
                        <w:left w:val="none" w:sz="0" w:space="0" w:color="auto"/>
                        <w:bottom w:val="none" w:sz="0" w:space="0" w:color="auto"/>
                        <w:right w:val="none" w:sz="0" w:space="0" w:color="auto"/>
                      </w:divBdr>
                    </w:div>
                  </w:divsChild>
                </w:div>
                <w:div w:id="1946031952">
                  <w:marLeft w:val="0"/>
                  <w:marRight w:val="0"/>
                  <w:marTop w:val="0"/>
                  <w:marBottom w:val="0"/>
                  <w:divBdr>
                    <w:top w:val="none" w:sz="0" w:space="0" w:color="auto"/>
                    <w:left w:val="none" w:sz="0" w:space="0" w:color="auto"/>
                    <w:bottom w:val="none" w:sz="0" w:space="0" w:color="auto"/>
                    <w:right w:val="none" w:sz="0" w:space="0" w:color="auto"/>
                  </w:divBdr>
                  <w:divsChild>
                    <w:div w:id="331687468">
                      <w:marLeft w:val="0"/>
                      <w:marRight w:val="0"/>
                      <w:marTop w:val="0"/>
                      <w:marBottom w:val="0"/>
                      <w:divBdr>
                        <w:top w:val="none" w:sz="0" w:space="0" w:color="auto"/>
                        <w:left w:val="none" w:sz="0" w:space="0" w:color="auto"/>
                        <w:bottom w:val="none" w:sz="0" w:space="0" w:color="auto"/>
                        <w:right w:val="none" w:sz="0" w:space="0" w:color="auto"/>
                      </w:divBdr>
                    </w:div>
                  </w:divsChild>
                </w:div>
                <w:div w:id="1957445285">
                  <w:marLeft w:val="0"/>
                  <w:marRight w:val="0"/>
                  <w:marTop w:val="0"/>
                  <w:marBottom w:val="0"/>
                  <w:divBdr>
                    <w:top w:val="none" w:sz="0" w:space="0" w:color="auto"/>
                    <w:left w:val="none" w:sz="0" w:space="0" w:color="auto"/>
                    <w:bottom w:val="none" w:sz="0" w:space="0" w:color="auto"/>
                    <w:right w:val="none" w:sz="0" w:space="0" w:color="auto"/>
                  </w:divBdr>
                  <w:divsChild>
                    <w:div w:id="1436435680">
                      <w:marLeft w:val="0"/>
                      <w:marRight w:val="0"/>
                      <w:marTop w:val="0"/>
                      <w:marBottom w:val="0"/>
                      <w:divBdr>
                        <w:top w:val="none" w:sz="0" w:space="0" w:color="auto"/>
                        <w:left w:val="none" w:sz="0" w:space="0" w:color="auto"/>
                        <w:bottom w:val="none" w:sz="0" w:space="0" w:color="auto"/>
                        <w:right w:val="none" w:sz="0" w:space="0" w:color="auto"/>
                      </w:divBdr>
                    </w:div>
                  </w:divsChild>
                </w:div>
                <w:div w:id="1983919188">
                  <w:marLeft w:val="0"/>
                  <w:marRight w:val="0"/>
                  <w:marTop w:val="0"/>
                  <w:marBottom w:val="0"/>
                  <w:divBdr>
                    <w:top w:val="none" w:sz="0" w:space="0" w:color="auto"/>
                    <w:left w:val="none" w:sz="0" w:space="0" w:color="auto"/>
                    <w:bottom w:val="none" w:sz="0" w:space="0" w:color="auto"/>
                    <w:right w:val="none" w:sz="0" w:space="0" w:color="auto"/>
                  </w:divBdr>
                  <w:divsChild>
                    <w:div w:id="1276062216">
                      <w:marLeft w:val="0"/>
                      <w:marRight w:val="0"/>
                      <w:marTop w:val="0"/>
                      <w:marBottom w:val="0"/>
                      <w:divBdr>
                        <w:top w:val="none" w:sz="0" w:space="0" w:color="auto"/>
                        <w:left w:val="none" w:sz="0" w:space="0" w:color="auto"/>
                        <w:bottom w:val="none" w:sz="0" w:space="0" w:color="auto"/>
                        <w:right w:val="none" w:sz="0" w:space="0" w:color="auto"/>
                      </w:divBdr>
                    </w:div>
                  </w:divsChild>
                </w:div>
                <w:div w:id="1987932483">
                  <w:marLeft w:val="0"/>
                  <w:marRight w:val="0"/>
                  <w:marTop w:val="0"/>
                  <w:marBottom w:val="0"/>
                  <w:divBdr>
                    <w:top w:val="none" w:sz="0" w:space="0" w:color="auto"/>
                    <w:left w:val="none" w:sz="0" w:space="0" w:color="auto"/>
                    <w:bottom w:val="none" w:sz="0" w:space="0" w:color="auto"/>
                    <w:right w:val="none" w:sz="0" w:space="0" w:color="auto"/>
                  </w:divBdr>
                  <w:divsChild>
                    <w:div w:id="292440953">
                      <w:marLeft w:val="0"/>
                      <w:marRight w:val="0"/>
                      <w:marTop w:val="0"/>
                      <w:marBottom w:val="0"/>
                      <w:divBdr>
                        <w:top w:val="none" w:sz="0" w:space="0" w:color="auto"/>
                        <w:left w:val="none" w:sz="0" w:space="0" w:color="auto"/>
                        <w:bottom w:val="none" w:sz="0" w:space="0" w:color="auto"/>
                        <w:right w:val="none" w:sz="0" w:space="0" w:color="auto"/>
                      </w:divBdr>
                    </w:div>
                  </w:divsChild>
                </w:div>
                <w:div w:id="2022119910">
                  <w:marLeft w:val="0"/>
                  <w:marRight w:val="0"/>
                  <w:marTop w:val="0"/>
                  <w:marBottom w:val="0"/>
                  <w:divBdr>
                    <w:top w:val="none" w:sz="0" w:space="0" w:color="auto"/>
                    <w:left w:val="none" w:sz="0" w:space="0" w:color="auto"/>
                    <w:bottom w:val="none" w:sz="0" w:space="0" w:color="auto"/>
                    <w:right w:val="none" w:sz="0" w:space="0" w:color="auto"/>
                  </w:divBdr>
                  <w:divsChild>
                    <w:div w:id="782916000">
                      <w:marLeft w:val="0"/>
                      <w:marRight w:val="0"/>
                      <w:marTop w:val="0"/>
                      <w:marBottom w:val="0"/>
                      <w:divBdr>
                        <w:top w:val="none" w:sz="0" w:space="0" w:color="auto"/>
                        <w:left w:val="none" w:sz="0" w:space="0" w:color="auto"/>
                        <w:bottom w:val="none" w:sz="0" w:space="0" w:color="auto"/>
                        <w:right w:val="none" w:sz="0" w:space="0" w:color="auto"/>
                      </w:divBdr>
                    </w:div>
                  </w:divsChild>
                </w:div>
                <w:div w:id="2022974866">
                  <w:marLeft w:val="0"/>
                  <w:marRight w:val="0"/>
                  <w:marTop w:val="0"/>
                  <w:marBottom w:val="0"/>
                  <w:divBdr>
                    <w:top w:val="none" w:sz="0" w:space="0" w:color="auto"/>
                    <w:left w:val="none" w:sz="0" w:space="0" w:color="auto"/>
                    <w:bottom w:val="none" w:sz="0" w:space="0" w:color="auto"/>
                    <w:right w:val="none" w:sz="0" w:space="0" w:color="auto"/>
                  </w:divBdr>
                  <w:divsChild>
                    <w:div w:id="1351418703">
                      <w:marLeft w:val="0"/>
                      <w:marRight w:val="0"/>
                      <w:marTop w:val="0"/>
                      <w:marBottom w:val="0"/>
                      <w:divBdr>
                        <w:top w:val="none" w:sz="0" w:space="0" w:color="auto"/>
                        <w:left w:val="none" w:sz="0" w:space="0" w:color="auto"/>
                        <w:bottom w:val="none" w:sz="0" w:space="0" w:color="auto"/>
                        <w:right w:val="none" w:sz="0" w:space="0" w:color="auto"/>
                      </w:divBdr>
                    </w:div>
                  </w:divsChild>
                </w:div>
                <w:div w:id="2043094890">
                  <w:marLeft w:val="0"/>
                  <w:marRight w:val="0"/>
                  <w:marTop w:val="0"/>
                  <w:marBottom w:val="0"/>
                  <w:divBdr>
                    <w:top w:val="none" w:sz="0" w:space="0" w:color="auto"/>
                    <w:left w:val="none" w:sz="0" w:space="0" w:color="auto"/>
                    <w:bottom w:val="none" w:sz="0" w:space="0" w:color="auto"/>
                    <w:right w:val="none" w:sz="0" w:space="0" w:color="auto"/>
                  </w:divBdr>
                  <w:divsChild>
                    <w:div w:id="2071069993">
                      <w:marLeft w:val="0"/>
                      <w:marRight w:val="0"/>
                      <w:marTop w:val="0"/>
                      <w:marBottom w:val="0"/>
                      <w:divBdr>
                        <w:top w:val="none" w:sz="0" w:space="0" w:color="auto"/>
                        <w:left w:val="none" w:sz="0" w:space="0" w:color="auto"/>
                        <w:bottom w:val="none" w:sz="0" w:space="0" w:color="auto"/>
                        <w:right w:val="none" w:sz="0" w:space="0" w:color="auto"/>
                      </w:divBdr>
                    </w:div>
                  </w:divsChild>
                </w:div>
                <w:div w:id="2047025590">
                  <w:marLeft w:val="0"/>
                  <w:marRight w:val="0"/>
                  <w:marTop w:val="0"/>
                  <w:marBottom w:val="0"/>
                  <w:divBdr>
                    <w:top w:val="none" w:sz="0" w:space="0" w:color="auto"/>
                    <w:left w:val="none" w:sz="0" w:space="0" w:color="auto"/>
                    <w:bottom w:val="none" w:sz="0" w:space="0" w:color="auto"/>
                    <w:right w:val="none" w:sz="0" w:space="0" w:color="auto"/>
                  </w:divBdr>
                  <w:divsChild>
                    <w:div w:id="1385104654">
                      <w:marLeft w:val="0"/>
                      <w:marRight w:val="0"/>
                      <w:marTop w:val="0"/>
                      <w:marBottom w:val="0"/>
                      <w:divBdr>
                        <w:top w:val="none" w:sz="0" w:space="0" w:color="auto"/>
                        <w:left w:val="none" w:sz="0" w:space="0" w:color="auto"/>
                        <w:bottom w:val="none" w:sz="0" w:space="0" w:color="auto"/>
                        <w:right w:val="none" w:sz="0" w:space="0" w:color="auto"/>
                      </w:divBdr>
                    </w:div>
                  </w:divsChild>
                </w:div>
                <w:div w:id="2066876117">
                  <w:marLeft w:val="0"/>
                  <w:marRight w:val="0"/>
                  <w:marTop w:val="0"/>
                  <w:marBottom w:val="0"/>
                  <w:divBdr>
                    <w:top w:val="none" w:sz="0" w:space="0" w:color="auto"/>
                    <w:left w:val="none" w:sz="0" w:space="0" w:color="auto"/>
                    <w:bottom w:val="none" w:sz="0" w:space="0" w:color="auto"/>
                    <w:right w:val="none" w:sz="0" w:space="0" w:color="auto"/>
                  </w:divBdr>
                  <w:divsChild>
                    <w:div w:id="798184233">
                      <w:marLeft w:val="0"/>
                      <w:marRight w:val="0"/>
                      <w:marTop w:val="0"/>
                      <w:marBottom w:val="0"/>
                      <w:divBdr>
                        <w:top w:val="none" w:sz="0" w:space="0" w:color="auto"/>
                        <w:left w:val="none" w:sz="0" w:space="0" w:color="auto"/>
                        <w:bottom w:val="none" w:sz="0" w:space="0" w:color="auto"/>
                        <w:right w:val="none" w:sz="0" w:space="0" w:color="auto"/>
                      </w:divBdr>
                    </w:div>
                  </w:divsChild>
                </w:div>
                <w:div w:id="2083527226">
                  <w:marLeft w:val="0"/>
                  <w:marRight w:val="0"/>
                  <w:marTop w:val="0"/>
                  <w:marBottom w:val="0"/>
                  <w:divBdr>
                    <w:top w:val="none" w:sz="0" w:space="0" w:color="auto"/>
                    <w:left w:val="none" w:sz="0" w:space="0" w:color="auto"/>
                    <w:bottom w:val="none" w:sz="0" w:space="0" w:color="auto"/>
                    <w:right w:val="none" w:sz="0" w:space="0" w:color="auto"/>
                  </w:divBdr>
                  <w:divsChild>
                    <w:div w:id="1458723509">
                      <w:marLeft w:val="0"/>
                      <w:marRight w:val="0"/>
                      <w:marTop w:val="0"/>
                      <w:marBottom w:val="0"/>
                      <w:divBdr>
                        <w:top w:val="none" w:sz="0" w:space="0" w:color="auto"/>
                        <w:left w:val="none" w:sz="0" w:space="0" w:color="auto"/>
                        <w:bottom w:val="none" w:sz="0" w:space="0" w:color="auto"/>
                        <w:right w:val="none" w:sz="0" w:space="0" w:color="auto"/>
                      </w:divBdr>
                    </w:div>
                  </w:divsChild>
                </w:div>
                <w:div w:id="2096047960">
                  <w:marLeft w:val="0"/>
                  <w:marRight w:val="0"/>
                  <w:marTop w:val="0"/>
                  <w:marBottom w:val="0"/>
                  <w:divBdr>
                    <w:top w:val="none" w:sz="0" w:space="0" w:color="auto"/>
                    <w:left w:val="none" w:sz="0" w:space="0" w:color="auto"/>
                    <w:bottom w:val="none" w:sz="0" w:space="0" w:color="auto"/>
                    <w:right w:val="none" w:sz="0" w:space="0" w:color="auto"/>
                  </w:divBdr>
                  <w:divsChild>
                    <w:div w:id="1266040206">
                      <w:marLeft w:val="0"/>
                      <w:marRight w:val="0"/>
                      <w:marTop w:val="0"/>
                      <w:marBottom w:val="0"/>
                      <w:divBdr>
                        <w:top w:val="none" w:sz="0" w:space="0" w:color="auto"/>
                        <w:left w:val="none" w:sz="0" w:space="0" w:color="auto"/>
                        <w:bottom w:val="none" w:sz="0" w:space="0" w:color="auto"/>
                        <w:right w:val="none" w:sz="0" w:space="0" w:color="auto"/>
                      </w:divBdr>
                    </w:div>
                  </w:divsChild>
                </w:div>
                <w:div w:id="2101756427">
                  <w:marLeft w:val="0"/>
                  <w:marRight w:val="0"/>
                  <w:marTop w:val="0"/>
                  <w:marBottom w:val="0"/>
                  <w:divBdr>
                    <w:top w:val="none" w:sz="0" w:space="0" w:color="auto"/>
                    <w:left w:val="none" w:sz="0" w:space="0" w:color="auto"/>
                    <w:bottom w:val="none" w:sz="0" w:space="0" w:color="auto"/>
                    <w:right w:val="none" w:sz="0" w:space="0" w:color="auto"/>
                  </w:divBdr>
                  <w:divsChild>
                    <w:div w:id="1663315461">
                      <w:marLeft w:val="0"/>
                      <w:marRight w:val="0"/>
                      <w:marTop w:val="0"/>
                      <w:marBottom w:val="0"/>
                      <w:divBdr>
                        <w:top w:val="none" w:sz="0" w:space="0" w:color="auto"/>
                        <w:left w:val="none" w:sz="0" w:space="0" w:color="auto"/>
                        <w:bottom w:val="none" w:sz="0" w:space="0" w:color="auto"/>
                        <w:right w:val="none" w:sz="0" w:space="0" w:color="auto"/>
                      </w:divBdr>
                    </w:div>
                  </w:divsChild>
                </w:div>
                <w:div w:id="2105495991">
                  <w:marLeft w:val="0"/>
                  <w:marRight w:val="0"/>
                  <w:marTop w:val="0"/>
                  <w:marBottom w:val="0"/>
                  <w:divBdr>
                    <w:top w:val="none" w:sz="0" w:space="0" w:color="auto"/>
                    <w:left w:val="none" w:sz="0" w:space="0" w:color="auto"/>
                    <w:bottom w:val="none" w:sz="0" w:space="0" w:color="auto"/>
                    <w:right w:val="none" w:sz="0" w:space="0" w:color="auto"/>
                  </w:divBdr>
                  <w:divsChild>
                    <w:div w:id="640187834">
                      <w:marLeft w:val="0"/>
                      <w:marRight w:val="0"/>
                      <w:marTop w:val="0"/>
                      <w:marBottom w:val="0"/>
                      <w:divBdr>
                        <w:top w:val="none" w:sz="0" w:space="0" w:color="auto"/>
                        <w:left w:val="none" w:sz="0" w:space="0" w:color="auto"/>
                        <w:bottom w:val="none" w:sz="0" w:space="0" w:color="auto"/>
                        <w:right w:val="none" w:sz="0" w:space="0" w:color="auto"/>
                      </w:divBdr>
                    </w:div>
                  </w:divsChild>
                </w:div>
                <w:div w:id="2112313728">
                  <w:marLeft w:val="0"/>
                  <w:marRight w:val="0"/>
                  <w:marTop w:val="0"/>
                  <w:marBottom w:val="0"/>
                  <w:divBdr>
                    <w:top w:val="none" w:sz="0" w:space="0" w:color="auto"/>
                    <w:left w:val="none" w:sz="0" w:space="0" w:color="auto"/>
                    <w:bottom w:val="none" w:sz="0" w:space="0" w:color="auto"/>
                    <w:right w:val="none" w:sz="0" w:space="0" w:color="auto"/>
                  </w:divBdr>
                  <w:divsChild>
                    <w:div w:id="1462380109">
                      <w:marLeft w:val="0"/>
                      <w:marRight w:val="0"/>
                      <w:marTop w:val="0"/>
                      <w:marBottom w:val="0"/>
                      <w:divBdr>
                        <w:top w:val="none" w:sz="0" w:space="0" w:color="auto"/>
                        <w:left w:val="none" w:sz="0" w:space="0" w:color="auto"/>
                        <w:bottom w:val="none" w:sz="0" w:space="0" w:color="auto"/>
                        <w:right w:val="none" w:sz="0" w:space="0" w:color="auto"/>
                      </w:divBdr>
                    </w:div>
                  </w:divsChild>
                </w:div>
                <w:div w:id="2114744214">
                  <w:marLeft w:val="0"/>
                  <w:marRight w:val="0"/>
                  <w:marTop w:val="0"/>
                  <w:marBottom w:val="0"/>
                  <w:divBdr>
                    <w:top w:val="none" w:sz="0" w:space="0" w:color="auto"/>
                    <w:left w:val="none" w:sz="0" w:space="0" w:color="auto"/>
                    <w:bottom w:val="none" w:sz="0" w:space="0" w:color="auto"/>
                    <w:right w:val="none" w:sz="0" w:space="0" w:color="auto"/>
                  </w:divBdr>
                  <w:divsChild>
                    <w:div w:id="1921134115">
                      <w:marLeft w:val="0"/>
                      <w:marRight w:val="0"/>
                      <w:marTop w:val="0"/>
                      <w:marBottom w:val="0"/>
                      <w:divBdr>
                        <w:top w:val="none" w:sz="0" w:space="0" w:color="auto"/>
                        <w:left w:val="none" w:sz="0" w:space="0" w:color="auto"/>
                        <w:bottom w:val="none" w:sz="0" w:space="0" w:color="auto"/>
                        <w:right w:val="none" w:sz="0" w:space="0" w:color="auto"/>
                      </w:divBdr>
                    </w:div>
                  </w:divsChild>
                </w:div>
                <w:div w:id="2115396150">
                  <w:marLeft w:val="0"/>
                  <w:marRight w:val="0"/>
                  <w:marTop w:val="0"/>
                  <w:marBottom w:val="0"/>
                  <w:divBdr>
                    <w:top w:val="none" w:sz="0" w:space="0" w:color="auto"/>
                    <w:left w:val="none" w:sz="0" w:space="0" w:color="auto"/>
                    <w:bottom w:val="none" w:sz="0" w:space="0" w:color="auto"/>
                    <w:right w:val="none" w:sz="0" w:space="0" w:color="auto"/>
                  </w:divBdr>
                  <w:divsChild>
                    <w:div w:id="451441262">
                      <w:marLeft w:val="0"/>
                      <w:marRight w:val="0"/>
                      <w:marTop w:val="0"/>
                      <w:marBottom w:val="0"/>
                      <w:divBdr>
                        <w:top w:val="none" w:sz="0" w:space="0" w:color="auto"/>
                        <w:left w:val="none" w:sz="0" w:space="0" w:color="auto"/>
                        <w:bottom w:val="none" w:sz="0" w:space="0" w:color="auto"/>
                        <w:right w:val="none" w:sz="0" w:space="0" w:color="auto"/>
                      </w:divBdr>
                    </w:div>
                  </w:divsChild>
                </w:div>
                <w:div w:id="2146114536">
                  <w:marLeft w:val="0"/>
                  <w:marRight w:val="0"/>
                  <w:marTop w:val="0"/>
                  <w:marBottom w:val="0"/>
                  <w:divBdr>
                    <w:top w:val="none" w:sz="0" w:space="0" w:color="auto"/>
                    <w:left w:val="none" w:sz="0" w:space="0" w:color="auto"/>
                    <w:bottom w:val="none" w:sz="0" w:space="0" w:color="auto"/>
                    <w:right w:val="none" w:sz="0" w:space="0" w:color="auto"/>
                  </w:divBdr>
                  <w:divsChild>
                    <w:div w:id="1974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34853">
      <w:bodyDiv w:val="1"/>
      <w:marLeft w:val="0"/>
      <w:marRight w:val="0"/>
      <w:marTop w:val="0"/>
      <w:marBottom w:val="0"/>
      <w:divBdr>
        <w:top w:val="none" w:sz="0" w:space="0" w:color="auto"/>
        <w:left w:val="none" w:sz="0" w:space="0" w:color="auto"/>
        <w:bottom w:val="none" w:sz="0" w:space="0" w:color="auto"/>
        <w:right w:val="none" w:sz="0" w:space="0" w:color="auto"/>
      </w:divBdr>
    </w:div>
    <w:div w:id="1946502458">
      <w:bodyDiv w:val="1"/>
      <w:marLeft w:val="0"/>
      <w:marRight w:val="0"/>
      <w:marTop w:val="0"/>
      <w:marBottom w:val="0"/>
      <w:divBdr>
        <w:top w:val="none" w:sz="0" w:space="0" w:color="auto"/>
        <w:left w:val="none" w:sz="0" w:space="0" w:color="auto"/>
        <w:bottom w:val="none" w:sz="0" w:space="0" w:color="auto"/>
        <w:right w:val="none" w:sz="0" w:space="0" w:color="auto"/>
      </w:divBdr>
    </w:div>
    <w:div w:id="2096435154">
      <w:bodyDiv w:val="1"/>
      <w:marLeft w:val="0"/>
      <w:marRight w:val="0"/>
      <w:marTop w:val="0"/>
      <w:marBottom w:val="0"/>
      <w:divBdr>
        <w:top w:val="none" w:sz="0" w:space="0" w:color="auto"/>
        <w:left w:val="none" w:sz="0" w:space="0" w:color="auto"/>
        <w:bottom w:val="none" w:sz="0" w:space="0" w:color="auto"/>
        <w:right w:val="none" w:sz="0" w:space="0" w:color="auto"/>
      </w:divBdr>
      <w:divsChild>
        <w:div w:id="51971012">
          <w:marLeft w:val="0"/>
          <w:marRight w:val="0"/>
          <w:marTop w:val="0"/>
          <w:marBottom w:val="0"/>
          <w:divBdr>
            <w:top w:val="none" w:sz="0" w:space="0" w:color="auto"/>
            <w:left w:val="none" w:sz="0" w:space="0" w:color="auto"/>
            <w:bottom w:val="none" w:sz="0" w:space="0" w:color="auto"/>
            <w:right w:val="none" w:sz="0" w:space="0" w:color="auto"/>
          </w:divBdr>
        </w:div>
        <w:div w:id="120463505">
          <w:marLeft w:val="0"/>
          <w:marRight w:val="0"/>
          <w:marTop w:val="0"/>
          <w:marBottom w:val="0"/>
          <w:divBdr>
            <w:top w:val="none" w:sz="0" w:space="0" w:color="auto"/>
            <w:left w:val="none" w:sz="0" w:space="0" w:color="auto"/>
            <w:bottom w:val="none" w:sz="0" w:space="0" w:color="auto"/>
            <w:right w:val="none" w:sz="0" w:space="0" w:color="auto"/>
          </w:divBdr>
        </w:div>
        <w:div w:id="584150267">
          <w:marLeft w:val="0"/>
          <w:marRight w:val="0"/>
          <w:marTop w:val="0"/>
          <w:marBottom w:val="0"/>
          <w:divBdr>
            <w:top w:val="none" w:sz="0" w:space="0" w:color="auto"/>
            <w:left w:val="none" w:sz="0" w:space="0" w:color="auto"/>
            <w:bottom w:val="none" w:sz="0" w:space="0" w:color="auto"/>
            <w:right w:val="none" w:sz="0" w:space="0" w:color="auto"/>
          </w:divBdr>
        </w:div>
        <w:div w:id="1310136965">
          <w:marLeft w:val="0"/>
          <w:marRight w:val="0"/>
          <w:marTop w:val="0"/>
          <w:marBottom w:val="0"/>
          <w:divBdr>
            <w:top w:val="none" w:sz="0" w:space="0" w:color="auto"/>
            <w:left w:val="none" w:sz="0" w:space="0" w:color="auto"/>
            <w:bottom w:val="none" w:sz="0" w:space="0" w:color="auto"/>
            <w:right w:val="none" w:sz="0" w:space="0" w:color="auto"/>
          </w:divBdr>
        </w:div>
        <w:div w:id="1570842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ezeh.eu/etoolkit/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es-unwto.org/HES_root_asp/index.asp?LangID=1"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chselector.com/ts-en/gtc-info-page" TargetMode="External"/><Relationship Id="rId22"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8" Type="http://schemas.openxmlformats.org/officeDocument/2006/relationships/hyperlink" Target="https://kiesa.rks-gov.net/desk/inc/media/3FE96539-4003-415B-B708-3F3466CFEC3A.pdf" TargetMode="External"/><Relationship Id="rId3" Type="http://schemas.openxmlformats.org/officeDocument/2006/relationships/hyperlink" Target="https://ppse-kosovo.org/file/repository/COVID_19_Impact_on_Hospitality_Sector_ENG.pdf" TargetMode="External"/><Relationship Id="rId7" Type="http://schemas.openxmlformats.org/officeDocument/2006/relationships/hyperlink" Target="https://www.ks.undp.org/content/kosovo/en/home/operations/projects/poverty_reduction/integrated-territorial-development-2--interdev-2-.html" TargetMode="External"/><Relationship Id="rId2" Type="http://schemas.openxmlformats.org/officeDocument/2006/relationships/hyperlink" Target="https://ppse-kosovo.org/file/repository/COVID_19_Impact_on_Hospitality_Sector_ENG.pdf" TargetMode="External"/><Relationship Id="rId1" Type="http://schemas.openxmlformats.org/officeDocument/2006/relationships/hyperlink" Target="https://www.imf.org/en/Countries/KOS" TargetMode="External"/><Relationship Id="rId6" Type="http://schemas.openxmlformats.org/officeDocument/2006/relationships/hyperlink" Target="https://www.ks.undp.org/content/kosovo/en/home/operations/projects/democratic_governance/inter-community-dialogue-through-inclusive-cultural-heritage-pre.html" TargetMode="External"/><Relationship Id="rId5" Type="http://schemas.openxmlformats.org/officeDocument/2006/relationships/hyperlink" Target="https://www.ks.undp.org/content/kosovo/en/home/operations/projects/democratic_governance/PublicPulse.html" TargetMode="External"/><Relationship Id="rId4" Type="http://schemas.openxmlformats.org/officeDocument/2006/relationships/hyperlink" Target="http://ammk-rks.net/repository/docs/Raporti_M_2017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E8B64DBF374F8FB1A2FAF3FECEADAA"/>
        <w:category>
          <w:name w:val="Yleiset"/>
          <w:gallery w:val="placeholder"/>
        </w:category>
        <w:types>
          <w:type w:val="bbPlcHdr"/>
        </w:types>
        <w:behaviors>
          <w:behavior w:val="content"/>
        </w:behaviors>
        <w:guid w:val="{D524EEE2-55D8-479D-AABE-139217619EB4}"/>
      </w:docPartPr>
      <w:docPartBody>
        <w:p w:rsidR="00650A99" w:rsidRDefault="00650A99" w:rsidP="00650A99">
          <w:pPr>
            <w:pStyle w:val="CAE8B64DBF374F8FB1A2FAF3FECEADAA"/>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99"/>
    <w:rsid w:val="00035D78"/>
    <w:rsid w:val="000F7B1F"/>
    <w:rsid w:val="0030101A"/>
    <w:rsid w:val="003C6834"/>
    <w:rsid w:val="00530AB2"/>
    <w:rsid w:val="00650A99"/>
    <w:rsid w:val="007E20EB"/>
    <w:rsid w:val="00807B49"/>
    <w:rsid w:val="009349C1"/>
    <w:rsid w:val="009D7A48"/>
    <w:rsid w:val="009E6FD7"/>
    <w:rsid w:val="00A4302E"/>
    <w:rsid w:val="00A9320A"/>
    <w:rsid w:val="00AF065D"/>
    <w:rsid w:val="00B465D0"/>
    <w:rsid w:val="00C3439C"/>
    <w:rsid w:val="00C82AC9"/>
    <w:rsid w:val="00C95E84"/>
    <w:rsid w:val="00CF3F8A"/>
    <w:rsid w:val="00E96679"/>
    <w:rsid w:val="00EC1962"/>
    <w:rsid w:val="00FA609B"/>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A99"/>
    <w:rPr>
      <w:color w:val="808080"/>
    </w:rPr>
  </w:style>
  <w:style w:type="paragraph" w:customStyle="1" w:styleId="CAE8B64DBF374F8FB1A2FAF3FECEADAA">
    <w:name w:val="CAE8B64DBF374F8FB1A2FAF3FECEADAA"/>
    <w:rsid w:val="00650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2021-06-01T21:00:00+00:00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KOS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Info xmlns="http://schemas.microsoft.com/office/infopath/2007/PartnerControls">
          <TermName xmlns="http://schemas.microsoft.com/office/infopath/2007/PartnerControls">Projects</TermName>
          <TermId xmlns="http://schemas.microsoft.com/office/infopath/2007/PartnerControls">5a938f3e-b5a4-495e-a088-c020b8c0a099</TermId>
        </TermInfo>
        <TermInfo xmlns="http://schemas.microsoft.com/office/infopath/2007/PartnerControls">
          <TermName xmlns="http://schemas.microsoft.com/office/infopath/2007/PartnerControls">Poverty Reduction</TermName>
          <TermId xmlns="http://schemas.microsoft.com/office/infopath/2007/PartnerControls">c594d747-5b40-4db6-8895-68504210264c</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2020-11-15T05:00:00+00:00</Document_x0020_Coverage_x0020_Period_x0020_Start_x0020_Date>
    <Document_x0020_Coverage_x0020_Period_x0020_End_x0020_Date xmlns="f1161f5b-24a3-4c2d-bc81-44cb9325e8ee">2022-05-31T04:00:00+00:00</Document_x0020_Coverage_x0020_Period_x0020_End_x0020_Date>
    <Project_x0020_Number xmlns="f1161f5b-24a3-4c2d-bc81-44cb9325e8ee" xsi:nil="true"/>
    <Project_x0020_Manager xmlns="f1161f5b-24a3-4c2d-bc81-44cb9325e8ee" xsi:nil="true"/>
    <TaxCatchAll xmlns="1ed4137b-41b2-488b-8250-6d369ec27664">
      <Value>1478</Value>
      <Value>763</Value>
      <Value>1174</Value>
      <Value>386</Value>
      <Value>232</Value>
      <Value>296</Value>
      <Value>1110</Value>
      <Value>1</Value>
    </TaxCatchAll>
    <c4e2ab2cc9354bbf9064eeb465a566ea xmlns="1ed4137b-41b2-488b-8250-6d369ec27664">
      <Terms xmlns="http://schemas.microsoft.com/office/infopath/2007/PartnerControls"/>
    </c4e2ab2cc9354bbf9064eeb465a566ea>
    <UndpProjectNo xmlns="1ed4137b-41b2-488b-8250-6d369ec27664">00131585</UndpProjectNo>
    <UndpDocStatus xmlns="1ed4137b-41b2-488b-8250-6d369ec27664">Approved</UndpDocStatus>
    <Outcome1 xmlns="f1161f5b-24a3-4c2d-bc81-44cb9325e8ee">00124570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KOS</TermName>
          <TermId xmlns="http://schemas.microsoft.com/office/infopath/2007/PartnerControls">2919712c-ec54-4da9-9e42-233e750f073b</TermId>
        </TermInfo>
      </Terms>
    </gc6531b704974d528487414686b72f6f>
    <_dlc_DocId xmlns="f1161f5b-24a3-4c2d-bc81-44cb9325e8ee">ATLASPDC-4-135749</_dlc_DocId>
    <_dlc_DocIdUrl xmlns="f1161f5b-24a3-4c2d-bc81-44cb9325e8ee">
      <Url>https://info.undp.org/docs/pdc/_layouts/DocIdRedir.aspx?ID=ATLASPDC-4-135749</Url>
      <Description>ATLASPDC-4-135749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C19FF3-7737-473B-9D87-AA003F1603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CDE9B8-8954-48DA-B17D-416F18B05408}">
  <ds:schemaRefs>
    <ds:schemaRef ds:uri="http://schemas.openxmlformats.org/officeDocument/2006/bibliography"/>
  </ds:schemaRefs>
</ds:datastoreItem>
</file>

<file path=customXml/itemProps3.xml><?xml version="1.0" encoding="utf-8"?>
<ds:datastoreItem xmlns:ds="http://schemas.openxmlformats.org/officeDocument/2006/customXml" ds:itemID="{4E22FB56-F443-4A0C-8FCF-6F49E2D1943A}">
  <ds:schemaRefs>
    <ds:schemaRef ds:uri="http://schemas.microsoft.com/sharepoint/v3/contenttype/forms"/>
  </ds:schemaRefs>
</ds:datastoreItem>
</file>

<file path=customXml/itemProps4.xml><?xml version="1.0" encoding="utf-8"?>
<ds:datastoreItem xmlns:ds="http://schemas.openxmlformats.org/officeDocument/2006/customXml" ds:itemID="{CCFB954B-FCB1-4AD6-A2FD-D248E9A3AECE}"/>
</file>

<file path=customXml/itemProps5.xml><?xml version="1.0" encoding="utf-8"?>
<ds:datastoreItem xmlns:ds="http://schemas.openxmlformats.org/officeDocument/2006/customXml" ds:itemID="{AC1751E8-42BC-4F6A-88D9-183F023A31F0}"/>
</file>

<file path=customXml/itemProps6.xml><?xml version="1.0" encoding="utf-8"?>
<ds:datastoreItem xmlns:ds="http://schemas.openxmlformats.org/officeDocument/2006/customXml" ds:itemID="{C1967952-E3CC-4147-8D7F-FC1F25342B3F}"/>
</file>

<file path=docProps/app.xml><?xml version="1.0" encoding="utf-8"?>
<Properties xmlns="http://schemas.openxmlformats.org/officeDocument/2006/extended-properties" xmlns:vt="http://schemas.openxmlformats.org/officeDocument/2006/docPropsVTypes">
  <Template>Normal</Template>
  <TotalTime>3636</TotalTime>
  <Pages>12</Pages>
  <Words>5296</Words>
  <Characters>30193</Characters>
  <Application>Microsoft Office Word</Application>
  <DocSecurity>0</DocSecurity>
  <Lines>251</Lines>
  <Paragraphs>70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Epedu</Company>
  <LinksUpToDate>false</LinksUpToDate>
  <CharactersWithSpaces>35419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Anne-Maria</dc:creator>
  <cp:keywords/>
  <dc:description/>
  <cp:lastModifiedBy>Sihana Bina</cp:lastModifiedBy>
  <cp:revision>2</cp:revision>
  <dcterms:created xsi:type="dcterms:W3CDTF">2020-10-20T14:41:00Z</dcterms:created>
  <dcterms:modified xsi:type="dcterms:W3CDTF">2020-12-24T11:30:00Z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1478;#KOS|2919712c-ec54-4da9-9e42-233e750f073b</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Energy|507850c5-118d-4c78-99b1-c760df552b10;#386;#Projects|5a938f3e-b5a4-495e-a088-c020b8c0a099;#232;#Poverty Reduction|c594d747-5b40-4db6-8895-68504210264c</vt:lpwstr>
  </property>
  <property fmtid="{D5CDD505-2E9C-101B-9397-08002B2CF9AE}" pid="13" name="_dlc_DocIdItemGuid">
    <vt:lpwstr>b060c387-e8d7-42a0-9f6f-b942b080d540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